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6E95B" w14:textId="77777777" w:rsidR="00295AE7" w:rsidRPr="00BD7610" w:rsidRDefault="00295AE7" w:rsidP="00295AE7">
      <w:pPr>
        <w:spacing w:after="0"/>
        <w:rPr>
          <w:rFonts w:ascii="Times New Roman" w:hAnsi="Times New Roman"/>
        </w:rPr>
      </w:pPr>
      <w:bookmarkStart w:id="0" w:name="_Toc323812643"/>
      <w:bookmarkStart w:id="1" w:name="_Toc211731128"/>
      <w:bookmarkStart w:id="2" w:name="_Toc323802882"/>
      <w:r w:rsidRPr="0082335C">
        <w:rPr>
          <w:rFonts w:ascii="Times New Roman" w:hAnsi="Times New Roman"/>
        </w:rPr>
        <w:t xml:space="preserve">  </w:t>
      </w:r>
      <w:r w:rsidRPr="0082335C">
        <w:rPr>
          <w:rFonts w:ascii="Times New Roman" w:hAnsi="Times New Roman"/>
        </w:rPr>
        <w:tab/>
      </w:r>
      <w:r w:rsidR="002C46D2">
        <w:rPr>
          <w:rFonts w:ascii="Times New Roman" w:hAnsi="Times New Roman"/>
        </w:rPr>
        <w:t xml:space="preserve">     </w:t>
      </w:r>
      <w:r w:rsidRPr="00BD7610">
        <w:rPr>
          <w:rFonts w:ascii="Times New Roman" w:hAnsi="Times New Roman"/>
        </w:rPr>
        <w:t xml:space="preserve">   </w:t>
      </w:r>
      <w:r w:rsidR="00B135C6" w:rsidRPr="00BD7610">
        <w:rPr>
          <w:rFonts w:ascii="Times New Roman" w:hAnsi="Times New Roman"/>
          <w:noProof/>
          <w:lang w:eastAsia="hr-HR"/>
        </w:rPr>
        <w:drawing>
          <wp:inline distT="0" distB="0" distL="0" distR="0" wp14:anchorId="7BC29483" wp14:editId="72C86A6F">
            <wp:extent cx="495300" cy="609600"/>
            <wp:effectExtent l="0" t="0" r="0" b="0"/>
            <wp:docPr id="1" name="Slika 1" descr="Opis: R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RH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609600"/>
                    </a:xfrm>
                    <a:prstGeom prst="rect">
                      <a:avLst/>
                    </a:prstGeom>
                    <a:noFill/>
                    <a:ln>
                      <a:noFill/>
                    </a:ln>
                  </pic:spPr>
                </pic:pic>
              </a:graphicData>
            </a:graphic>
          </wp:inline>
        </w:drawing>
      </w:r>
    </w:p>
    <w:p w14:paraId="1DF32F9D" w14:textId="77777777" w:rsidR="00295AE7" w:rsidRPr="00BD7610" w:rsidRDefault="00B5390E" w:rsidP="00295AE7">
      <w:pPr>
        <w:spacing w:after="0"/>
        <w:rPr>
          <w:rFonts w:ascii="Times New Roman" w:hAnsi="Times New Roman"/>
          <w:b/>
          <w:bCs/>
          <w:sz w:val="24"/>
          <w:szCs w:val="26"/>
        </w:rPr>
      </w:pPr>
      <w:r w:rsidRPr="00BD7610">
        <w:rPr>
          <w:rFonts w:ascii="Times New Roman" w:hAnsi="Times New Roman"/>
          <w:b/>
          <w:bCs/>
          <w:sz w:val="24"/>
          <w:szCs w:val="26"/>
        </w:rPr>
        <w:t xml:space="preserve">  </w:t>
      </w:r>
      <w:r w:rsidR="00295AE7" w:rsidRPr="00BD7610">
        <w:rPr>
          <w:rFonts w:ascii="Times New Roman" w:hAnsi="Times New Roman"/>
          <w:b/>
          <w:bCs/>
          <w:sz w:val="24"/>
          <w:szCs w:val="26"/>
        </w:rPr>
        <w:t xml:space="preserve">REPUBLIKA HRVATSKA </w:t>
      </w:r>
    </w:p>
    <w:p w14:paraId="15764E90" w14:textId="77777777" w:rsidR="00295AE7" w:rsidRPr="00BD7610" w:rsidRDefault="00295AE7" w:rsidP="00295AE7">
      <w:pPr>
        <w:spacing w:after="0"/>
        <w:rPr>
          <w:rFonts w:ascii="Times New Roman" w:hAnsi="Times New Roman"/>
          <w:b/>
          <w:bCs/>
          <w:sz w:val="24"/>
          <w:szCs w:val="26"/>
        </w:rPr>
      </w:pPr>
      <w:r w:rsidRPr="00BD7610">
        <w:rPr>
          <w:rFonts w:ascii="Times New Roman" w:hAnsi="Times New Roman"/>
          <w:b/>
          <w:bCs/>
          <w:sz w:val="24"/>
          <w:szCs w:val="26"/>
        </w:rPr>
        <w:t>VARAŽDINSKA ŽUPANIJA</w:t>
      </w:r>
    </w:p>
    <w:p w14:paraId="76B0AA73" w14:textId="77777777" w:rsidR="007B1A34" w:rsidRPr="00A9311B" w:rsidRDefault="007B1A34" w:rsidP="00A9311B">
      <w:pPr>
        <w:spacing w:after="0"/>
        <w:rPr>
          <w:rFonts w:ascii="Times New Roman" w:hAnsi="Times New Roman"/>
          <w:b/>
          <w:sz w:val="24"/>
          <w:szCs w:val="24"/>
        </w:rPr>
      </w:pPr>
      <w:r w:rsidRPr="00A9311B">
        <w:rPr>
          <w:rFonts w:ascii="Times New Roman" w:hAnsi="Times New Roman"/>
          <w:b/>
          <w:sz w:val="24"/>
          <w:szCs w:val="24"/>
        </w:rPr>
        <w:t xml:space="preserve">  Upravni odjel za proračun</w:t>
      </w:r>
    </w:p>
    <w:p w14:paraId="7287EA32" w14:textId="77777777" w:rsidR="007B1A34" w:rsidRPr="00A9311B" w:rsidRDefault="007B1A34" w:rsidP="00A9311B">
      <w:pPr>
        <w:spacing w:after="0"/>
        <w:rPr>
          <w:rFonts w:ascii="Times New Roman" w:hAnsi="Times New Roman"/>
          <w:b/>
          <w:sz w:val="24"/>
          <w:szCs w:val="24"/>
        </w:rPr>
      </w:pPr>
      <w:r w:rsidRPr="00A9311B">
        <w:rPr>
          <w:rFonts w:ascii="Times New Roman" w:hAnsi="Times New Roman"/>
          <w:b/>
          <w:sz w:val="24"/>
          <w:szCs w:val="24"/>
        </w:rPr>
        <w:t xml:space="preserve">              i javnu nabavu</w:t>
      </w:r>
    </w:p>
    <w:p w14:paraId="63307A12" w14:textId="29980A4B" w:rsidR="009A4524" w:rsidRPr="00901BE4" w:rsidRDefault="009A4524" w:rsidP="009A4524">
      <w:pPr>
        <w:spacing w:before="120" w:after="0" w:line="240" w:lineRule="auto"/>
        <w:jc w:val="both"/>
        <w:rPr>
          <w:rFonts w:ascii="Times New Roman" w:eastAsia="Calibri" w:hAnsi="Times New Roman"/>
          <w:sz w:val="24"/>
          <w:szCs w:val="24"/>
          <w:lang w:eastAsia="hr-HR"/>
        </w:rPr>
      </w:pPr>
      <w:r w:rsidRPr="00901BE4">
        <w:rPr>
          <w:rFonts w:ascii="Times New Roman" w:eastAsia="Calibri" w:hAnsi="Times New Roman"/>
          <w:sz w:val="24"/>
          <w:szCs w:val="24"/>
          <w:lang w:eastAsia="hr-HR"/>
        </w:rPr>
        <w:t>KLASA: 406-0</w:t>
      </w:r>
      <w:r w:rsidR="00E4389B" w:rsidRPr="00901BE4">
        <w:rPr>
          <w:rFonts w:ascii="Times New Roman" w:eastAsia="Calibri" w:hAnsi="Times New Roman"/>
          <w:sz w:val="24"/>
          <w:szCs w:val="24"/>
          <w:lang w:eastAsia="hr-HR"/>
        </w:rPr>
        <w:t>3</w:t>
      </w:r>
      <w:r w:rsidRPr="00901BE4">
        <w:rPr>
          <w:rFonts w:ascii="Times New Roman" w:eastAsia="Calibri" w:hAnsi="Times New Roman"/>
          <w:sz w:val="24"/>
          <w:szCs w:val="24"/>
          <w:lang w:eastAsia="hr-HR"/>
        </w:rPr>
        <w:t>/2</w:t>
      </w:r>
      <w:r w:rsidR="00F63CEC" w:rsidRPr="00901BE4">
        <w:rPr>
          <w:rFonts w:ascii="Times New Roman" w:eastAsia="Calibri" w:hAnsi="Times New Roman"/>
          <w:sz w:val="24"/>
          <w:szCs w:val="24"/>
          <w:lang w:eastAsia="hr-HR"/>
        </w:rPr>
        <w:t>5</w:t>
      </w:r>
      <w:r w:rsidRPr="00901BE4">
        <w:rPr>
          <w:rFonts w:ascii="Times New Roman" w:eastAsia="Calibri" w:hAnsi="Times New Roman"/>
          <w:sz w:val="24"/>
          <w:szCs w:val="24"/>
          <w:lang w:eastAsia="hr-HR"/>
        </w:rPr>
        <w:t>-01/</w:t>
      </w:r>
      <w:r w:rsidR="00F63CEC" w:rsidRPr="00901BE4">
        <w:rPr>
          <w:rFonts w:ascii="Times New Roman" w:eastAsia="Calibri" w:hAnsi="Times New Roman"/>
          <w:sz w:val="24"/>
          <w:szCs w:val="24"/>
          <w:lang w:eastAsia="hr-HR"/>
        </w:rPr>
        <w:t>1</w:t>
      </w:r>
      <w:r w:rsidR="00D07A65" w:rsidRPr="00901BE4">
        <w:rPr>
          <w:rFonts w:ascii="Times New Roman" w:eastAsia="Calibri" w:hAnsi="Times New Roman"/>
          <w:sz w:val="24"/>
          <w:szCs w:val="24"/>
          <w:lang w:eastAsia="hr-HR"/>
        </w:rPr>
        <w:t>7</w:t>
      </w:r>
    </w:p>
    <w:p w14:paraId="55C7F2C2" w14:textId="3FC62DC3" w:rsidR="009A4524" w:rsidRPr="009A4524" w:rsidRDefault="0024149F" w:rsidP="009A4524">
      <w:pPr>
        <w:tabs>
          <w:tab w:val="left" w:pos="6840"/>
        </w:tabs>
        <w:spacing w:after="0" w:line="240" w:lineRule="auto"/>
        <w:jc w:val="both"/>
        <w:rPr>
          <w:rFonts w:ascii="Times New Roman" w:eastAsia="Calibri" w:hAnsi="Times New Roman"/>
          <w:sz w:val="24"/>
          <w:szCs w:val="24"/>
          <w:lang w:eastAsia="hr-HR"/>
        </w:rPr>
      </w:pPr>
      <w:r>
        <w:rPr>
          <w:rFonts w:ascii="Times New Roman" w:eastAsia="Calibri" w:hAnsi="Times New Roman"/>
          <w:sz w:val="24"/>
          <w:szCs w:val="24"/>
          <w:lang w:eastAsia="hr-HR"/>
        </w:rPr>
        <w:t xml:space="preserve">URBROJ: </w:t>
      </w:r>
      <w:r w:rsidR="004C16C5">
        <w:rPr>
          <w:rFonts w:ascii="Times New Roman" w:eastAsia="Calibri" w:hAnsi="Times New Roman"/>
          <w:sz w:val="24"/>
          <w:szCs w:val="24"/>
          <w:lang w:eastAsia="hr-HR"/>
        </w:rPr>
        <w:t>2186-</w:t>
      </w:r>
      <w:r w:rsidR="00D07A65">
        <w:rPr>
          <w:rFonts w:ascii="Times New Roman" w:eastAsia="Calibri" w:hAnsi="Times New Roman"/>
          <w:sz w:val="24"/>
          <w:szCs w:val="24"/>
          <w:lang w:eastAsia="hr-HR"/>
        </w:rPr>
        <w:t>09</w:t>
      </w:r>
      <w:r w:rsidR="004C16C5">
        <w:rPr>
          <w:rFonts w:ascii="Times New Roman" w:eastAsia="Calibri" w:hAnsi="Times New Roman"/>
          <w:sz w:val="24"/>
          <w:szCs w:val="24"/>
          <w:lang w:eastAsia="hr-HR"/>
        </w:rPr>
        <w:t>-2</w:t>
      </w:r>
      <w:r w:rsidR="00F63CEC">
        <w:rPr>
          <w:rFonts w:ascii="Times New Roman" w:eastAsia="Calibri" w:hAnsi="Times New Roman"/>
          <w:sz w:val="24"/>
          <w:szCs w:val="24"/>
          <w:lang w:eastAsia="hr-HR"/>
        </w:rPr>
        <w:t>5</w:t>
      </w:r>
      <w:r w:rsidR="004C16C5">
        <w:rPr>
          <w:rFonts w:ascii="Times New Roman" w:eastAsia="Calibri" w:hAnsi="Times New Roman"/>
          <w:sz w:val="24"/>
          <w:szCs w:val="24"/>
          <w:lang w:eastAsia="hr-HR"/>
        </w:rPr>
        <w:t>-</w:t>
      </w:r>
      <w:r w:rsidR="00F63CEC">
        <w:rPr>
          <w:rFonts w:ascii="Times New Roman" w:eastAsia="Calibri" w:hAnsi="Times New Roman"/>
          <w:sz w:val="24"/>
          <w:szCs w:val="24"/>
          <w:lang w:eastAsia="hr-HR"/>
        </w:rPr>
        <w:t>2</w:t>
      </w:r>
    </w:p>
    <w:p w14:paraId="72B8DDBB" w14:textId="5D41FBA5" w:rsidR="009A4524" w:rsidRPr="009A4524" w:rsidRDefault="009A4524" w:rsidP="009A4524">
      <w:pPr>
        <w:spacing w:after="0" w:line="240" w:lineRule="auto"/>
        <w:jc w:val="both"/>
        <w:rPr>
          <w:rFonts w:ascii="Times New Roman" w:eastAsia="Calibri" w:hAnsi="Times New Roman"/>
          <w:sz w:val="24"/>
          <w:szCs w:val="24"/>
          <w:lang w:eastAsia="hr-HR"/>
        </w:rPr>
      </w:pPr>
      <w:r w:rsidRPr="00901BE4">
        <w:rPr>
          <w:rFonts w:ascii="Times New Roman" w:eastAsia="Calibri" w:hAnsi="Times New Roman"/>
          <w:sz w:val="24"/>
          <w:szCs w:val="24"/>
          <w:lang w:eastAsia="hr-HR"/>
        </w:rPr>
        <w:t xml:space="preserve">Varaždin, </w:t>
      </w:r>
      <w:r w:rsidR="00F63CEC" w:rsidRPr="00901BE4">
        <w:rPr>
          <w:rFonts w:ascii="Times New Roman" w:eastAsia="Calibri" w:hAnsi="Times New Roman"/>
          <w:sz w:val="24"/>
          <w:szCs w:val="24"/>
          <w:lang w:eastAsia="hr-HR"/>
        </w:rPr>
        <w:t>0</w:t>
      </w:r>
      <w:r w:rsidR="002416CD" w:rsidRPr="00901BE4">
        <w:rPr>
          <w:rFonts w:ascii="Times New Roman" w:eastAsia="Calibri" w:hAnsi="Times New Roman"/>
          <w:sz w:val="24"/>
          <w:szCs w:val="24"/>
          <w:lang w:eastAsia="hr-HR"/>
        </w:rPr>
        <w:t>5</w:t>
      </w:r>
      <w:r w:rsidRPr="00901BE4">
        <w:rPr>
          <w:rFonts w:ascii="Times New Roman" w:eastAsia="Calibri" w:hAnsi="Times New Roman"/>
          <w:sz w:val="24"/>
          <w:szCs w:val="24"/>
          <w:lang w:eastAsia="hr-HR"/>
        </w:rPr>
        <w:t xml:space="preserve">. </w:t>
      </w:r>
      <w:r w:rsidR="00F63CEC" w:rsidRPr="00901BE4">
        <w:rPr>
          <w:rFonts w:ascii="Times New Roman" w:eastAsia="Calibri" w:hAnsi="Times New Roman"/>
          <w:sz w:val="24"/>
          <w:szCs w:val="24"/>
          <w:lang w:eastAsia="hr-HR"/>
        </w:rPr>
        <w:t>lipnja</w:t>
      </w:r>
      <w:r w:rsidRPr="00901BE4">
        <w:rPr>
          <w:rFonts w:ascii="Times New Roman" w:eastAsia="Calibri" w:hAnsi="Times New Roman"/>
          <w:sz w:val="24"/>
          <w:szCs w:val="24"/>
          <w:lang w:eastAsia="hr-HR"/>
        </w:rPr>
        <w:t xml:space="preserve"> 202</w:t>
      </w:r>
      <w:r w:rsidR="00F63CEC" w:rsidRPr="00901BE4">
        <w:rPr>
          <w:rFonts w:ascii="Times New Roman" w:eastAsia="Calibri" w:hAnsi="Times New Roman"/>
          <w:sz w:val="24"/>
          <w:szCs w:val="24"/>
          <w:lang w:eastAsia="hr-HR"/>
        </w:rPr>
        <w:t>5</w:t>
      </w:r>
      <w:r w:rsidRPr="00901BE4">
        <w:rPr>
          <w:rFonts w:ascii="Times New Roman" w:eastAsia="Calibri" w:hAnsi="Times New Roman"/>
          <w:sz w:val="24"/>
          <w:szCs w:val="24"/>
          <w:lang w:eastAsia="hr-HR"/>
        </w:rPr>
        <w:t>.</w:t>
      </w:r>
    </w:p>
    <w:p w14:paraId="391F464C" w14:textId="77777777" w:rsidR="0075666E" w:rsidRPr="00BD7610" w:rsidRDefault="0075666E" w:rsidP="00295AE7">
      <w:pPr>
        <w:rPr>
          <w:rFonts w:ascii="Times New Roman" w:hAnsi="Times New Roman"/>
        </w:rPr>
      </w:pPr>
    </w:p>
    <w:p w14:paraId="7FD892B8" w14:textId="77777777" w:rsidR="005E674E" w:rsidRPr="00BD7610" w:rsidRDefault="005E674E" w:rsidP="00295AE7">
      <w:pPr>
        <w:rPr>
          <w:rFonts w:ascii="Times New Roman" w:hAnsi="Times New Roman"/>
        </w:rPr>
      </w:pPr>
    </w:p>
    <w:p w14:paraId="32819721" w14:textId="77777777" w:rsidR="0075666E" w:rsidRDefault="0075666E" w:rsidP="00B60412">
      <w:pPr>
        <w:widowControl w:val="0"/>
        <w:autoSpaceDE w:val="0"/>
        <w:autoSpaceDN w:val="0"/>
        <w:spacing w:before="4" w:after="4"/>
        <w:ind w:right="23"/>
        <w:jc w:val="center"/>
        <w:rPr>
          <w:rFonts w:ascii="Times New Roman" w:hAnsi="Times New Roman"/>
          <w:b/>
          <w:spacing w:val="-4"/>
          <w:sz w:val="28"/>
          <w:szCs w:val="28"/>
        </w:rPr>
      </w:pPr>
    </w:p>
    <w:p w14:paraId="308F9140" w14:textId="7EE30F21" w:rsidR="005E674E" w:rsidRPr="00BD7610" w:rsidRDefault="00526ABB" w:rsidP="00B60412">
      <w:pPr>
        <w:widowControl w:val="0"/>
        <w:autoSpaceDE w:val="0"/>
        <w:autoSpaceDN w:val="0"/>
        <w:spacing w:before="4" w:after="4"/>
        <w:ind w:right="23"/>
        <w:jc w:val="center"/>
        <w:rPr>
          <w:rFonts w:ascii="Times New Roman" w:hAnsi="Times New Roman"/>
          <w:b/>
          <w:spacing w:val="-4"/>
          <w:sz w:val="28"/>
          <w:szCs w:val="28"/>
        </w:rPr>
      </w:pPr>
      <w:r>
        <w:rPr>
          <w:rFonts w:ascii="Times New Roman" w:hAnsi="Times New Roman"/>
          <w:b/>
          <w:spacing w:val="-4"/>
          <w:sz w:val="28"/>
          <w:szCs w:val="28"/>
        </w:rPr>
        <w:t xml:space="preserve">POZIV NA DOSTAVU PONUDA </w:t>
      </w:r>
      <w:r w:rsidR="00C563E0">
        <w:rPr>
          <w:rFonts w:ascii="Times New Roman" w:hAnsi="Times New Roman"/>
          <w:b/>
          <w:spacing w:val="-4"/>
          <w:sz w:val="28"/>
          <w:szCs w:val="28"/>
        </w:rPr>
        <w:t xml:space="preserve">U POSTUPKU JEDNOSTAVNE NABAVE </w:t>
      </w:r>
      <w:r w:rsidR="005E1213">
        <w:rPr>
          <w:rFonts w:ascii="Times New Roman" w:hAnsi="Times New Roman"/>
          <w:b/>
          <w:spacing w:val="-4"/>
          <w:sz w:val="28"/>
          <w:szCs w:val="28"/>
        </w:rPr>
        <w:t>TABLET RAČUNALA I  PODATKOVNOG PROMETA ZA VIJEĆNIKE</w:t>
      </w:r>
    </w:p>
    <w:p w14:paraId="0EC409F0" w14:textId="77777777" w:rsidR="005E674E" w:rsidRPr="00BD7610" w:rsidRDefault="005E674E" w:rsidP="005E674E">
      <w:pPr>
        <w:spacing w:before="4" w:after="4"/>
        <w:rPr>
          <w:rFonts w:ascii="Times New Roman" w:hAnsi="Times New Roman"/>
        </w:rPr>
      </w:pPr>
    </w:p>
    <w:p w14:paraId="11BDECD2" w14:textId="77777777" w:rsidR="005E674E" w:rsidRDefault="005E674E" w:rsidP="005E674E">
      <w:pPr>
        <w:widowControl w:val="0"/>
        <w:autoSpaceDE w:val="0"/>
        <w:autoSpaceDN w:val="0"/>
        <w:spacing w:before="4" w:after="4"/>
        <w:ind w:right="1800"/>
        <w:rPr>
          <w:rFonts w:ascii="Times New Roman" w:hAnsi="Times New Roman"/>
          <w:b/>
          <w:spacing w:val="-3"/>
        </w:rPr>
      </w:pPr>
    </w:p>
    <w:p w14:paraId="3E32E358" w14:textId="77777777" w:rsidR="0075666E" w:rsidRDefault="0075666E" w:rsidP="005E674E">
      <w:pPr>
        <w:widowControl w:val="0"/>
        <w:autoSpaceDE w:val="0"/>
        <w:autoSpaceDN w:val="0"/>
        <w:spacing w:before="4" w:after="4"/>
        <w:ind w:right="1800"/>
        <w:rPr>
          <w:rFonts w:ascii="Times New Roman" w:hAnsi="Times New Roman"/>
          <w:b/>
          <w:spacing w:val="-3"/>
        </w:rPr>
      </w:pPr>
    </w:p>
    <w:p w14:paraId="41488381" w14:textId="77777777" w:rsidR="0075666E" w:rsidRPr="00BD7610" w:rsidRDefault="0075666E" w:rsidP="005E674E">
      <w:pPr>
        <w:widowControl w:val="0"/>
        <w:autoSpaceDE w:val="0"/>
        <w:autoSpaceDN w:val="0"/>
        <w:spacing w:before="4" w:after="4"/>
        <w:ind w:right="1800"/>
        <w:rPr>
          <w:rFonts w:ascii="Times New Roman" w:hAnsi="Times New Roman"/>
          <w:b/>
          <w:spacing w:val="-3"/>
        </w:rPr>
      </w:pPr>
    </w:p>
    <w:p w14:paraId="15E9D238" w14:textId="77777777" w:rsidR="005E674E" w:rsidRPr="00BD7610" w:rsidRDefault="0075666E" w:rsidP="0075666E">
      <w:pPr>
        <w:jc w:val="both"/>
        <w:rPr>
          <w:rFonts w:ascii="Times New Roman" w:hAnsi="Times New Roman"/>
        </w:rPr>
      </w:pPr>
      <w:r>
        <w:rPr>
          <w:rFonts w:ascii="Times New Roman" w:hAnsi="Times New Roman"/>
        </w:rPr>
        <w:t xml:space="preserve">Naručitelj: </w:t>
      </w:r>
      <w:r w:rsidR="005E674E" w:rsidRPr="00BD7610">
        <w:rPr>
          <w:rFonts w:ascii="Times New Roman" w:hAnsi="Times New Roman"/>
          <w:b/>
        </w:rPr>
        <w:t>VARAŽDINSKA ŽUPANIJA, FRANJEVAČKI TRG 7, VARAŽDIN</w:t>
      </w:r>
    </w:p>
    <w:p w14:paraId="46326677" w14:textId="77777777" w:rsidR="005E674E" w:rsidRPr="00BD7610" w:rsidRDefault="005E674E" w:rsidP="00753E89">
      <w:pPr>
        <w:ind w:left="708"/>
        <w:rPr>
          <w:rFonts w:ascii="Times New Roman" w:hAnsi="Times New Roman"/>
        </w:rPr>
      </w:pPr>
    </w:p>
    <w:p w14:paraId="315CB05C" w14:textId="70E444DB" w:rsidR="005E674E" w:rsidRPr="00BB18D4" w:rsidRDefault="006A66E4" w:rsidP="005E674E">
      <w:pPr>
        <w:jc w:val="both"/>
        <w:rPr>
          <w:rFonts w:ascii="Times New Roman" w:hAnsi="Times New Roman"/>
          <w:sz w:val="24"/>
          <w:szCs w:val="24"/>
        </w:rPr>
      </w:pPr>
      <w:r w:rsidRPr="00F02820">
        <w:rPr>
          <w:rFonts w:ascii="Times New Roman" w:hAnsi="Times New Roman"/>
          <w:sz w:val="24"/>
          <w:szCs w:val="24"/>
        </w:rPr>
        <w:t xml:space="preserve">Evidencijski broj </w:t>
      </w:r>
      <w:r w:rsidR="00F87F7B" w:rsidRPr="00F02820">
        <w:rPr>
          <w:rFonts w:ascii="Times New Roman" w:hAnsi="Times New Roman"/>
          <w:sz w:val="24"/>
          <w:szCs w:val="24"/>
        </w:rPr>
        <w:t>jednostavne</w:t>
      </w:r>
      <w:r w:rsidR="003C7EEE" w:rsidRPr="00F02820">
        <w:rPr>
          <w:rFonts w:ascii="Times New Roman" w:hAnsi="Times New Roman"/>
          <w:sz w:val="24"/>
          <w:szCs w:val="24"/>
        </w:rPr>
        <w:t xml:space="preserve"> nabave: </w:t>
      </w:r>
      <w:r w:rsidR="007B1A34" w:rsidRPr="007B1A34">
        <w:rPr>
          <w:rFonts w:ascii="Times New Roman" w:hAnsi="Times New Roman"/>
          <w:sz w:val="24"/>
          <w:szCs w:val="24"/>
        </w:rPr>
        <w:t>0</w:t>
      </w:r>
      <w:r w:rsidR="005E1213">
        <w:rPr>
          <w:rFonts w:ascii="Times New Roman" w:hAnsi="Times New Roman"/>
          <w:sz w:val="24"/>
          <w:szCs w:val="24"/>
        </w:rPr>
        <w:t>2</w:t>
      </w:r>
      <w:r w:rsidR="007B1A34" w:rsidRPr="007B1A34">
        <w:rPr>
          <w:rFonts w:ascii="Times New Roman" w:hAnsi="Times New Roman"/>
          <w:sz w:val="24"/>
          <w:szCs w:val="24"/>
        </w:rPr>
        <w:t>/12-202</w:t>
      </w:r>
      <w:r w:rsidR="00DC4FE5">
        <w:rPr>
          <w:rFonts w:ascii="Times New Roman" w:hAnsi="Times New Roman"/>
          <w:sz w:val="24"/>
          <w:szCs w:val="24"/>
        </w:rPr>
        <w:t>5</w:t>
      </w:r>
      <w:r w:rsidR="007B1A34" w:rsidRPr="007B1A34">
        <w:rPr>
          <w:rFonts w:ascii="Times New Roman" w:hAnsi="Times New Roman"/>
          <w:sz w:val="24"/>
          <w:szCs w:val="24"/>
        </w:rPr>
        <w:t>/</w:t>
      </w:r>
      <w:r w:rsidR="005E1213">
        <w:rPr>
          <w:rFonts w:ascii="Times New Roman" w:hAnsi="Times New Roman"/>
          <w:sz w:val="24"/>
          <w:szCs w:val="24"/>
        </w:rPr>
        <w:t>2</w:t>
      </w:r>
      <w:r w:rsidR="00DC4FE5">
        <w:rPr>
          <w:rFonts w:ascii="Times New Roman" w:hAnsi="Times New Roman"/>
          <w:sz w:val="24"/>
          <w:szCs w:val="24"/>
        </w:rPr>
        <w:t>9</w:t>
      </w:r>
    </w:p>
    <w:p w14:paraId="4BE6931C" w14:textId="77777777" w:rsidR="005E674E" w:rsidRPr="00BD7610" w:rsidRDefault="005E674E" w:rsidP="005E674E">
      <w:pPr>
        <w:jc w:val="both"/>
        <w:rPr>
          <w:rFonts w:ascii="Times New Roman" w:hAnsi="Times New Roman"/>
        </w:rPr>
      </w:pPr>
    </w:p>
    <w:p w14:paraId="67A68345" w14:textId="77777777" w:rsidR="005E674E" w:rsidRDefault="005E674E" w:rsidP="005E674E">
      <w:pPr>
        <w:jc w:val="both"/>
        <w:rPr>
          <w:rFonts w:ascii="Times New Roman" w:hAnsi="Times New Roman"/>
        </w:rPr>
      </w:pPr>
    </w:p>
    <w:p w14:paraId="0EB670ED" w14:textId="77777777" w:rsidR="005E1213" w:rsidRDefault="005E1213" w:rsidP="005E674E">
      <w:pPr>
        <w:jc w:val="both"/>
        <w:rPr>
          <w:rFonts w:ascii="Times New Roman" w:hAnsi="Times New Roman"/>
        </w:rPr>
      </w:pPr>
    </w:p>
    <w:p w14:paraId="7370D08B" w14:textId="77777777" w:rsidR="005E1213" w:rsidRDefault="005E1213" w:rsidP="005E674E">
      <w:pPr>
        <w:jc w:val="both"/>
        <w:rPr>
          <w:rFonts w:ascii="Times New Roman" w:hAnsi="Times New Roman"/>
        </w:rPr>
      </w:pPr>
    </w:p>
    <w:p w14:paraId="17B6E817" w14:textId="77777777" w:rsidR="005E1213" w:rsidRDefault="005E1213" w:rsidP="005E674E">
      <w:pPr>
        <w:jc w:val="both"/>
        <w:rPr>
          <w:rFonts w:ascii="Times New Roman" w:hAnsi="Times New Roman"/>
        </w:rPr>
      </w:pPr>
    </w:p>
    <w:p w14:paraId="19DBC2F8" w14:textId="77777777" w:rsidR="005E1213" w:rsidRPr="00BD7610" w:rsidRDefault="005E1213" w:rsidP="005E674E">
      <w:pPr>
        <w:jc w:val="both"/>
        <w:rPr>
          <w:rFonts w:ascii="Times New Roman" w:hAnsi="Times New Roman"/>
        </w:rPr>
      </w:pPr>
    </w:p>
    <w:p w14:paraId="725AD380" w14:textId="77777777" w:rsidR="0075666E" w:rsidRPr="00BD7610" w:rsidRDefault="0075666E" w:rsidP="005E674E">
      <w:pPr>
        <w:spacing w:before="4" w:after="4"/>
        <w:rPr>
          <w:rFonts w:ascii="Times New Roman" w:hAnsi="Times New Roman"/>
        </w:rPr>
      </w:pPr>
    </w:p>
    <w:p w14:paraId="2170CED0" w14:textId="77777777" w:rsidR="005E674E" w:rsidRPr="00BD7610" w:rsidRDefault="005E674E" w:rsidP="005E674E">
      <w:pPr>
        <w:spacing w:before="4" w:after="4"/>
        <w:jc w:val="center"/>
        <w:rPr>
          <w:rFonts w:ascii="Times New Roman" w:hAnsi="Times New Roman"/>
          <w:b/>
        </w:rPr>
      </w:pPr>
    </w:p>
    <w:p w14:paraId="7FBAB808" w14:textId="77777777" w:rsidR="005E674E" w:rsidRPr="00BD7610" w:rsidRDefault="005E674E" w:rsidP="005E674E">
      <w:pPr>
        <w:spacing w:before="4" w:after="4"/>
        <w:jc w:val="center"/>
        <w:rPr>
          <w:rFonts w:ascii="Times New Roman" w:hAnsi="Times New Roman"/>
          <w:b/>
        </w:rPr>
      </w:pPr>
    </w:p>
    <w:p w14:paraId="768B9F80" w14:textId="77777777" w:rsidR="005E674E" w:rsidRDefault="005E674E" w:rsidP="005E674E">
      <w:pPr>
        <w:spacing w:before="4" w:after="4"/>
        <w:jc w:val="center"/>
        <w:rPr>
          <w:rFonts w:ascii="Times New Roman" w:hAnsi="Times New Roman"/>
          <w:b/>
        </w:rPr>
      </w:pPr>
    </w:p>
    <w:p w14:paraId="6572DCA5" w14:textId="77777777" w:rsidR="00D2481C" w:rsidRDefault="00D2481C" w:rsidP="005E674E">
      <w:pPr>
        <w:spacing w:before="4" w:after="4"/>
        <w:jc w:val="center"/>
        <w:rPr>
          <w:rFonts w:ascii="Times New Roman" w:hAnsi="Times New Roman"/>
          <w:b/>
        </w:rPr>
      </w:pPr>
    </w:p>
    <w:p w14:paraId="02879C8F" w14:textId="77777777" w:rsidR="00D2481C" w:rsidRDefault="00D2481C" w:rsidP="005E674E">
      <w:pPr>
        <w:spacing w:before="4" w:after="4"/>
        <w:jc w:val="center"/>
        <w:rPr>
          <w:rFonts w:ascii="Times New Roman" w:hAnsi="Times New Roman"/>
          <w:b/>
        </w:rPr>
      </w:pPr>
    </w:p>
    <w:p w14:paraId="278DBBAB" w14:textId="77777777" w:rsidR="003A2500" w:rsidRDefault="003A2500" w:rsidP="005E674E">
      <w:pPr>
        <w:spacing w:before="4" w:after="4"/>
        <w:jc w:val="center"/>
        <w:rPr>
          <w:rFonts w:ascii="Times New Roman" w:hAnsi="Times New Roman"/>
          <w:b/>
        </w:rPr>
      </w:pPr>
    </w:p>
    <w:p w14:paraId="03655EED" w14:textId="77777777" w:rsidR="00F45635" w:rsidRDefault="00F45635" w:rsidP="005E674E">
      <w:pPr>
        <w:spacing w:before="4" w:after="4"/>
        <w:jc w:val="center"/>
        <w:rPr>
          <w:rFonts w:ascii="Times New Roman" w:hAnsi="Times New Roman"/>
          <w:b/>
        </w:rPr>
      </w:pPr>
    </w:p>
    <w:p w14:paraId="62F75F5F" w14:textId="00DA323E" w:rsidR="005E674E" w:rsidRPr="00BD7610" w:rsidRDefault="00753E89" w:rsidP="005E674E">
      <w:pPr>
        <w:spacing w:before="4" w:after="4"/>
        <w:jc w:val="center"/>
        <w:rPr>
          <w:rFonts w:ascii="Times New Roman" w:hAnsi="Times New Roman"/>
        </w:rPr>
      </w:pPr>
      <w:r w:rsidRPr="00BD7610">
        <w:rPr>
          <w:rFonts w:ascii="Times New Roman" w:hAnsi="Times New Roman"/>
          <w:b/>
        </w:rPr>
        <w:t xml:space="preserve">Varaždin, </w:t>
      </w:r>
      <w:r w:rsidR="00F63CEC">
        <w:rPr>
          <w:rFonts w:ascii="Times New Roman" w:hAnsi="Times New Roman"/>
          <w:b/>
        </w:rPr>
        <w:t>lipanj</w:t>
      </w:r>
      <w:r w:rsidR="000C0745">
        <w:rPr>
          <w:rFonts w:ascii="Times New Roman" w:hAnsi="Times New Roman"/>
          <w:b/>
        </w:rPr>
        <w:t xml:space="preserve"> </w:t>
      </w:r>
      <w:r w:rsidR="008C7642">
        <w:rPr>
          <w:rFonts w:ascii="Times New Roman" w:hAnsi="Times New Roman"/>
          <w:b/>
        </w:rPr>
        <w:t>20</w:t>
      </w:r>
      <w:r w:rsidR="007B1A34">
        <w:rPr>
          <w:rFonts w:ascii="Times New Roman" w:hAnsi="Times New Roman"/>
          <w:b/>
        </w:rPr>
        <w:t>2</w:t>
      </w:r>
      <w:r w:rsidR="00F63CEC">
        <w:rPr>
          <w:rFonts w:ascii="Times New Roman" w:hAnsi="Times New Roman"/>
          <w:b/>
        </w:rPr>
        <w:t>5</w:t>
      </w:r>
      <w:r w:rsidR="005E674E" w:rsidRPr="00BD7610">
        <w:rPr>
          <w:rFonts w:ascii="Times New Roman" w:hAnsi="Times New Roman"/>
          <w:b/>
        </w:rPr>
        <w:t>.</w:t>
      </w:r>
    </w:p>
    <w:p w14:paraId="47129EF8" w14:textId="580B537D" w:rsidR="00BD5010" w:rsidRPr="00BD7610" w:rsidRDefault="00295AE7" w:rsidP="00FA36B1">
      <w:pPr>
        <w:jc w:val="center"/>
        <w:rPr>
          <w:rFonts w:ascii="Times New Roman" w:hAnsi="Times New Roman"/>
          <w:sz w:val="24"/>
          <w:szCs w:val="24"/>
        </w:rPr>
      </w:pPr>
      <w:r w:rsidRPr="00BD7610">
        <w:rPr>
          <w:rFonts w:ascii="Times New Roman" w:hAnsi="Times New Roman"/>
        </w:rPr>
        <w:br w:type="page"/>
      </w:r>
      <w:r w:rsidR="00FA36B1" w:rsidRPr="00BD7610">
        <w:rPr>
          <w:rFonts w:ascii="Times New Roman" w:hAnsi="Times New Roman"/>
          <w:sz w:val="24"/>
          <w:szCs w:val="24"/>
        </w:rPr>
        <w:lastRenderedPageBreak/>
        <w:t>SADRŽA</w:t>
      </w:r>
      <w:r w:rsidR="0050638D">
        <w:rPr>
          <w:rFonts w:ascii="Times New Roman" w:hAnsi="Times New Roman"/>
          <w:sz w:val="24"/>
          <w:szCs w:val="24"/>
        </w:rPr>
        <w:t>J</w:t>
      </w:r>
    </w:p>
    <w:bookmarkStart w:id="3" w:name="_Toc323813759"/>
    <w:bookmarkStart w:id="4" w:name="_Toc324147762"/>
    <w:bookmarkStart w:id="5" w:name="_Toc324148045"/>
    <w:bookmarkStart w:id="6" w:name="_Toc324149984"/>
    <w:p w14:paraId="3B16F8FC" w14:textId="1DDBEA87" w:rsidR="007527A2" w:rsidRDefault="008971AE">
      <w:pPr>
        <w:pStyle w:val="Sadraj1"/>
        <w:rPr>
          <w:rFonts w:asciiTheme="minorHAnsi" w:eastAsiaTheme="minorEastAsia" w:hAnsiTheme="minorHAnsi" w:cstheme="minorBidi"/>
          <w:b w:val="0"/>
          <w:bCs w:val="0"/>
          <w:caps w:val="0"/>
          <w:noProof/>
          <w:kern w:val="2"/>
          <w:sz w:val="24"/>
          <w:szCs w:val="24"/>
          <w:lang w:eastAsia="hr-HR"/>
          <w14:ligatures w14:val="standardContextual"/>
        </w:rPr>
      </w:pPr>
      <w:r w:rsidRPr="00BD7610">
        <w:rPr>
          <w:rStyle w:val="Istaknuto"/>
          <w:rFonts w:ascii="Times New Roman" w:hAnsi="Times New Roman" w:cs="Times New Roman"/>
          <w:b/>
          <w:bCs/>
          <w:i w:val="0"/>
          <w:iCs w:val="0"/>
          <w:spacing w:val="0"/>
          <w:sz w:val="22"/>
          <w:szCs w:val="22"/>
        </w:rPr>
        <w:fldChar w:fldCharType="begin"/>
      </w:r>
      <w:r w:rsidRPr="00BD7610">
        <w:rPr>
          <w:rStyle w:val="Istaknuto"/>
          <w:rFonts w:ascii="Times New Roman" w:hAnsi="Times New Roman" w:cs="Times New Roman"/>
          <w:b/>
          <w:bCs/>
          <w:i w:val="0"/>
          <w:iCs w:val="0"/>
          <w:spacing w:val="0"/>
          <w:sz w:val="22"/>
          <w:szCs w:val="22"/>
        </w:rPr>
        <w:instrText xml:space="preserve"> TOC \o "1-3" \h \z \u </w:instrText>
      </w:r>
      <w:r w:rsidRPr="00BD7610">
        <w:rPr>
          <w:rStyle w:val="Istaknuto"/>
          <w:rFonts w:ascii="Times New Roman" w:hAnsi="Times New Roman" w:cs="Times New Roman"/>
          <w:b/>
          <w:bCs/>
          <w:i w:val="0"/>
          <w:iCs w:val="0"/>
          <w:spacing w:val="0"/>
          <w:sz w:val="22"/>
          <w:szCs w:val="22"/>
        </w:rPr>
        <w:fldChar w:fldCharType="separate"/>
      </w:r>
      <w:hyperlink w:anchor="_Toc200027741" w:history="1">
        <w:r w:rsidR="007527A2" w:rsidRPr="00BB6326">
          <w:rPr>
            <w:rStyle w:val="Hiperveza"/>
            <w:noProof/>
          </w:rPr>
          <w:t>1. OPĆI PODACI</w:t>
        </w:r>
        <w:r w:rsidR="007527A2">
          <w:rPr>
            <w:noProof/>
            <w:webHidden/>
          </w:rPr>
          <w:tab/>
        </w:r>
        <w:r w:rsidR="007527A2">
          <w:rPr>
            <w:noProof/>
            <w:webHidden/>
          </w:rPr>
          <w:fldChar w:fldCharType="begin"/>
        </w:r>
        <w:r w:rsidR="007527A2">
          <w:rPr>
            <w:noProof/>
            <w:webHidden/>
          </w:rPr>
          <w:instrText xml:space="preserve"> PAGEREF _Toc200027741 \h </w:instrText>
        </w:r>
        <w:r w:rsidR="007527A2">
          <w:rPr>
            <w:noProof/>
            <w:webHidden/>
          </w:rPr>
        </w:r>
        <w:r w:rsidR="007527A2">
          <w:rPr>
            <w:noProof/>
            <w:webHidden/>
          </w:rPr>
          <w:fldChar w:fldCharType="separate"/>
        </w:r>
        <w:r w:rsidR="007527A2">
          <w:rPr>
            <w:noProof/>
            <w:webHidden/>
          </w:rPr>
          <w:t>4</w:t>
        </w:r>
        <w:r w:rsidR="007527A2">
          <w:rPr>
            <w:noProof/>
            <w:webHidden/>
          </w:rPr>
          <w:fldChar w:fldCharType="end"/>
        </w:r>
      </w:hyperlink>
    </w:p>
    <w:p w14:paraId="7B5AC15F" w14:textId="3E8CDC55" w:rsidR="007527A2" w:rsidRDefault="007527A2">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200027742" w:history="1">
        <w:r w:rsidRPr="00BB6326">
          <w:rPr>
            <w:rStyle w:val="Hiperveza"/>
            <w:noProof/>
          </w:rPr>
          <w:t>1.1.</w:t>
        </w:r>
        <w:r>
          <w:rPr>
            <w:rFonts w:asciiTheme="minorHAnsi" w:eastAsiaTheme="minorEastAsia" w:hAnsiTheme="minorHAnsi" w:cstheme="minorBidi"/>
            <w:smallCaps w:val="0"/>
            <w:noProof/>
            <w:kern w:val="2"/>
            <w:sz w:val="24"/>
            <w:szCs w:val="24"/>
            <w:lang w:eastAsia="hr-HR"/>
            <w14:ligatures w14:val="standardContextual"/>
          </w:rPr>
          <w:tab/>
        </w:r>
        <w:r w:rsidRPr="00BB6326">
          <w:rPr>
            <w:rStyle w:val="Hiperveza"/>
            <w:noProof/>
          </w:rPr>
          <w:t>Podaci o naručitelju</w:t>
        </w:r>
        <w:r>
          <w:rPr>
            <w:noProof/>
            <w:webHidden/>
          </w:rPr>
          <w:tab/>
        </w:r>
        <w:r>
          <w:rPr>
            <w:noProof/>
            <w:webHidden/>
          </w:rPr>
          <w:fldChar w:fldCharType="begin"/>
        </w:r>
        <w:r>
          <w:rPr>
            <w:noProof/>
            <w:webHidden/>
          </w:rPr>
          <w:instrText xml:space="preserve"> PAGEREF _Toc200027742 \h </w:instrText>
        </w:r>
        <w:r>
          <w:rPr>
            <w:noProof/>
            <w:webHidden/>
          </w:rPr>
        </w:r>
        <w:r>
          <w:rPr>
            <w:noProof/>
            <w:webHidden/>
          </w:rPr>
          <w:fldChar w:fldCharType="separate"/>
        </w:r>
        <w:r>
          <w:rPr>
            <w:noProof/>
            <w:webHidden/>
          </w:rPr>
          <w:t>4</w:t>
        </w:r>
        <w:r>
          <w:rPr>
            <w:noProof/>
            <w:webHidden/>
          </w:rPr>
          <w:fldChar w:fldCharType="end"/>
        </w:r>
      </w:hyperlink>
    </w:p>
    <w:p w14:paraId="63B953F1" w14:textId="7CC87504" w:rsidR="007527A2" w:rsidRDefault="007527A2">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200027743" w:history="1">
        <w:r w:rsidRPr="00BB6326">
          <w:rPr>
            <w:rStyle w:val="Hiperveza"/>
            <w:noProof/>
          </w:rPr>
          <w:t>1.2.</w:t>
        </w:r>
        <w:r>
          <w:rPr>
            <w:rFonts w:asciiTheme="minorHAnsi" w:eastAsiaTheme="minorEastAsia" w:hAnsiTheme="minorHAnsi" w:cstheme="minorBidi"/>
            <w:smallCaps w:val="0"/>
            <w:noProof/>
            <w:kern w:val="2"/>
            <w:sz w:val="24"/>
            <w:szCs w:val="24"/>
            <w:lang w:eastAsia="hr-HR"/>
            <w14:ligatures w14:val="standardContextual"/>
          </w:rPr>
          <w:tab/>
        </w:r>
        <w:r w:rsidRPr="00BB6326">
          <w:rPr>
            <w:rStyle w:val="Hiperveza"/>
            <w:noProof/>
          </w:rPr>
          <w:t>Služba/osoba zadužena za komunikaciju s ponuditeljima</w:t>
        </w:r>
        <w:r>
          <w:rPr>
            <w:noProof/>
            <w:webHidden/>
          </w:rPr>
          <w:tab/>
        </w:r>
        <w:r>
          <w:rPr>
            <w:noProof/>
            <w:webHidden/>
          </w:rPr>
          <w:fldChar w:fldCharType="begin"/>
        </w:r>
        <w:r>
          <w:rPr>
            <w:noProof/>
            <w:webHidden/>
          </w:rPr>
          <w:instrText xml:space="preserve"> PAGEREF _Toc200027743 \h </w:instrText>
        </w:r>
        <w:r>
          <w:rPr>
            <w:noProof/>
            <w:webHidden/>
          </w:rPr>
        </w:r>
        <w:r>
          <w:rPr>
            <w:noProof/>
            <w:webHidden/>
          </w:rPr>
          <w:fldChar w:fldCharType="separate"/>
        </w:r>
        <w:r>
          <w:rPr>
            <w:noProof/>
            <w:webHidden/>
          </w:rPr>
          <w:t>4</w:t>
        </w:r>
        <w:r>
          <w:rPr>
            <w:noProof/>
            <w:webHidden/>
          </w:rPr>
          <w:fldChar w:fldCharType="end"/>
        </w:r>
      </w:hyperlink>
    </w:p>
    <w:p w14:paraId="57D63D42" w14:textId="34BA05FD" w:rsidR="007527A2" w:rsidRDefault="007527A2">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200027744" w:history="1">
        <w:r w:rsidRPr="00BB6326">
          <w:rPr>
            <w:rStyle w:val="Hiperveza"/>
            <w:noProof/>
            <w:lang w:eastAsia="x-none"/>
          </w:rPr>
          <w:t>1.3.</w:t>
        </w:r>
        <w:r>
          <w:rPr>
            <w:rFonts w:asciiTheme="minorHAnsi" w:eastAsiaTheme="minorEastAsia" w:hAnsiTheme="minorHAnsi" w:cstheme="minorBidi"/>
            <w:smallCaps w:val="0"/>
            <w:noProof/>
            <w:kern w:val="2"/>
            <w:sz w:val="24"/>
            <w:szCs w:val="24"/>
            <w:lang w:eastAsia="hr-HR"/>
            <w14:ligatures w14:val="standardContextual"/>
          </w:rPr>
          <w:tab/>
        </w:r>
        <w:r w:rsidRPr="00BB6326">
          <w:rPr>
            <w:rStyle w:val="Hiperveza"/>
            <w:noProof/>
            <w:lang w:eastAsia="x-none"/>
          </w:rPr>
          <w:t>Vrsta postupka nabave</w:t>
        </w:r>
        <w:r>
          <w:rPr>
            <w:noProof/>
            <w:webHidden/>
          </w:rPr>
          <w:tab/>
        </w:r>
        <w:r>
          <w:rPr>
            <w:noProof/>
            <w:webHidden/>
          </w:rPr>
          <w:fldChar w:fldCharType="begin"/>
        </w:r>
        <w:r>
          <w:rPr>
            <w:noProof/>
            <w:webHidden/>
          </w:rPr>
          <w:instrText xml:space="preserve"> PAGEREF _Toc200027744 \h </w:instrText>
        </w:r>
        <w:r>
          <w:rPr>
            <w:noProof/>
            <w:webHidden/>
          </w:rPr>
        </w:r>
        <w:r>
          <w:rPr>
            <w:noProof/>
            <w:webHidden/>
          </w:rPr>
          <w:fldChar w:fldCharType="separate"/>
        </w:r>
        <w:r>
          <w:rPr>
            <w:noProof/>
            <w:webHidden/>
          </w:rPr>
          <w:t>4</w:t>
        </w:r>
        <w:r>
          <w:rPr>
            <w:noProof/>
            <w:webHidden/>
          </w:rPr>
          <w:fldChar w:fldCharType="end"/>
        </w:r>
      </w:hyperlink>
    </w:p>
    <w:p w14:paraId="50F8FEB8" w14:textId="7B120984" w:rsidR="007527A2" w:rsidRDefault="007527A2">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200027745" w:history="1">
        <w:r w:rsidRPr="00BB6326">
          <w:rPr>
            <w:rStyle w:val="Hiperveza"/>
            <w:noProof/>
          </w:rPr>
          <w:t>1.4.</w:t>
        </w:r>
        <w:r>
          <w:rPr>
            <w:rFonts w:asciiTheme="minorHAnsi" w:eastAsiaTheme="minorEastAsia" w:hAnsiTheme="minorHAnsi" w:cstheme="minorBidi"/>
            <w:smallCaps w:val="0"/>
            <w:noProof/>
            <w:kern w:val="2"/>
            <w:sz w:val="24"/>
            <w:szCs w:val="24"/>
            <w:lang w:eastAsia="hr-HR"/>
            <w14:ligatures w14:val="standardContextual"/>
          </w:rPr>
          <w:tab/>
        </w:r>
        <w:r w:rsidRPr="00BB6326">
          <w:rPr>
            <w:rStyle w:val="Hiperveza"/>
            <w:noProof/>
          </w:rPr>
          <w:t>Procijenjena vrijednost nabave</w:t>
        </w:r>
        <w:r>
          <w:rPr>
            <w:noProof/>
            <w:webHidden/>
          </w:rPr>
          <w:tab/>
        </w:r>
        <w:r>
          <w:rPr>
            <w:noProof/>
            <w:webHidden/>
          </w:rPr>
          <w:fldChar w:fldCharType="begin"/>
        </w:r>
        <w:r>
          <w:rPr>
            <w:noProof/>
            <w:webHidden/>
          </w:rPr>
          <w:instrText xml:space="preserve"> PAGEREF _Toc200027745 \h </w:instrText>
        </w:r>
        <w:r>
          <w:rPr>
            <w:noProof/>
            <w:webHidden/>
          </w:rPr>
        </w:r>
        <w:r>
          <w:rPr>
            <w:noProof/>
            <w:webHidden/>
          </w:rPr>
          <w:fldChar w:fldCharType="separate"/>
        </w:r>
        <w:r>
          <w:rPr>
            <w:noProof/>
            <w:webHidden/>
          </w:rPr>
          <w:t>4</w:t>
        </w:r>
        <w:r>
          <w:rPr>
            <w:noProof/>
            <w:webHidden/>
          </w:rPr>
          <w:fldChar w:fldCharType="end"/>
        </w:r>
      </w:hyperlink>
    </w:p>
    <w:p w14:paraId="7B50A857" w14:textId="7ABBFD3F" w:rsidR="007527A2" w:rsidRDefault="007527A2">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200027746" w:history="1">
        <w:r w:rsidRPr="00BB6326">
          <w:rPr>
            <w:rStyle w:val="Hiperveza"/>
            <w:noProof/>
          </w:rPr>
          <w:t>1.5.</w:t>
        </w:r>
        <w:r>
          <w:rPr>
            <w:rFonts w:asciiTheme="minorHAnsi" w:eastAsiaTheme="minorEastAsia" w:hAnsiTheme="minorHAnsi" w:cstheme="minorBidi"/>
            <w:smallCaps w:val="0"/>
            <w:noProof/>
            <w:kern w:val="2"/>
            <w:sz w:val="24"/>
            <w:szCs w:val="24"/>
            <w:lang w:eastAsia="hr-HR"/>
            <w14:ligatures w14:val="standardContextual"/>
          </w:rPr>
          <w:tab/>
        </w:r>
        <w:r w:rsidRPr="00BB6326">
          <w:rPr>
            <w:rStyle w:val="Hiperveza"/>
            <w:noProof/>
          </w:rPr>
          <w:t>Vrsta ugovora o nabavi</w:t>
        </w:r>
        <w:r>
          <w:rPr>
            <w:noProof/>
            <w:webHidden/>
          </w:rPr>
          <w:tab/>
        </w:r>
        <w:r>
          <w:rPr>
            <w:noProof/>
            <w:webHidden/>
          </w:rPr>
          <w:fldChar w:fldCharType="begin"/>
        </w:r>
        <w:r>
          <w:rPr>
            <w:noProof/>
            <w:webHidden/>
          </w:rPr>
          <w:instrText xml:space="preserve"> PAGEREF _Toc200027746 \h </w:instrText>
        </w:r>
        <w:r>
          <w:rPr>
            <w:noProof/>
            <w:webHidden/>
          </w:rPr>
        </w:r>
        <w:r>
          <w:rPr>
            <w:noProof/>
            <w:webHidden/>
          </w:rPr>
          <w:fldChar w:fldCharType="separate"/>
        </w:r>
        <w:r>
          <w:rPr>
            <w:noProof/>
            <w:webHidden/>
          </w:rPr>
          <w:t>4</w:t>
        </w:r>
        <w:r>
          <w:rPr>
            <w:noProof/>
            <w:webHidden/>
          </w:rPr>
          <w:fldChar w:fldCharType="end"/>
        </w:r>
      </w:hyperlink>
    </w:p>
    <w:p w14:paraId="60570717" w14:textId="2F4F0DE6" w:rsidR="007527A2" w:rsidRDefault="007527A2">
      <w:pPr>
        <w:pStyle w:val="Sadraj1"/>
        <w:tabs>
          <w:tab w:val="left" w:pos="440"/>
        </w:tabs>
        <w:rPr>
          <w:rFonts w:asciiTheme="minorHAnsi" w:eastAsiaTheme="minorEastAsia" w:hAnsiTheme="minorHAnsi" w:cstheme="minorBidi"/>
          <w:b w:val="0"/>
          <w:bCs w:val="0"/>
          <w:caps w:val="0"/>
          <w:noProof/>
          <w:kern w:val="2"/>
          <w:sz w:val="24"/>
          <w:szCs w:val="24"/>
          <w:lang w:eastAsia="hr-HR"/>
          <w14:ligatures w14:val="standardContextual"/>
        </w:rPr>
      </w:pPr>
      <w:hyperlink w:anchor="_Toc200027747" w:history="1">
        <w:r w:rsidRPr="00BB6326">
          <w:rPr>
            <w:rStyle w:val="Hiperveza"/>
            <w:noProof/>
          </w:rPr>
          <w:t>2.</w:t>
        </w:r>
        <w:r>
          <w:rPr>
            <w:rFonts w:asciiTheme="minorHAnsi" w:eastAsiaTheme="minorEastAsia" w:hAnsiTheme="minorHAnsi" w:cstheme="minorBidi"/>
            <w:b w:val="0"/>
            <w:bCs w:val="0"/>
            <w:caps w:val="0"/>
            <w:noProof/>
            <w:kern w:val="2"/>
            <w:sz w:val="24"/>
            <w:szCs w:val="24"/>
            <w:lang w:eastAsia="hr-HR"/>
            <w14:ligatures w14:val="standardContextual"/>
          </w:rPr>
          <w:tab/>
        </w:r>
        <w:r w:rsidRPr="00BB6326">
          <w:rPr>
            <w:rStyle w:val="Hiperveza"/>
            <w:noProof/>
          </w:rPr>
          <w:t>PODACI O PREDMETU NABAVE</w:t>
        </w:r>
        <w:r>
          <w:rPr>
            <w:noProof/>
            <w:webHidden/>
          </w:rPr>
          <w:tab/>
        </w:r>
        <w:r>
          <w:rPr>
            <w:noProof/>
            <w:webHidden/>
          </w:rPr>
          <w:fldChar w:fldCharType="begin"/>
        </w:r>
        <w:r>
          <w:rPr>
            <w:noProof/>
            <w:webHidden/>
          </w:rPr>
          <w:instrText xml:space="preserve"> PAGEREF _Toc200027747 \h </w:instrText>
        </w:r>
        <w:r>
          <w:rPr>
            <w:noProof/>
            <w:webHidden/>
          </w:rPr>
        </w:r>
        <w:r>
          <w:rPr>
            <w:noProof/>
            <w:webHidden/>
          </w:rPr>
          <w:fldChar w:fldCharType="separate"/>
        </w:r>
        <w:r>
          <w:rPr>
            <w:noProof/>
            <w:webHidden/>
          </w:rPr>
          <w:t>4</w:t>
        </w:r>
        <w:r>
          <w:rPr>
            <w:noProof/>
            <w:webHidden/>
          </w:rPr>
          <w:fldChar w:fldCharType="end"/>
        </w:r>
      </w:hyperlink>
    </w:p>
    <w:p w14:paraId="05B7F65E" w14:textId="359DBAA2" w:rsidR="007527A2" w:rsidRDefault="007527A2">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200027748" w:history="1">
        <w:r w:rsidRPr="00BB6326">
          <w:rPr>
            <w:rStyle w:val="Hiperveza"/>
            <w:noProof/>
          </w:rPr>
          <w:t>2.1.</w:t>
        </w:r>
        <w:r>
          <w:rPr>
            <w:rFonts w:asciiTheme="minorHAnsi" w:eastAsiaTheme="minorEastAsia" w:hAnsiTheme="minorHAnsi" w:cstheme="minorBidi"/>
            <w:smallCaps w:val="0"/>
            <w:noProof/>
            <w:kern w:val="2"/>
            <w:sz w:val="24"/>
            <w:szCs w:val="24"/>
            <w:lang w:eastAsia="hr-HR"/>
            <w14:ligatures w14:val="standardContextual"/>
          </w:rPr>
          <w:tab/>
        </w:r>
        <w:r w:rsidRPr="00BB6326">
          <w:rPr>
            <w:rStyle w:val="Hiperveza"/>
            <w:noProof/>
          </w:rPr>
          <w:t>Predmet nabave</w:t>
        </w:r>
        <w:r>
          <w:rPr>
            <w:noProof/>
            <w:webHidden/>
          </w:rPr>
          <w:tab/>
        </w:r>
        <w:r>
          <w:rPr>
            <w:noProof/>
            <w:webHidden/>
          </w:rPr>
          <w:fldChar w:fldCharType="begin"/>
        </w:r>
        <w:r>
          <w:rPr>
            <w:noProof/>
            <w:webHidden/>
          </w:rPr>
          <w:instrText xml:space="preserve"> PAGEREF _Toc200027748 \h </w:instrText>
        </w:r>
        <w:r>
          <w:rPr>
            <w:noProof/>
            <w:webHidden/>
          </w:rPr>
        </w:r>
        <w:r>
          <w:rPr>
            <w:noProof/>
            <w:webHidden/>
          </w:rPr>
          <w:fldChar w:fldCharType="separate"/>
        </w:r>
        <w:r>
          <w:rPr>
            <w:noProof/>
            <w:webHidden/>
          </w:rPr>
          <w:t>4</w:t>
        </w:r>
        <w:r>
          <w:rPr>
            <w:noProof/>
            <w:webHidden/>
          </w:rPr>
          <w:fldChar w:fldCharType="end"/>
        </w:r>
      </w:hyperlink>
    </w:p>
    <w:p w14:paraId="7D733508" w14:textId="48DE00E2" w:rsidR="007527A2" w:rsidRDefault="007527A2">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200027749" w:history="1">
        <w:r w:rsidRPr="00BB6326">
          <w:rPr>
            <w:rStyle w:val="Hiperveza"/>
            <w:noProof/>
          </w:rPr>
          <w:t>2.2.</w:t>
        </w:r>
        <w:r>
          <w:rPr>
            <w:rFonts w:asciiTheme="minorHAnsi" w:eastAsiaTheme="minorEastAsia" w:hAnsiTheme="minorHAnsi" w:cstheme="minorBidi"/>
            <w:smallCaps w:val="0"/>
            <w:noProof/>
            <w:kern w:val="2"/>
            <w:sz w:val="24"/>
            <w:szCs w:val="24"/>
            <w:lang w:eastAsia="hr-HR"/>
            <w14:ligatures w14:val="standardContextual"/>
          </w:rPr>
          <w:tab/>
        </w:r>
        <w:r w:rsidRPr="00BB6326">
          <w:rPr>
            <w:rStyle w:val="Hiperveza"/>
            <w:noProof/>
          </w:rPr>
          <w:t>Vrsta, kvaliteta i količina predmeta nabave</w:t>
        </w:r>
        <w:r>
          <w:rPr>
            <w:noProof/>
            <w:webHidden/>
          </w:rPr>
          <w:tab/>
        </w:r>
        <w:r>
          <w:rPr>
            <w:noProof/>
            <w:webHidden/>
          </w:rPr>
          <w:fldChar w:fldCharType="begin"/>
        </w:r>
        <w:r>
          <w:rPr>
            <w:noProof/>
            <w:webHidden/>
          </w:rPr>
          <w:instrText xml:space="preserve"> PAGEREF _Toc200027749 \h </w:instrText>
        </w:r>
        <w:r>
          <w:rPr>
            <w:noProof/>
            <w:webHidden/>
          </w:rPr>
        </w:r>
        <w:r>
          <w:rPr>
            <w:noProof/>
            <w:webHidden/>
          </w:rPr>
          <w:fldChar w:fldCharType="separate"/>
        </w:r>
        <w:r>
          <w:rPr>
            <w:noProof/>
            <w:webHidden/>
          </w:rPr>
          <w:t>4</w:t>
        </w:r>
        <w:r>
          <w:rPr>
            <w:noProof/>
            <w:webHidden/>
          </w:rPr>
          <w:fldChar w:fldCharType="end"/>
        </w:r>
      </w:hyperlink>
    </w:p>
    <w:p w14:paraId="47C67FA6" w14:textId="04B30078" w:rsidR="007527A2" w:rsidRDefault="007527A2">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200027750" w:history="1">
        <w:r w:rsidRPr="00BB6326">
          <w:rPr>
            <w:rStyle w:val="Hiperveza"/>
            <w:noProof/>
          </w:rPr>
          <w:t>2.3.</w:t>
        </w:r>
        <w:r>
          <w:rPr>
            <w:rFonts w:asciiTheme="minorHAnsi" w:eastAsiaTheme="minorEastAsia" w:hAnsiTheme="minorHAnsi" w:cstheme="minorBidi"/>
            <w:smallCaps w:val="0"/>
            <w:noProof/>
            <w:kern w:val="2"/>
            <w:sz w:val="24"/>
            <w:szCs w:val="24"/>
            <w:lang w:eastAsia="hr-HR"/>
            <w14:ligatures w14:val="standardContextual"/>
          </w:rPr>
          <w:tab/>
        </w:r>
        <w:r w:rsidRPr="00BB6326">
          <w:rPr>
            <w:rStyle w:val="Hiperveza"/>
            <w:noProof/>
          </w:rPr>
          <w:t>Mjesto i rok isporuke</w:t>
        </w:r>
        <w:r>
          <w:rPr>
            <w:noProof/>
            <w:webHidden/>
          </w:rPr>
          <w:tab/>
        </w:r>
        <w:r>
          <w:rPr>
            <w:noProof/>
            <w:webHidden/>
          </w:rPr>
          <w:fldChar w:fldCharType="begin"/>
        </w:r>
        <w:r>
          <w:rPr>
            <w:noProof/>
            <w:webHidden/>
          </w:rPr>
          <w:instrText xml:space="preserve"> PAGEREF _Toc200027750 \h </w:instrText>
        </w:r>
        <w:r>
          <w:rPr>
            <w:noProof/>
            <w:webHidden/>
          </w:rPr>
        </w:r>
        <w:r>
          <w:rPr>
            <w:noProof/>
            <w:webHidden/>
          </w:rPr>
          <w:fldChar w:fldCharType="separate"/>
        </w:r>
        <w:r>
          <w:rPr>
            <w:noProof/>
            <w:webHidden/>
          </w:rPr>
          <w:t>5</w:t>
        </w:r>
        <w:r>
          <w:rPr>
            <w:noProof/>
            <w:webHidden/>
          </w:rPr>
          <w:fldChar w:fldCharType="end"/>
        </w:r>
      </w:hyperlink>
    </w:p>
    <w:p w14:paraId="251BD401" w14:textId="5D66386E" w:rsidR="007527A2" w:rsidRDefault="007527A2">
      <w:pPr>
        <w:pStyle w:val="Sadraj1"/>
        <w:tabs>
          <w:tab w:val="left" w:pos="440"/>
        </w:tabs>
        <w:rPr>
          <w:rFonts w:asciiTheme="minorHAnsi" w:eastAsiaTheme="minorEastAsia" w:hAnsiTheme="minorHAnsi" w:cstheme="minorBidi"/>
          <w:b w:val="0"/>
          <w:bCs w:val="0"/>
          <w:caps w:val="0"/>
          <w:noProof/>
          <w:kern w:val="2"/>
          <w:sz w:val="24"/>
          <w:szCs w:val="24"/>
          <w:lang w:eastAsia="hr-HR"/>
          <w14:ligatures w14:val="standardContextual"/>
        </w:rPr>
      </w:pPr>
      <w:hyperlink w:anchor="_Toc200027751" w:history="1">
        <w:r w:rsidRPr="00BB6326">
          <w:rPr>
            <w:rStyle w:val="Hiperveza"/>
            <w:noProof/>
          </w:rPr>
          <w:t>3.</w:t>
        </w:r>
        <w:r>
          <w:rPr>
            <w:rFonts w:asciiTheme="minorHAnsi" w:eastAsiaTheme="minorEastAsia" w:hAnsiTheme="minorHAnsi" w:cstheme="minorBidi"/>
            <w:b w:val="0"/>
            <w:bCs w:val="0"/>
            <w:caps w:val="0"/>
            <w:noProof/>
            <w:kern w:val="2"/>
            <w:sz w:val="24"/>
            <w:szCs w:val="24"/>
            <w:lang w:eastAsia="hr-HR"/>
            <w14:ligatures w14:val="standardContextual"/>
          </w:rPr>
          <w:tab/>
        </w:r>
        <w:r w:rsidRPr="00BB6326">
          <w:rPr>
            <w:rStyle w:val="Hiperveza"/>
            <w:noProof/>
          </w:rPr>
          <w:t>OSNOVE ZA ISKLJUČENJE GOSPODARSKOG SUBJEKTA</w:t>
        </w:r>
        <w:r>
          <w:rPr>
            <w:noProof/>
            <w:webHidden/>
          </w:rPr>
          <w:tab/>
        </w:r>
        <w:r>
          <w:rPr>
            <w:noProof/>
            <w:webHidden/>
          </w:rPr>
          <w:fldChar w:fldCharType="begin"/>
        </w:r>
        <w:r>
          <w:rPr>
            <w:noProof/>
            <w:webHidden/>
          </w:rPr>
          <w:instrText xml:space="preserve"> PAGEREF _Toc200027751 \h </w:instrText>
        </w:r>
        <w:r>
          <w:rPr>
            <w:noProof/>
            <w:webHidden/>
          </w:rPr>
        </w:r>
        <w:r>
          <w:rPr>
            <w:noProof/>
            <w:webHidden/>
          </w:rPr>
          <w:fldChar w:fldCharType="separate"/>
        </w:r>
        <w:r>
          <w:rPr>
            <w:noProof/>
            <w:webHidden/>
          </w:rPr>
          <w:t>5</w:t>
        </w:r>
        <w:r>
          <w:rPr>
            <w:noProof/>
            <w:webHidden/>
          </w:rPr>
          <w:fldChar w:fldCharType="end"/>
        </w:r>
      </w:hyperlink>
    </w:p>
    <w:p w14:paraId="37A0F5E4" w14:textId="66784735" w:rsidR="007527A2" w:rsidRDefault="007527A2">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200027752" w:history="1">
        <w:r w:rsidRPr="00BB6326">
          <w:rPr>
            <w:rStyle w:val="Hiperveza"/>
            <w:noProof/>
          </w:rPr>
          <w:t>3.1.</w:t>
        </w:r>
        <w:r>
          <w:rPr>
            <w:rFonts w:asciiTheme="minorHAnsi" w:eastAsiaTheme="minorEastAsia" w:hAnsiTheme="minorHAnsi" w:cstheme="minorBidi"/>
            <w:smallCaps w:val="0"/>
            <w:noProof/>
            <w:kern w:val="2"/>
            <w:sz w:val="24"/>
            <w:szCs w:val="24"/>
            <w:lang w:eastAsia="hr-HR"/>
            <w14:ligatures w14:val="standardContextual"/>
          </w:rPr>
          <w:tab/>
        </w:r>
        <w:r w:rsidRPr="00BB6326">
          <w:rPr>
            <w:rStyle w:val="Hiperveza"/>
            <w:noProof/>
          </w:rPr>
          <w:t>Kažnjavanje</w:t>
        </w:r>
        <w:r>
          <w:rPr>
            <w:noProof/>
            <w:webHidden/>
          </w:rPr>
          <w:tab/>
        </w:r>
        <w:r>
          <w:rPr>
            <w:noProof/>
            <w:webHidden/>
          </w:rPr>
          <w:fldChar w:fldCharType="begin"/>
        </w:r>
        <w:r>
          <w:rPr>
            <w:noProof/>
            <w:webHidden/>
          </w:rPr>
          <w:instrText xml:space="preserve"> PAGEREF _Toc200027752 \h </w:instrText>
        </w:r>
        <w:r>
          <w:rPr>
            <w:noProof/>
            <w:webHidden/>
          </w:rPr>
        </w:r>
        <w:r>
          <w:rPr>
            <w:noProof/>
            <w:webHidden/>
          </w:rPr>
          <w:fldChar w:fldCharType="separate"/>
        </w:r>
        <w:r>
          <w:rPr>
            <w:noProof/>
            <w:webHidden/>
          </w:rPr>
          <w:t>5</w:t>
        </w:r>
        <w:r>
          <w:rPr>
            <w:noProof/>
            <w:webHidden/>
          </w:rPr>
          <w:fldChar w:fldCharType="end"/>
        </w:r>
      </w:hyperlink>
    </w:p>
    <w:p w14:paraId="35060944" w14:textId="461E7467" w:rsidR="007527A2" w:rsidRDefault="007527A2">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200027753" w:history="1">
        <w:r w:rsidRPr="00BB6326">
          <w:rPr>
            <w:rStyle w:val="Hiperveza"/>
            <w:noProof/>
          </w:rPr>
          <w:t>3.2.</w:t>
        </w:r>
        <w:r>
          <w:rPr>
            <w:rFonts w:asciiTheme="minorHAnsi" w:eastAsiaTheme="minorEastAsia" w:hAnsiTheme="minorHAnsi" w:cstheme="minorBidi"/>
            <w:smallCaps w:val="0"/>
            <w:noProof/>
            <w:kern w:val="2"/>
            <w:sz w:val="24"/>
            <w:szCs w:val="24"/>
            <w:lang w:eastAsia="hr-HR"/>
            <w14:ligatures w14:val="standardContextual"/>
          </w:rPr>
          <w:tab/>
        </w:r>
        <w:r w:rsidRPr="00BB6326">
          <w:rPr>
            <w:rStyle w:val="Hiperveza"/>
            <w:noProof/>
          </w:rPr>
          <w:t>Neplaćene dospjele porezne obveze i obveze za mirovinsko i zdravstveno osiguranje</w:t>
        </w:r>
        <w:r>
          <w:rPr>
            <w:noProof/>
            <w:webHidden/>
          </w:rPr>
          <w:tab/>
        </w:r>
        <w:r>
          <w:rPr>
            <w:noProof/>
            <w:webHidden/>
          </w:rPr>
          <w:fldChar w:fldCharType="begin"/>
        </w:r>
        <w:r>
          <w:rPr>
            <w:noProof/>
            <w:webHidden/>
          </w:rPr>
          <w:instrText xml:space="preserve"> PAGEREF _Toc200027753 \h </w:instrText>
        </w:r>
        <w:r>
          <w:rPr>
            <w:noProof/>
            <w:webHidden/>
          </w:rPr>
        </w:r>
        <w:r>
          <w:rPr>
            <w:noProof/>
            <w:webHidden/>
          </w:rPr>
          <w:fldChar w:fldCharType="separate"/>
        </w:r>
        <w:r>
          <w:rPr>
            <w:noProof/>
            <w:webHidden/>
          </w:rPr>
          <w:t>7</w:t>
        </w:r>
        <w:r>
          <w:rPr>
            <w:noProof/>
            <w:webHidden/>
          </w:rPr>
          <w:fldChar w:fldCharType="end"/>
        </w:r>
      </w:hyperlink>
    </w:p>
    <w:p w14:paraId="439E3C96" w14:textId="3BA0DB95" w:rsidR="007527A2" w:rsidRDefault="007527A2">
      <w:pPr>
        <w:pStyle w:val="Sadraj1"/>
        <w:tabs>
          <w:tab w:val="left" w:pos="440"/>
        </w:tabs>
        <w:rPr>
          <w:rFonts w:asciiTheme="minorHAnsi" w:eastAsiaTheme="minorEastAsia" w:hAnsiTheme="minorHAnsi" w:cstheme="minorBidi"/>
          <w:b w:val="0"/>
          <w:bCs w:val="0"/>
          <w:caps w:val="0"/>
          <w:noProof/>
          <w:kern w:val="2"/>
          <w:sz w:val="24"/>
          <w:szCs w:val="24"/>
          <w:lang w:eastAsia="hr-HR"/>
          <w14:ligatures w14:val="standardContextual"/>
        </w:rPr>
      </w:pPr>
      <w:hyperlink w:anchor="_Toc200027754" w:history="1">
        <w:r w:rsidRPr="00BB6326">
          <w:rPr>
            <w:rStyle w:val="Hiperveza"/>
            <w:noProof/>
          </w:rPr>
          <w:t>4.</w:t>
        </w:r>
        <w:r>
          <w:rPr>
            <w:rFonts w:asciiTheme="minorHAnsi" w:eastAsiaTheme="minorEastAsia" w:hAnsiTheme="minorHAnsi" w:cstheme="minorBidi"/>
            <w:b w:val="0"/>
            <w:bCs w:val="0"/>
            <w:caps w:val="0"/>
            <w:noProof/>
            <w:kern w:val="2"/>
            <w:sz w:val="24"/>
            <w:szCs w:val="24"/>
            <w:lang w:eastAsia="hr-HR"/>
            <w14:ligatures w14:val="standardContextual"/>
          </w:rPr>
          <w:tab/>
        </w:r>
        <w:r w:rsidRPr="00BB6326">
          <w:rPr>
            <w:rStyle w:val="Hiperveza"/>
            <w:noProof/>
          </w:rPr>
          <w:t>KRITERIJ ZA ODABIR GOSPODARSKOG SUBJEKTA (UVJETI SPOSOBNOSTI)</w:t>
        </w:r>
        <w:r>
          <w:rPr>
            <w:noProof/>
            <w:webHidden/>
          </w:rPr>
          <w:tab/>
        </w:r>
        <w:r>
          <w:rPr>
            <w:noProof/>
            <w:webHidden/>
          </w:rPr>
          <w:fldChar w:fldCharType="begin"/>
        </w:r>
        <w:r>
          <w:rPr>
            <w:noProof/>
            <w:webHidden/>
          </w:rPr>
          <w:instrText xml:space="preserve"> PAGEREF _Toc200027754 \h </w:instrText>
        </w:r>
        <w:r>
          <w:rPr>
            <w:noProof/>
            <w:webHidden/>
          </w:rPr>
        </w:r>
        <w:r>
          <w:rPr>
            <w:noProof/>
            <w:webHidden/>
          </w:rPr>
          <w:fldChar w:fldCharType="separate"/>
        </w:r>
        <w:r>
          <w:rPr>
            <w:noProof/>
            <w:webHidden/>
          </w:rPr>
          <w:t>7</w:t>
        </w:r>
        <w:r>
          <w:rPr>
            <w:noProof/>
            <w:webHidden/>
          </w:rPr>
          <w:fldChar w:fldCharType="end"/>
        </w:r>
      </w:hyperlink>
    </w:p>
    <w:p w14:paraId="288719E4" w14:textId="2615999D" w:rsidR="007527A2" w:rsidRDefault="007527A2">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200027755" w:history="1">
        <w:r w:rsidRPr="00BB6326">
          <w:rPr>
            <w:rStyle w:val="Hiperveza"/>
            <w:noProof/>
          </w:rPr>
          <w:t>4.1.</w:t>
        </w:r>
        <w:r>
          <w:rPr>
            <w:rFonts w:asciiTheme="minorHAnsi" w:eastAsiaTheme="minorEastAsia" w:hAnsiTheme="minorHAnsi" w:cstheme="minorBidi"/>
            <w:smallCaps w:val="0"/>
            <w:noProof/>
            <w:kern w:val="2"/>
            <w:sz w:val="24"/>
            <w:szCs w:val="24"/>
            <w:lang w:eastAsia="hr-HR"/>
            <w14:ligatures w14:val="standardContextual"/>
          </w:rPr>
          <w:tab/>
        </w:r>
        <w:r w:rsidRPr="00BB6326">
          <w:rPr>
            <w:rStyle w:val="Hiperveza"/>
            <w:noProof/>
          </w:rPr>
          <w:t>Sposobnost za obavljanje profesionalne djelatnosti</w:t>
        </w:r>
        <w:r>
          <w:rPr>
            <w:noProof/>
            <w:webHidden/>
          </w:rPr>
          <w:tab/>
        </w:r>
        <w:r>
          <w:rPr>
            <w:noProof/>
            <w:webHidden/>
          </w:rPr>
          <w:fldChar w:fldCharType="begin"/>
        </w:r>
        <w:r>
          <w:rPr>
            <w:noProof/>
            <w:webHidden/>
          </w:rPr>
          <w:instrText xml:space="preserve"> PAGEREF _Toc200027755 \h </w:instrText>
        </w:r>
        <w:r>
          <w:rPr>
            <w:noProof/>
            <w:webHidden/>
          </w:rPr>
        </w:r>
        <w:r>
          <w:rPr>
            <w:noProof/>
            <w:webHidden/>
          </w:rPr>
          <w:fldChar w:fldCharType="separate"/>
        </w:r>
        <w:r>
          <w:rPr>
            <w:noProof/>
            <w:webHidden/>
          </w:rPr>
          <w:t>7</w:t>
        </w:r>
        <w:r>
          <w:rPr>
            <w:noProof/>
            <w:webHidden/>
          </w:rPr>
          <w:fldChar w:fldCharType="end"/>
        </w:r>
      </w:hyperlink>
    </w:p>
    <w:p w14:paraId="61F8F9AC" w14:textId="5C7B7076" w:rsidR="007527A2" w:rsidRDefault="007527A2">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200027756" w:history="1">
        <w:r w:rsidRPr="00BB6326">
          <w:rPr>
            <w:rStyle w:val="Hiperveza"/>
            <w:noProof/>
          </w:rPr>
          <w:t>4.2.</w:t>
        </w:r>
        <w:r>
          <w:rPr>
            <w:rFonts w:asciiTheme="minorHAnsi" w:eastAsiaTheme="minorEastAsia" w:hAnsiTheme="minorHAnsi" w:cstheme="minorBidi"/>
            <w:smallCaps w:val="0"/>
            <w:noProof/>
            <w:kern w:val="2"/>
            <w:sz w:val="24"/>
            <w:szCs w:val="24"/>
            <w:lang w:eastAsia="hr-HR"/>
            <w14:ligatures w14:val="standardContextual"/>
          </w:rPr>
          <w:tab/>
        </w:r>
        <w:r w:rsidRPr="00BB6326">
          <w:rPr>
            <w:rStyle w:val="Hiperveza"/>
            <w:noProof/>
          </w:rPr>
          <w:t>Tehnička i stručna sposobnost</w:t>
        </w:r>
        <w:r>
          <w:rPr>
            <w:noProof/>
            <w:webHidden/>
          </w:rPr>
          <w:tab/>
        </w:r>
        <w:r>
          <w:rPr>
            <w:noProof/>
            <w:webHidden/>
          </w:rPr>
          <w:fldChar w:fldCharType="begin"/>
        </w:r>
        <w:r>
          <w:rPr>
            <w:noProof/>
            <w:webHidden/>
          </w:rPr>
          <w:instrText xml:space="preserve"> PAGEREF _Toc200027756 \h </w:instrText>
        </w:r>
        <w:r>
          <w:rPr>
            <w:noProof/>
            <w:webHidden/>
          </w:rPr>
        </w:r>
        <w:r>
          <w:rPr>
            <w:noProof/>
            <w:webHidden/>
          </w:rPr>
          <w:fldChar w:fldCharType="separate"/>
        </w:r>
        <w:r>
          <w:rPr>
            <w:noProof/>
            <w:webHidden/>
          </w:rPr>
          <w:t>7</w:t>
        </w:r>
        <w:r>
          <w:rPr>
            <w:noProof/>
            <w:webHidden/>
          </w:rPr>
          <w:fldChar w:fldCharType="end"/>
        </w:r>
      </w:hyperlink>
    </w:p>
    <w:p w14:paraId="278F1E04" w14:textId="4DC4F582" w:rsidR="007527A2" w:rsidRDefault="007527A2">
      <w:pPr>
        <w:pStyle w:val="Sadraj3"/>
        <w:tabs>
          <w:tab w:val="left" w:pos="1320"/>
          <w:tab w:val="right" w:leader="dot" w:pos="9060"/>
        </w:tabs>
        <w:rPr>
          <w:rFonts w:asciiTheme="minorHAnsi" w:eastAsiaTheme="minorEastAsia" w:hAnsiTheme="minorHAnsi" w:cstheme="minorBidi"/>
          <w:i w:val="0"/>
          <w:iCs w:val="0"/>
          <w:noProof/>
          <w:kern w:val="2"/>
          <w:sz w:val="24"/>
          <w:szCs w:val="24"/>
          <w:lang w:eastAsia="hr-HR"/>
          <w14:ligatures w14:val="standardContextual"/>
        </w:rPr>
      </w:pPr>
      <w:hyperlink w:anchor="_Toc200027757" w:history="1">
        <w:r w:rsidRPr="00BB6326">
          <w:rPr>
            <w:rStyle w:val="Hiperveza"/>
            <w:noProof/>
          </w:rPr>
          <w:t>4.2.1.</w:t>
        </w:r>
        <w:r>
          <w:rPr>
            <w:rFonts w:asciiTheme="minorHAnsi" w:eastAsiaTheme="minorEastAsia" w:hAnsiTheme="minorHAnsi" w:cstheme="minorBidi"/>
            <w:i w:val="0"/>
            <w:iCs w:val="0"/>
            <w:noProof/>
            <w:kern w:val="2"/>
            <w:sz w:val="24"/>
            <w:szCs w:val="24"/>
            <w:lang w:eastAsia="hr-HR"/>
            <w14:ligatures w14:val="standardContextual"/>
          </w:rPr>
          <w:tab/>
        </w:r>
        <w:r w:rsidRPr="00BB6326">
          <w:rPr>
            <w:rStyle w:val="Hiperveza"/>
            <w:noProof/>
          </w:rPr>
          <w:t>Popis glavnih usluga pruženih u godini u kojoj je započeo postupak nabave i tijekom tri godine koje prethode toj godini</w:t>
        </w:r>
        <w:r>
          <w:rPr>
            <w:noProof/>
            <w:webHidden/>
          </w:rPr>
          <w:tab/>
        </w:r>
        <w:r>
          <w:rPr>
            <w:noProof/>
            <w:webHidden/>
          </w:rPr>
          <w:fldChar w:fldCharType="begin"/>
        </w:r>
        <w:r>
          <w:rPr>
            <w:noProof/>
            <w:webHidden/>
          </w:rPr>
          <w:instrText xml:space="preserve"> PAGEREF _Toc200027757 \h </w:instrText>
        </w:r>
        <w:r>
          <w:rPr>
            <w:noProof/>
            <w:webHidden/>
          </w:rPr>
        </w:r>
        <w:r>
          <w:rPr>
            <w:noProof/>
            <w:webHidden/>
          </w:rPr>
          <w:fldChar w:fldCharType="separate"/>
        </w:r>
        <w:r>
          <w:rPr>
            <w:noProof/>
            <w:webHidden/>
          </w:rPr>
          <w:t>8</w:t>
        </w:r>
        <w:r>
          <w:rPr>
            <w:noProof/>
            <w:webHidden/>
          </w:rPr>
          <w:fldChar w:fldCharType="end"/>
        </w:r>
      </w:hyperlink>
    </w:p>
    <w:p w14:paraId="387F53D3" w14:textId="0880FE5D" w:rsidR="007527A2" w:rsidRDefault="007527A2">
      <w:pPr>
        <w:pStyle w:val="Sadraj1"/>
        <w:tabs>
          <w:tab w:val="left" w:pos="440"/>
        </w:tabs>
        <w:rPr>
          <w:rFonts w:asciiTheme="minorHAnsi" w:eastAsiaTheme="minorEastAsia" w:hAnsiTheme="minorHAnsi" w:cstheme="minorBidi"/>
          <w:b w:val="0"/>
          <w:bCs w:val="0"/>
          <w:caps w:val="0"/>
          <w:noProof/>
          <w:kern w:val="2"/>
          <w:sz w:val="24"/>
          <w:szCs w:val="24"/>
          <w:lang w:eastAsia="hr-HR"/>
          <w14:ligatures w14:val="standardContextual"/>
        </w:rPr>
      </w:pPr>
      <w:hyperlink w:anchor="_Toc200027758" w:history="1">
        <w:r w:rsidRPr="00BB6326">
          <w:rPr>
            <w:rStyle w:val="Hiperveza"/>
            <w:noProof/>
          </w:rPr>
          <w:t>5.</w:t>
        </w:r>
        <w:r>
          <w:rPr>
            <w:rFonts w:asciiTheme="minorHAnsi" w:eastAsiaTheme="minorEastAsia" w:hAnsiTheme="minorHAnsi" w:cstheme="minorBidi"/>
            <w:b w:val="0"/>
            <w:bCs w:val="0"/>
            <w:caps w:val="0"/>
            <w:noProof/>
            <w:kern w:val="2"/>
            <w:sz w:val="24"/>
            <w:szCs w:val="24"/>
            <w:lang w:eastAsia="hr-HR"/>
            <w14:ligatures w14:val="standardContextual"/>
          </w:rPr>
          <w:tab/>
        </w:r>
        <w:r w:rsidRPr="00BB6326">
          <w:rPr>
            <w:rStyle w:val="Hiperveza"/>
            <w:noProof/>
          </w:rPr>
          <w:t>PODACI O PONUDI</w:t>
        </w:r>
        <w:r>
          <w:rPr>
            <w:noProof/>
            <w:webHidden/>
          </w:rPr>
          <w:tab/>
        </w:r>
        <w:r>
          <w:rPr>
            <w:noProof/>
            <w:webHidden/>
          </w:rPr>
          <w:fldChar w:fldCharType="begin"/>
        </w:r>
        <w:r>
          <w:rPr>
            <w:noProof/>
            <w:webHidden/>
          </w:rPr>
          <w:instrText xml:space="preserve"> PAGEREF _Toc200027758 \h </w:instrText>
        </w:r>
        <w:r>
          <w:rPr>
            <w:noProof/>
            <w:webHidden/>
          </w:rPr>
        </w:r>
        <w:r>
          <w:rPr>
            <w:noProof/>
            <w:webHidden/>
          </w:rPr>
          <w:fldChar w:fldCharType="separate"/>
        </w:r>
        <w:r>
          <w:rPr>
            <w:noProof/>
            <w:webHidden/>
          </w:rPr>
          <w:t>8</w:t>
        </w:r>
        <w:r>
          <w:rPr>
            <w:noProof/>
            <w:webHidden/>
          </w:rPr>
          <w:fldChar w:fldCharType="end"/>
        </w:r>
      </w:hyperlink>
    </w:p>
    <w:p w14:paraId="07BF8D5D" w14:textId="559DA029" w:rsidR="007527A2" w:rsidRDefault="007527A2">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200027759" w:history="1">
        <w:r w:rsidRPr="00BB6326">
          <w:rPr>
            <w:rStyle w:val="Hiperveza"/>
            <w:noProof/>
          </w:rPr>
          <w:t>5.1.</w:t>
        </w:r>
        <w:r>
          <w:rPr>
            <w:rFonts w:asciiTheme="minorHAnsi" w:eastAsiaTheme="minorEastAsia" w:hAnsiTheme="minorHAnsi" w:cstheme="minorBidi"/>
            <w:smallCaps w:val="0"/>
            <w:noProof/>
            <w:kern w:val="2"/>
            <w:sz w:val="24"/>
            <w:szCs w:val="24"/>
            <w:lang w:eastAsia="hr-HR"/>
            <w14:ligatures w14:val="standardContextual"/>
          </w:rPr>
          <w:tab/>
        </w:r>
        <w:r w:rsidRPr="00BB6326">
          <w:rPr>
            <w:rStyle w:val="Hiperveza"/>
            <w:noProof/>
          </w:rPr>
          <w:t>Sadržaj i način izrade ponude</w:t>
        </w:r>
        <w:r>
          <w:rPr>
            <w:noProof/>
            <w:webHidden/>
          </w:rPr>
          <w:tab/>
        </w:r>
        <w:r>
          <w:rPr>
            <w:noProof/>
            <w:webHidden/>
          </w:rPr>
          <w:fldChar w:fldCharType="begin"/>
        </w:r>
        <w:r>
          <w:rPr>
            <w:noProof/>
            <w:webHidden/>
          </w:rPr>
          <w:instrText xml:space="preserve"> PAGEREF _Toc200027759 \h </w:instrText>
        </w:r>
        <w:r>
          <w:rPr>
            <w:noProof/>
            <w:webHidden/>
          </w:rPr>
        </w:r>
        <w:r>
          <w:rPr>
            <w:noProof/>
            <w:webHidden/>
          </w:rPr>
          <w:fldChar w:fldCharType="separate"/>
        </w:r>
        <w:r>
          <w:rPr>
            <w:noProof/>
            <w:webHidden/>
          </w:rPr>
          <w:t>8</w:t>
        </w:r>
        <w:r>
          <w:rPr>
            <w:noProof/>
            <w:webHidden/>
          </w:rPr>
          <w:fldChar w:fldCharType="end"/>
        </w:r>
      </w:hyperlink>
    </w:p>
    <w:p w14:paraId="5A9ED5BE" w14:textId="3EB0B569" w:rsidR="007527A2" w:rsidRDefault="007527A2">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200027760" w:history="1">
        <w:r w:rsidRPr="00BB6326">
          <w:rPr>
            <w:rStyle w:val="Hiperveza"/>
            <w:noProof/>
          </w:rPr>
          <w:t>5.2.</w:t>
        </w:r>
        <w:r>
          <w:rPr>
            <w:rFonts w:asciiTheme="minorHAnsi" w:eastAsiaTheme="minorEastAsia" w:hAnsiTheme="minorHAnsi" w:cstheme="minorBidi"/>
            <w:smallCaps w:val="0"/>
            <w:noProof/>
            <w:kern w:val="2"/>
            <w:sz w:val="24"/>
            <w:szCs w:val="24"/>
            <w:lang w:eastAsia="hr-HR"/>
            <w14:ligatures w14:val="standardContextual"/>
          </w:rPr>
          <w:tab/>
        </w:r>
        <w:r w:rsidRPr="00BB6326">
          <w:rPr>
            <w:rStyle w:val="Hiperveza"/>
            <w:noProof/>
          </w:rPr>
          <w:t>Način dostave ponuda i/ili izmjena/dopuna ponuda</w:t>
        </w:r>
        <w:r>
          <w:rPr>
            <w:noProof/>
            <w:webHidden/>
          </w:rPr>
          <w:tab/>
        </w:r>
        <w:r>
          <w:rPr>
            <w:noProof/>
            <w:webHidden/>
          </w:rPr>
          <w:fldChar w:fldCharType="begin"/>
        </w:r>
        <w:r>
          <w:rPr>
            <w:noProof/>
            <w:webHidden/>
          </w:rPr>
          <w:instrText xml:space="preserve"> PAGEREF _Toc200027760 \h </w:instrText>
        </w:r>
        <w:r>
          <w:rPr>
            <w:noProof/>
            <w:webHidden/>
          </w:rPr>
        </w:r>
        <w:r>
          <w:rPr>
            <w:noProof/>
            <w:webHidden/>
          </w:rPr>
          <w:fldChar w:fldCharType="separate"/>
        </w:r>
        <w:r>
          <w:rPr>
            <w:noProof/>
            <w:webHidden/>
          </w:rPr>
          <w:t>9</w:t>
        </w:r>
        <w:r>
          <w:rPr>
            <w:noProof/>
            <w:webHidden/>
          </w:rPr>
          <w:fldChar w:fldCharType="end"/>
        </w:r>
      </w:hyperlink>
    </w:p>
    <w:p w14:paraId="1A7AB344" w14:textId="6DE37E44" w:rsidR="007527A2" w:rsidRDefault="007527A2">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200027761" w:history="1">
        <w:r w:rsidRPr="00BB6326">
          <w:rPr>
            <w:rStyle w:val="Hiperveza"/>
            <w:noProof/>
          </w:rPr>
          <w:t>5.3.</w:t>
        </w:r>
        <w:r>
          <w:rPr>
            <w:rFonts w:asciiTheme="minorHAnsi" w:eastAsiaTheme="minorEastAsia" w:hAnsiTheme="minorHAnsi" w:cstheme="minorBidi"/>
            <w:smallCaps w:val="0"/>
            <w:noProof/>
            <w:kern w:val="2"/>
            <w:sz w:val="24"/>
            <w:szCs w:val="24"/>
            <w:lang w:eastAsia="hr-HR"/>
            <w14:ligatures w14:val="standardContextual"/>
          </w:rPr>
          <w:tab/>
        </w:r>
        <w:r w:rsidRPr="00BB6326">
          <w:rPr>
            <w:rStyle w:val="Hiperveza"/>
            <w:noProof/>
          </w:rPr>
          <w:t>Dopustivost  dostave  ponuda  elektroničkim  putem</w:t>
        </w:r>
        <w:r>
          <w:rPr>
            <w:noProof/>
            <w:webHidden/>
          </w:rPr>
          <w:tab/>
        </w:r>
        <w:r>
          <w:rPr>
            <w:noProof/>
            <w:webHidden/>
          </w:rPr>
          <w:fldChar w:fldCharType="begin"/>
        </w:r>
        <w:r>
          <w:rPr>
            <w:noProof/>
            <w:webHidden/>
          </w:rPr>
          <w:instrText xml:space="preserve"> PAGEREF _Toc200027761 \h </w:instrText>
        </w:r>
        <w:r>
          <w:rPr>
            <w:noProof/>
            <w:webHidden/>
          </w:rPr>
        </w:r>
        <w:r>
          <w:rPr>
            <w:noProof/>
            <w:webHidden/>
          </w:rPr>
          <w:fldChar w:fldCharType="separate"/>
        </w:r>
        <w:r>
          <w:rPr>
            <w:noProof/>
            <w:webHidden/>
          </w:rPr>
          <w:t>9</w:t>
        </w:r>
        <w:r>
          <w:rPr>
            <w:noProof/>
            <w:webHidden/>
          </w:rPr>
          <w:fldChar w:fldCharType="end"/>
        </w:r>
      </w:hyperlink>
    </w:p>
    <w:p w14:paraId="703BF7FD" w14:textId="1EFE8F73" w:rsidR="007527A2" w:rsidRDefault="007527A2">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200027762" w:history="1">
        <w:r w:rsidRPr="00BB6326">
          <w:rPr>
            <w:rStyle w:val="Hiperveza"/>
            <w:noProof/>
          </w:rPr>
          <w:t>5.4.</w:t>
        </w:r>
        <w:r>
          <w:rPr>
            <w:rFonts w:asciiTheme="minorHAnsi" w:eastAsiaTheme="minorEastAsia" w:hAnsiTheme="minorHAnsi" w:cstheme="minorBidi"/>
            <w:smallCaps w:val="0"/>
            <w:noProof/>
            <w:kern w:val="2"/>
            <w:sz w:val="24"/>
            <w:szCs w:val="24"/>
            <w:lang w:eastAsia="hr-HR"/>
            <w14:ligatures w14:val="standardContextual"/>
          </w:rPr>
          <w:tab/>
        </w:r>
        <w:r w:rsidRPr="00BB6326">
          <w:rPr>
            <w:rStyle w:val="Hiperveza"/>
            <w:noProof/>
          </w:rPr>
          <w:t>Dopustivost varijanti  ponuda</w:t>
        </w:r>
        <w:r>
          <w:rPr>
            <w:noProof/>
            <w:webHidden/>
          </w:rPr>
          <w:tab/>
        </w:r>
        <w:r>
          <w:rPr>
            <w:noProof/>
            <w:webHidden/>
          </w:rPr>
          <w:fldChar w:fldCharType="begin"/>
        </w:r>
        <w:r>
          <w:rPr>
            <w:noProof/>
            <w:webHidden/>
          </w:rPr>
          <w:instrText xml:space="preserve"> PAGEREF _Toc200027762 \h </w:instrText>
        </w:r>
        <w:r>
          <w:rPr>
            <w:noProof/>
            <w:webHidden/>
          </w:rPr>
        </w:r>
        <w:r>
          <w:rPr>
            <w:noProof/>
            <w:webHidden/>
          </w:rPr>
          <w:fldChar w:fldCharType="separate"/>
        </w:r>
        <w:r>
          <w:rPr>
            <w:noProof/>
            <w:webHidden/>
          </w:rPr>
          <w:t>9</w:t>
        </w:r>
        <w:r>
          <w:rPr>
            <w:noProof/>
            <w:webHidden/>
          </w:rPr>
          <w:fldChar w:fldCharType="end"/>
        </w:r>
      </w:hyperlink>
    </w:p>
    <w:p w14:paraId="47A59F45" w14:textId="5C8E4D09" w:rsidR="007527A2" w:rsidRDefault="007527A2">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200027763" w:history="1">
        <w:r w:rsidRPr="00BB6326">
          <w:rPr>
            <w:rStyle w:val="Hiperveza"/>
            <w:noProof/>
          </w:rPr>
          <w:t>5.5.</w:t>
        </w:r>
        <w:r>
          <w:rPr>
            <w:rFonts w:asciiTheme="minorHAnsi" w:eastAsiaTheme="minorEastAsia" w:hAnsiTheme="minorHAnsi" w:cstheme="minorBidi"/>
            <w:smallCaps w:val="0"/>
            <w:noProof/>
            <w:kern w:val="2"/>
            <w:sz w:val="24"/>
            <w:szCs w:val="24"/>
            <w:lang w:eastAsia="hr-HR"/>
            <w14:ligatures w14:val="standardContextual"/>
          </w:rPr>
          <w:tab/>
        </w:r>
        <w:r w:rsidRPr="00BB6326">
          <w:rPr>
            <w:rStyle w:val="Hiperveza"/>
            <w:noProof/>
          </w:rPr>
          <w:t>Način određivanja cijene ponude</w:t>
        </w:r>
        <w:r>
          <w:rPr>
            <w:noProof/>
            <w:webHidden/>
          </w:rPr>
          <w:tab/>
        </w:r>
        <w:r>
          <w:rPr>
            <w:noProof/>
            <w:webHidden/>
          </w:rPr>
          <w:fldChar w:fldCharType="begin"/>
        </w:r>
        <w:r>
          <w:rPr>
            <w:noProof/>
            <w:webHidden/>
          </w:rPr>
          <w:instrText xml:space="preserve"> PAGEREF _Toc200027763 \h </w:instrText>
        </w:r>
        <w:r>
          <w:rPr>
            <w:noProof/>
            <w:webHidden/>
          </w:rPr>
        </w:r>
        <w:r>
          <w:rPr>
            <w:noProof/>
            <w:webHidden/>
          </w:rPr>
          <w:fldChar w:fldCharType="separate"/>
        </w:r>
        <w:r>
          <w:rPr>
            <w:noProof/>
            <w:webHidden/>
          </w:rPr>
          <w:t>9</w:t>
        </w:r>
        <w:r>
          <w:rPr>
            <w:noProof/>
            <w:webHidden/>
          </w:rPr>
          <w:fldChar w:fldCharType="end"/>
        </w:r>
      </w:hyperlink>
    </w:p>
    <w:p w14:paraId="37DBE55F" w14:textId="38F758FD" w:rsidR="007527A2" w:rsidRDefault="007527A2">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200027764" w:history="1">
        <w:r w:rsidRPr="00BB6326">
          <w:rPr>
            <w:rStyle w:val="Hiperveza"/>
            <w:noProof/>
          </w:rPr>
          <w:t>5.6.</w:t>
        </w:r>
        <w:r>
          <w:rPr>
            <w:rFonts w:asciiTheme="minorHAnsi" w:eastAsiaTheme="minorEastAsia" w:hAnsiTheme="minorHAnsi" w:cstheme="minorBidi"/>
            <w:smallCaps w:val="0"/>
            <w:noProof/>
            <w:kern w:val="2"/>
            <w:sz w:val="24"/>
            <w:szCs w:val="24"/>
            <w:lang w:eastAsia="hr-HR"/>
            <w14:ligatures w14:val="standardContextual"/>
          </w:rPr>
          <w:tab/>
        </w:r>
        <w:r w:rsidRPr="00BB6326">
          <w:rPr>
            <w:rStyle w:val="Hiperveza"/>
            <w:noProof/>
          </w:rPr>
          <w:t>Kriterij za odabir ponude</w:t>
        </w:r>
        <w:r>
          <w:rPr>
            <w:noProof/>
            <w:webHidden/>
          </w:rPr>
          <w:tab/>
        </w:r>
        <w:r>
          <w:rPr>
            <w:noProof/>
            <w:webHidden/>
          </w:rPr>
          <w:fldChar w:fldCharType="begin"/>
        </w:r>
        <w:r>
          <w:rPr>
            <w:noProof/>
            <w:webHidden/>
          </w:rPr>
          <w:instrText xml:space="preserve"> PAGEREF _Toc200027764 \h </w:instrText>
        </w:r>
        <w:r>
          <w:rPr>
            <w:noProof/>
            <w:webHidden/>
          </w:rPr>
        </w:r>
        <w:r>
          <w:rPr>
            <w:noProof/>
            <w:webHidden/>
          </w:rPr>
          <w:fldChar w:fldCharType="separate"/>
        </w:r>
        <w:r>
          <w:rPr>
            <w:noProof/>
            <w:webHidden/>
          </w:rPr>
          <w:t>10</w:t>
        </w:r>
        <w:r>
          <w:rPr>
            <w:noProof/>
            <w:webHidden/>
          </w:rPr>
          <w:fldChar w:fldCharType="end"/>
        </w:r>
      </w:hyperlink>
    </w:p>
    <w:p w14:paraId="09FB360C" w14:textId="056A92E6" w:rsidR="007527A2" w:rsidRDefault="007527A2">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200027765" w:history="1">
        <w:r w:rsidRPr="00BB6326">
          <w:rPr>
            <w:rStyle w:val="Hiperveza"/>
            <w:noProof/>
          </w:rPr>
          <w:t>5.7.</w:t>
        </w:r>
        <w:r>
          <w:rPr>
            <w:rFonts w:asciiTheme="minorHAnsi" w:eastAsiaTheme="minorEastAsia" w:hAnsiTheme="minorHAnsi" w:cstheme="minorBidi"/>
            <w:smallCaps w:val="0"/>
            <w:noProof/>
            <w:kern w:val="2"/>
            <w:sz w:val="24"/>
            <w:szCs w:val="24"/>
            <w:lang w:eastAsia="hr-HR"/>
            <w14:ligatures w14:val="standardContextual"/>
          </w:rPr>
          <w:tab/>
        </w:r>
        <w:r w:rsidRPr="00BB6326">
          <w:rPr>
            <w:rStyle w:val="Hiperveza"/>
            <w:noProof/>
          </w:rPr>
          <w:t>Rok valjanosti ponude</w:t>
        </w:r>
        <w:r>
          <w:rPr>
            <w:noProof/>
            <w:webHidden/>
          </w:rPr>
          <w:tab/>
        </w:r>
        <w:r>
          <w:rPr>
            <w:noProof/>
            <w:webHidden/>
          </w:rPr>
          <w:fldChar w:fldCharType="begin"/>
        </w:r>
        <w:r>
          <w:rPr>
            <w:noProof/>
            <w:webHidden/>
          </w:rPr>
          <w:instrText xml:space="preserve"> PAGEREF _Toc200027765 \h </w:instrText>
        </w:r>
        <w:r>
          <w:rPr>
            <w:noProof/>
            <w:webHidden/>
          </w:rPr>
        </w:r>
        <w:r>
          <w:rPr>
            <w:noProof/>
            <w:webHidden/>
          </w:rPr>
          <w:fldChar w:fldCharType="separate"/>
        </w:r>
        <w:r>
          <w:rPr>
            <w:noProof/>
            <w:webHidden/>
          </w:rPr>
          <w:t>10</w:t>
        </w:r>
        <w:r>
          <w:rPr>
            <w:noProof/>
            <w:webHidden/>
          </w:rPr>
          <w:fldChar w:fldCharType="end"/>
        </w:r>
      </w:hyperlink>
    </w:p>
    <w:p w14:paraId="0555173F" w14:textId="56B334F8" w:rsidR="007527A2" w:rsidRDefault="007527A2">
      <w:pPr>
        <w:pStyle w:val="Sadraj1"/>
        <w:tabs>
          <w:tab w:val="left" w:pos="440"/>
        </w:tabs>
        <w:rPr>
          <w:rFonts w:asciiTheme="minorHAnsi" w:eastAsiaTheme="minorEastAsia" w:hAnsiTheme="minorHAnsi" w:cstheme="minorBidi"/>
          <w:b w:val="0"/>
          <w:bCs w:val="0"/>
          <w:caps w:val="0"/>
          <w:noProof/>
          <w:kern w:val="2"/>
          <w:sz w:val="24"/>
          <w:szCs w:val="24"/>
          <w:lang w:eastAsia="hr-HR"/>
          <w14:ligatures w14:val="standardContextual"/>
        </w:rPr>
      </w:pPr>
      <w:hyperlink w:anchor="_Toc200027766" w:history="1">
        <w:r w:rsidRPr="00BB6326">
          <w:rPr>
            <w:rStyle w:val="Hiperveza"/>
            <w:noProof/>
          </w:rPr>
          <w:t>6.</w:t>
        </w:r>
        <w:r>
          <w:rPr>
            <w:rFonts w:asciiTheme="minorHAnsi" w:eastAsiaTheme="minorEastAsia" w:hAnsiTheme="minorHAnsi" w:cstheme="minorBidi"/>
            <w:b w:val="0"/>
            <w:bCs w:val="0"/>
            <w:caps w:val="0"/>
            <w:noProof/>
            <w:kern w:val="2"/>
            <w:sz w:val="24"/>
            <w:szCs w:val="24"/>
            <w:lang w:eastAsia="hr-HR"/>
            <w14:ligatures w14:val="standardContextual"/>
          </w:rPr>
          <w:tab/>
        </w:r>
        <w:r w:rsidRPr="00BB6326">
          <w:rPr>
            <w:rStyle w:val="Hiperveza"/>
            <w:noProof/>
          </w:rPr>
          <w:t>OSTALE ODREDBE</w:t>
        </w:r>
        <w:r>
          <w:rPr>
            <w:noProof/>
            <w:webHidden/>
          </w:rPr>
          <w:tab/>
        </w:r>
        <w:r>
          <w:rPr>
            <w:noProof/>
            <w:webHidden/>
          </w:rPr>
          <w:fldChar w:fldCharType="begin"/>
        </w:r>
        <w:r>
          <w:rPr>
            <w:noProof/>
            <w:webHidden/>
          </w:rPr>
          <w:instrText xml:space="preserve"> PAGEREF _Toc200027766 \h </w:instrText>
        </w:r>
        <w:r>
          <w:rPr>
            <w:noProof/>
            <w:webHidden/>
          </w:rPr>
        </w:r>
        <w:r>
          <w:rPr>
            <w:noProof/>
            <w:webHidden/>
          </w:rPr>
          <w:fldChar w:fldCharType="separate"/>
        </w:r>
        <w:r>
          <w:rPr>
            <w:noProof/>
            <w:webHidden/>
          </w:rPr>
          <w:t>10</w:t>
        </w:r>
        <w:r>
          <w:rPr>
            <w:noProof/>
            <w:webHidden/>
          </w:rPr>
          <w:fldChar w:fldCharType="end"/>
        </w:r>
      </w:hyperlink>
    </w:p>
    <w:p w14:paraId="2C6977CC" w14:textId="13953CA1" w:rsidR="007527A2" w:rsidRDefault="007527A2">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200027767" w:history="1">
        <w:r w:rsidRPr="00BB6326">
          <w:rPr>
            <w:rStyle w:val="Hiperveza"/>
            <w:noProof/>
          </w:rPr>
          <w:t>6.1.</w:t>
        </w:r>
        <w:r>
          <w:rPr>
            <w:rFonts w:asciiTheme="minorHAnsi" w:eastAsiaTheme="minorEastAsia" w:hAnsiTheme="minorHAnsi" w:cstheme="minorBidi"/>
            <w:smallCaps w:val="0"/>
            <w:noProof/>
            <w:kern w:val="2"/>
            <w:sz w:val="24"/>
            <w:szCs w:val="24"/>
            <w:lang w:eastAsia="hr-HR"/>
            <w14:ligatures w14:val="standardContextual"/>
          </w:rPr>
          <w:tab/>
        </w:r>
        <w:r w:rsidRPr="00BB6326">
          <w:rPr>
            <w:rStyle w:val="Hiperveza"/>
            <w:noProof/>
          </w:rPr>
          <w:t>Odredbe koje se odnose na zajednicu gospodarskih subjekata</w:t>
        </w:r>
        <w:r>
          <w:rPr>
            <w:noProof/>
            <w:webHidden/>
          </w:rPr>
          <w:tab/>
        </w:r>
        <w:r>
          <w:rPr>
            <w:noProof/>
            <w:webHidden/>
          </w:rPr>
          <w:fldChar w:fldCharType="begin"/>
        </w:r>
        <w:r>
          <w:rPr>
            <w:noProof/>
            <w:webHidden/>
          </w:rPr>
          <w:instrText xml:space="preserve"> PAGEREF _Toc200027767 \h </w:instrText>
        </w:r>
        <w:r>
          <w:rPr>
            <w:noProof/>
            <w:webHidden/>
          </w:rPr>
        </w:r>
        <w:r>
          <w:rPr>
            <w:noProof/>
            <w:webHidden/>
          </w:rPr>
          <w:fldChar w:fldCharType="separate"/>
        </w:r>
        <w:r>
          <w:rPr>
            <w:noProof/>
            <w:webHidden/>
          </w:rPr>
          <w:t>10</w:t>
        </w:r>
        <w:r>
          <w:rPr>
            <w:noProof/>
            <w:webHidden/>
          </w:rPr>
          <w:fldChar w:fldCharType="end"/>
        </w:r>
      </w:hyperlink>
    </w:p>
    <w:p w14:paraId="65259184" w14:textId="438FD38B" w:rsidR="007527A2" w:rsidRDefault="007527A2">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200027768" w:history="1">
        <w:r w:rsidRPr="00BB6326">
          <w:rPr>
            <w:rStyle w:val="Hiperveza"/>
            <w:noProof/>
            <w:lang w:eastAsia="hr-HR"/>
          </w:rPr>
          <w:t>6.2.</w:t>
        </w:r>
        <w:r>
          <w:rPr>
            <w:rFonts w:asciiTheme="minorHAnsi" w:eastAsiaTheme="minorEastAsia" w:hAnsiTheme="minorHAnsi" w:cstheme="minorBidi"/>
            <w:smallCaps w:val="0"/>
            <w:noProof/>
            <w:kern w:val="2"/>
            <w:sz w:val="24"/>
            <w:szCs w:val="24"/>
            <w:lang w:eastAsia="hr-HR"/>
            <w14:ligatures w14:val="standardContextual"/>
          </w:rPr>
          <w:tab/>
        </w:r>
        <w:r w:rsidRPr="00BB6326">
          <w:rPr>
            <w:rStyle w:val="Hiperveza"/>
            <w:noProof/>
            <w:lang w:eastAsia="hr-HR"/>
          </w:rPr>
          <w:t>Odredbe koje se odnose na podugovaratelje</w:t>
        </w:r>
        <w:r>
          <w:rPr>
            <w:noProof/>
            <w:webHidden/>
          </w:rPr>
          <w:tab/>
        </w:r>
        <w:r>
          <w:rPr>
            <w:noProof/>
            <w:webHidden/>
          </w:rPr>
          <w:fldChar w:fldCharType="begin"/>
        </w:r>
        <w:r>
          <w:rPr>
            <w:noProof/>
            <w:webHidden/>
          </w:rPr>
          <w:instrText xml:space="preserve"> PAGEREF _Toc200027768 \h </w:instrText>
        </w:r>
        <w:r>
          <w:rPr>
            <w:noProof/>
            <w:webHidden/>
          </w:rPr>
        </w:r>
        <w:r>
          <w:rPr>
            <w:noProof/>
            <w:webHidden/>
          </w:rPr>
          <w:fldChar w:fldCharType="separate"/>
        </w:r>
        <w:r>
          <w:rPr>
            <w:noProof/>
            <w:webHidden/>
          </w:rPr>
          <w:t>10</w:t>
        </w:r>
        <w:r>
          <w:rPr>
            <w:noProof/>
            <w:webHidden/>
          </w:rPr>
          <w:fldChar w:fldCharType="end"/>
        </w:r>
      </w:hyperlink>
    </w:p>
    <w:p w14:paraId="6D4C6EEF" w14:textId="20029D37" w:rsidR="007527A2" w:rsidRDefault="007527A2">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200027769" w:history="1">
        <w:r w:rsidRPr="00BB6326">
          <w:rPr>
            <w:rStyle w:val="Hiperveza"/>
            <w:noProof/>
            <w:lang w:eastAsia="hr-HR"/>
          </w:rPr>
          <w:t>6.3.</w:t>
        </w:r>
        <w:r>
          <w:rPr>
            <w:rFonts w:asciiTheme="minorHAnsi" w:eastAsiaTheme="minorEastAsia" w:hAnsiTheme="minorHAnsi" w:cstheme="minorBidi"/>
            <w:smallCaps w:val="0"/>
            <w:noProof/>
            <w:kern w:val="2"/>
            <w:sz w:val="24"/>
            <w:szCs w:val="24"/>
            <w:lang w:eastAsia="hr-HR"/>
            <w14:ligatures w14:val="standardContextual"/>
          </w:rPr>
          <w:tab/>
        </w:r>
        <w:r w:rsidRPr="00BB6326">
          <w:rPr>
            <w:rStyle w:val="Hiperveza"/>
            <w:noProof/>
            <w:lang w:eastAsia="hr-HR"/>
          </w:rPr>
          <w:t>Jamstva</w:t>
        </w:r>
        <w:r>
          <w:rPr>
            <w:noProof/>
            <w:webHidden/>
          </w:rPr>
          <w:tab/>
        </w:r>
        <w:r>
          <w:rPr>
            <w:noProof/>
            <w:webHidden/>
          </w:rPr>
          <w:fldChar w:fldCharType="begin"/>
        </w:r>
        <w:r>
          <w:rPr>
            <w:noProof/>
            <w:webHidden/>
          </w:rPr>
          <w:instrText xml:space="preserve"> PAGEREF _Toc200027769 \h </w:instrText>
        </w:r>
        <w:r>
          <w:rPr>
            <w:noProof/>
            <w:webHidden/>
          </w:rPr>
        </w:r>
        <w:r>
          <w:rPr>
            <w:noProof/>
            <w:webHidden/>
          </w:rPr>
          <w:fldChar w:fldCharType="separate"/>
        </w:r>
        <w:r>
          <w:rPr>
            <w:noProof/>
            <w:webHidden/>
          </w:rPr>
          <w:t>11</w:t>
        </w:r>
        <w:r>
          <w:rPr>
            <w:noProof/>
            <w:webHidden/>
          </w:rPr>
          <w:fldChar w:fldCharType="end"/>
        </w:r>
      </w:hyperlink>
    </w:p>
    <w:p w14:paraId="2848BBF0" w14:textId="432DCCE1" w:rsidR="007527A2" w:rsidRDefault="007527A2">
      <w:pPr>
        <w:pStyle w:val="Sadraj3"/>
        <w:tabs>
          <w:tab w:val="left" w:pos="1320"/>
          <w:tab w:val="right" w:leader="dot" w:pos="9060"/>
        </w:tabs>
        <w:rPr>
          <w:rFonts w:asciiTheme="minorHAnsi" w:eastAsiaTheme="minorEastAsia" w:hAnsiTheme="minorHAnsi" w:cstheme="minorBidi"/>
          <w:i w:val="0"/>
          <w:iCs w:val="0"/>
          <w:noProof/>
          <w:kern w:val="2"/>
          <w:sz w:val="24"/>
          <w:szCs w:val="24"/>
          <w:lang w:eastAsia="hr-HR"/>
          <w14:ligatures w14:val="standardContextual"/>
        </w:rPr>
      </w:pPr>
      <w:hyperlink w:anchor="_Toc200027770" w:history="1">
        <w:r w:rsidRPr="00BB6326">
          <w:rPr>
            <w:rStyle w:val="Hiperveza"/>
            <w:noProof/>
          </w:rPr>
          <w:t>6.3.1.</w:t>
        </w:r>
        <w:r>
          <w:rPr>
            <w:rFonts w:asciiTheme="minorHAnsi" w:eastAsiaTheme="minorEastAsia" w:hAnsiTheme="minorHAnsi" w:cstheme="minorBidi"/>
            <w:i w:val="0"/>
            <w:iCs w:val="0"/>
            <w:noProof/>
            <w:kern w:val="2"/>
            <w:sz w:val="24"/>
            <w:szCs w:val="24"/>
            <w:lang w:eastAsia="hr-HR"/>
            <w14:ligatures w14:val="standardContextual"/>
          </w:rPr>
          <w:tab/>
        </w:r>
        <w:r w:rsidRPr="00BB6326">
          <w:rPr>
            <w:rStyle w:val="Hiperveza"/>
            <w:noProof/>
          </w:rPr>
          <w:t>Jamstvo za ozbiljnost ponude</w:t>
        </w:r>
        <w:r>
          <w:rPr>
            <w:noProof/>
            <w:webHidden/>
          </w:rPr>
          <w:tab/>
        </w:r>
        <w:r>
          <w:rPr>
            <w:noProof/>
            <w:webHidden/>
          </w:rPr>
          <w:fldChar w:fldCharType="begin"/>
        </w:r>
        <w:r>
          <w:rPr>
            <w:noProof/>
            <w:webHidden/>
          </w:rPr>
          <w:instrText xml:space="preserve"> PAGEREF _Toc200027770 \h </w:instrText>
        </w:r>
        <w:r>
          <w:rPr>
            <w:noProof/>
            <w:webHidden/>
          </w:rPr>
        </w:r>
        <w:r>
          <w:rPr>
            <w:noProof/>
            <w:webHidden/>
          </w:rPr>
          <w:fldChar w:fldCharType="separate"/>
        </w:r>
        <w:r>
          <w:rPr>
            <w:noProof/>
            <w:webHidden/>
          </w:rPr>
          <w:t>11</w:t>
        </w:r>
        <w:r>
          <w:rPr>
            <w:noProof/>
            <w:webHidden/>
          </w:rPr>
          <w:fldChar w:fldCharType="end"/>
        </w:r>
      </w:hyperlink>
    </w:p>
    <w:p w14:paraId="095EBC6F" w14:textId="271958F5" w:rsidR="007527A2" w:rsidRDefault="007527A2">
      <w:pPr>
        <w:pStyle w:val="Sadraj3"/>
        <w:tabs>
          <w:tab w:val="left" w:pos="1320"/>
          <w:tab w:val="right" w:leader="dot" w:pos="9060"/>
        </w:tabs>
        <w:rPr>
          <w:rFonts w:asciiTheme="minorHAnsi" w:eastAsiaTheme="minorEastAsia" w:hAnsiTheme="minorHAnsi" w:cstheme="minorBidi"/>
          <w:i w:val="0"/>
          <w:iCs w:val="0"/>
          <w:noProof/>
          <w:kern w:val="2"/>
          <w:sz w:val="24"/>
          <w:szCs w:val="24"/>
          <w:lang w:eastAsia="hr-HR"/>
          <w14:ligatures w14:val="standardContextual"/>
        </w:rPr>
      </w:pPr>
      <w:hyperlink w:anchor="_Toc200027771" w:history="1">
        <w:r w:rsidRPr="00BB6326">
          <w:rPr>
            <w:rStyle w:val="Hiperveza"/>
            <w:noProof/>
          </w:rPr>
          <w:t>6.3.2.</w:t>
        </w:r>
        <w:r>
          <w:rPr>
            <w:rFonts w:asciiTheme="minorHAnsi" w:eastAsiaTheme="minorEastAsia" w:hAnsiTheme="minorHAnsi" w:cstheme="minorBidi"/>
            <w:i w:val="0"/>
            <w:iCs w:val="0"/>
            <w:noProof/>
            <w:kern w:val="2"/>
            <w:sz w:val="24"/>
            <w:szCs w:val="24"/>
            <w:lang w:eastAsia="hr-HR"/>
            <w14:ligatures w14:val="standardContextual"/>
          </w:rPr>
          <w:tab/>
        </w:r>
        <w:r w:rsidRPr="00BB6326">
          <w:rPr>
            <w:rStyle w:val="Hiperveza"/>
            <w:noProof/>
          </w:rPr>
          <w:t>Jamstvo za uredno ispunjenje ugovora</w:t>
        </w:r>
        <w:r>
          <w:rPr>
            <w:noProof/>
            <w:webHidden/>
          </w:rPr>
          <w:tab/>
        </w:r>
        <w:r>
          <w:rPr>
            <w:noProof/>
            <w:webHidden/>
          </w:rPr>
          <w:fldChar w:fldCharType="begin"/>
        </w:r>
        <w:r>
          <w:rPr>
            <w:noProof/>
            <w:webHidden/>
          </w:rPr>
          <w:instrText xml:space="preserve"> PAGEREF _Toc200027771 \h </w:instrText>
        </w:r>
        <w:r>
          <w:rPr>
            <w:noProof/>
            <w:webHidden/>
          </w:rPr>
        </w:r>
        <w:r>
          <w:rPr>
            <w:noProof/>
            <w:webHidden/>
          </w:rPr>
          <w:fldChar w:fldCharType="separate"/>
        </w:r>
        <w:r>
          <w:rPr>
            <w:noProof/>
            <w:webHidden/>
          </w:rPr>
          <w:t>11</w:t>
        </w:r>
        <w:r>
          <w:rPr>
            <w:noProof/>
            <w:webHidden/>
          </w:rPr>
          <w:fldChar w:fldCharType="end"/>
        </w:r>
      </w:hyperlink>
    </w:p>
    <w:p w14:paraId="126FA46D" w14:textId="6513FEAE" w:rsidR="007527A2" w:rsidRDefault="007527A2">
      <w:pPr>
        <w:pStyle w:val="Sadraj3"/>
        <w:tabs>
          <w:tab w:val="left" w:pos="1320"/>
          <w:tab w:val="right" w:leader="dot" w:pos="9060"/>
        </w:tabs>
        <w:rPr>
          <w:rFonts w:asciiTheme="minorHAnsi" w:eastAsiaTheme="minorEastAsia" w:hAnsiTheme="minorHAnsi" w:cstheme="minorBidi"/>
          <w:i w:val="0"/>
          <w:iCs w:val="0"/>
          <w:noProof/>
          <w:kern w:val="2"/>
          <w:sz w:val="24"/>
          <w:szCs w:val="24"/>
          <w:lang w:eastAsia="hr-HR"/>
          <w14:ligatures w14:val="standardContextual"/>
        </w:rPr>
      </w:pPr>
      <w:hyperlink w:anchor="_Toc200027772" w:history="1">
        <w:r w:rsidRPr="00BB6326">
          <w:rPr>
            <w:rStyle w:val="Hiperveza"/>
            <w:noProof/>
          </w:rPr>
          <w:t>6.3.3.</w:t>
        </w:r>
        <w:r>
          <w:rPr>
            <w:rFonts w:asciiTheme="minorHAnsi" w:eastAsiaTheme="minorEastAsia" w:hAnsiTheme="minorHAnsi" w:cstheme="minorBidi"/>
            <w:i w:val="0"/>
            <w:iCs w:val="0"/>
            <w:noProof/>
            <w:kern w:val="2"/>
            <w:sz w:val="24"/>
            <w:szCs w:val="24"/>
            <w:lang w:eastAsia="hr-HR"/>
            <w14:ligatures w14:val="standardContextual"/>
          </w:rPr>
          <w:tab/>
        </w:r>
        <w:r w:rsidRPr="00BB6326">
          <w:rPr>
            <w:rStyle w:val="Hiperveza"/>
            <w:noProof/>
          </w:rPr>
          <w:t>Jamstvo za otklanjanje nedostataka u jamstvenom roku</w:t>
        </w:r>
        <w:r>
          <w:rPr>
            <w:noProof/>
            <w:webHidden/>
          </w:rPr>
          <w:tab/>
        </w:r>
        <w:r>
          <w:rPr>
            <w:noProof/>
            <w:webHidden/>
          </w:rPr>
          <w:fldChar w:fldCharType="begin"/>
        </w:r>
        <w:r>
          <w:rPr>
            <w:noProof/>
            <w:webHidden/>
          </w:rPr>
          <w:instrText xml:space="preserve"> PAGEREF _Toc200027772 \h </w:instrText>
        </w:r>
        <w:r>
          <w:rPr>
            <w:noProof/>
            <w:webHidden/>
          </w:rPr>
        </w:r>
        <w:r>
          <w:rPr>
            <w:noProof/>
            <w:webHidden/>
          </w:rPr>
          <w:fldChar w:fldCharType="separate"/>
        </w:r>
        <w:r>
          <w:rPr>
            <w:noProof/>
            <w:webHidden/>
          </w:rPr>
          <w:t>12</w:t>
        </w:r>
        <w:r>
          <w:rPr>
            <w:noProof/>
            <w:webHidden/>
          </w:rPr>
          <w:fldChar w:fldCharType="end"/>
        </w:r>
      </w:hyperlink>
    </w:p>
    <w:p w14:paraId="6003A29E" w14:textId="60994B65" w:rsidR="007527A2" w:rsidRDefault="007527A2">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200027773" w:history="1">
        <w:r w:rsidRPr="00BB6326">
          <w:rPr>
            <w:rStyle w:val="Hiperveza"/>
            <w:noProof/>
          </w:rPr>
          <w:t>6.4.</w:t>
        </w:r>
        <w:r>
          <w:rPr>
            <w:rFonts w:asciiTheme="minorHAnsi" w:eastAsiaTheme="minorEastAsia" w:hAnsiTheme="minorHAnsi" w:cstheme="minorBidi"/>
            <w:smallCaps w:val="0"/>
            <w:noProof/>
            <w:kern w:val="2"/>
            <w:sz w:val="24"/>
            <w:szCs w:val="24"/>
            <w:lang w:eastAsia="hr-HR"/>
            <w14:ligatures w14:val="standardContextual"/>
          </w:rPr>
          <w:tab/>
        </w:r>
        <w:r w:rsidRPr="00BB6326">
          <w:rPr>
            <w:rStyle w:val="Hiperveza"/>
            <w:noProof/>
          </w:rPr>
          <w:t>Izmjena, dopuna i povlačenje ponude</w:t>
        </w:r>
        <w:r>
          <w:rPr>
            <w:noProof/>
            <w:webHidden/>
          </w:rPr>
          <w:tab/>
        </w:r>
        <w:r>
          <w:rPr>
            <w:noProof/>
            <w:webHidden/>
          </w:rPr>
          <w:fldChar w:fldCharType="begin"/>
        </w:r>
        <w:r>
          <w:rPr>
            <w:noProof/>
            <w:webHidden/>
          </w:rPr>
          <w:instrText xml:space="preserve"> PAGEREF _Toc200027773 \h </w:instrText>
        </w:r>
        <w:r>
          <w:rPr>
            <w:noProof/>
            <w:webHidden/>
          </w:rPr>
        </w:r>
        <w:r>
          <w:rPr>
            <w:noProof/>
            <w:webHidden/>
          </w:rPr>
          <w:fldChar w:fldCharType="separate"/>
        </w:r>
        <w:r>
          <w:rPr>
            <w:noProof/>
            <w:webHidden/>
          </w:rPr>
          <w:t>12</w:t>
        </w:r>
        <w:r>
          <w:rPr>
            <w:noProof/>
            <w:webHidden/>
          </w:rPr>
          <w:fldChar w:fldCharType="end"/>
        </w:r>
      </w:hyperlink>
    </w:p>
    <w:p w14:paraId="06826A02" w14:textId="155D62DB" w:rsidR="007527A2" w:rsidRDefault="007527A2">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200027774" w:history="1">
        <w:r w:rsidRPr="00BB6326">
          <w:rPr>
            <w:rStyle w:val="Hiperveza"/>
            <w:noProof/>
          </w:rPr>
          <w:t>6.5.</w:t>
        </w:r>
        <w:r>
          <w:rPr>
            <w:rFonts w:asciiTheme="minorHAnsi" w:eastAsiaTheme="minorEastAsia" w:hAnsiTheme="minorHAnsi" w:cstheme="minorBidi"/>
            <w:smallCaps w:val="0"/>
            <w:noProof/>
            <w:kern w:val="2"/>
            <w:sz w:val="24"/>
            <w:szCs w:val="24"/>
            <w:lang w:eastAsia="hr-HR"/>
            <w14:ligatures w14:val="standardContextual"/>
          </w:rPr>
          <w:tab/>
        </w:r>
        <w:r w:rsidRPr="00BB6326">
          <w:rPr>
            <w:rStyle w:val="Hiperveza"/>
            <w:noProof/>
          </w:rPr>
          <w:t>Datum, vrijeme i mjesto dostave i otvaranja ponuda</w:t>
        </w:r>
        <w:r>
          <w:rPr>
            <w:noProof/>
            <w:webHidden/>
          </w:rPr>
          <w:tab/>
        </w:r>
        <w:r>
          <w:rPr>
            <w:noProof/>
            <w:webHidden/>
          </w:rPr>
          <w:fldChar w:fldCharType="begin"/>
        </w:r>
        <w:r>
          <w:rPr>
            <w:noProof/>
            <w:webHidden/>
          </w:rPr>
          <w:instrText xml:space="preserve"> PAGEREF _Toc200027774 \h </w:instrText>
        </w:r>
        <w:r>
          <w:rPr>
            <w:noProof/>
            <w:webHidden/>
          </w:rPr>
        </w:r>
        <w:r>
          <w:rPr>
            <w:noProof/>
            <w:webHidden/>
          </w:rPr>
          <w:fldChar w:fldCharType="separate"/>
        </w:r>
        <w:r>
          <w:rPr>
            <w:noProof/>
            <w:webHidden/>
          </w:rPr>
          <w:t>12</w:t>
        </w:r>
        <w:r>
          <w:rPr>
            <w:noProof/>
            <w:webHidden/>
          </w:rPr>
          <w:fldChar w:fldCharType="end"/>
        </w:r>
      </w:hyperlink>
    </w:p>
    <w:p w14:paraId="542983B3" w14:textId="15A4C40B" w:rsidR="007527A2" w:rsidRDefault="007527A2">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200027775" w:history="1">
        <w:r w:rsidRPr="00BB6326">
          <w:rPr>
            <w:rStyle w:val="Hiperveza"/>
            <w:noProof/>
          </w:rPr>
          <w:t>6.6.</w:t>
        </w:r>
        <w:r>
          <w:rPr>
            <w:rFonts w:asciiTheme="minorHAnsi" w:eastAsiaTheme="minorEastAsia" w:hAnsiTheme="minorHAnsi" w:cstheme="minorBidi"/>
            <w:smallCaps w:val="0"/>
            <w:noProof/>
            <w:kern w:val="2"/>
            <w:sz w:val="24"/>
            <w:szCs w:val="24"/>
            <w:lang w:eastAsia="hr-HR"/>
            <w14:ligatures w14:val="standardContextual"/>
          </w:rPr>
          <w:tab/>
        </w:r>
        <w:r w:rsidRPr="00BB6326">
          <w:rPr>
            <w:rStyle w:val="Hiperveza"/>
            <w:noProof/>
          </w:rPr>
          <w:t>Izuzetno niska ponuda</w:t>
        </w:r>
        <w:r>
          <w:rPr>
            <w:noProof/>
            <w:webHidden/>
          </w:rPr>
          <w:tab/>
        </w:r>
        <w:r>
          <w:rPr>
            <w:noProof/>
            <w:webHidden/>
          </w:rPr>
          <w:fldChar w:fldCharType="begin"/>
        </w:r>
        <w:r>
          <w:rPr>
            <w:noProof/>
            <w:webHidden/>
          </w:rPr>
          <w:instrText xml:space="preserve"> PAGEREF _Toc200027775 \h </w:instrText>
        </w:r>
        <w:r>
          <w:rPr>
            <w:noProof/>
            <w:webHidden/>
          </w:rPr>
        </w:r>
        <w:r>
          <w:rPr>
            <w:noProof/>
            <w:webHidden/>
          </w:rPr>
          <w:fldChar w:fldCharType="separate"/>
        </w:r>
        <w:r>
          <w:rPr>
            <w:noProof/>
            <w:webHidden/>
          </w:rPr>
          <w:t>12</w:t>
        </w:r>
        <w:r>
          <w:rPr>
            <w:noProof/>
            <w:webHidden/>
          </w:rPr>
          <w:fldChar w:fldCharType="end"/>
        </w:r>
      </w:hyperlink>
    </w:p>
    <w:p w14:paraId="57AE53FA" w14:textId="70AB6078" w:rsidR="007527A2" w:rsidRDefault="007527A2">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200027776" w:history="1">
        <w:r w:rsidRPr="00BB6326">
          <w:rPr>
            <w:rStyle w:val="Hiperveza"/>
            <w:noProof/>
          </w:rPr>
          <w:t>6.7.</w:t>
        </w:r>
        <w:r>
          <w:rPr>
            <w:rFonts w:asciiTheme="minorHAnsi" w:eastAsiaTheme="minorEastAsia" w:hAnsiTheme="minorHAnsi" w:cstheme="minorBidi"/>
            <w:smallCaps w:val="0"/>
            <w:noProof/>
            <w:kern w:val="2"/>
            <w:sz w:val="24"/>
            <w:szCs w:val="24"/>
            <w:lang w:eastAsia="hr-HR"/>
            <w14:ligatures w14:val="standardContextual"/>
          </w:rPr>
          <w:tab/>
        </w:r>
        <w:r w:rsidRPr="00BB6326">
          <w:rPr>
            <w:rStyle w:val="Hiperveza"/>
            <w:noProof/>
          </w:rPr>
          <w:t>Pojašnjenje i upotpunjavanje ponude</w:t>
        </w:r>
        <w:r>
          <w:rPr>
            <w:noProof/>
            <w:webHidden/>
          </w:rPr>
          <w:tab/>
        </w:r>
        <w:r>
          <w:rPr>
            <w:noProof/>
            <w:webHidden/>
          </w:rPr>
          <w:fldChar w:fldCharType="begin"/>
        </w:r>
        <w:r>
          <w:rPr>
            <w:noProof/>
            <w:webHidden/>
          </w:rPr>
          <w:instrText xml:space="preserve"> PAGEREF _Toc200027776 \h </w:instrText>
        </w:r>
        <w:r>
          <w:rPr>
            <w:noProof/>
            <w:webHidden/>
          </w:rPr>
        </w:r>
        <w:r>
          <w:rPr>
            <w:noProof/>
            <w:webHidden/>
          </w:rPr>
          <w:fldChar w:fldCharType="separate"/>
        </w:r>
        <w:r>
          <w:rPr>
            <w:noProof/>
            <w:webHidden/>
          </w:rPr>
          <w:t>12</w:t>
        </w:r>
        <w:r>
          <w:rPr>
            <w:noProof/>
            <w:webHidden/>
          </w:rPr>
          <w:fldChar w:fldCharType="end"/>
        </w:r>
      </w:hyperlink>
    </w:p>
    <w:p w14:paraId="55D87184" w14:textId="2A7BFA1A" w:rsidR="007527A2" w:rsidRDefault="007527A2">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200027777" w:history="1">
        <w:r w:rsidRPr="00BB6326">
          <w:rPr>
            <w:rStyle w:val="Hiperveza"/>
            <w:noProof/>
          </w:rPr>
          <w:t>6.8.</w:t>
        </w:r>
        <w:r>
          <w:rPr>
            <w:rFonts w:asciiTheme="minorHAnsi" w:eastAsiaTheme="minorEastAsia" w:hAnsiTheme="minorHAnsi" w:cstheme="minorBidi"/>
            <w:smallCaps w:val="0"/>
            <w:noProof/>
            <w:kern w:val="2"/>
            <w:sz w:val="24"/>
            <w:szCs w:val="24"/>
            <w:lang w:eastAsia="hr-HR"/>
            <w14:ligatures w14:val="standardContextual"/>
          </w:rPr>
          <w:tab/>
        </w:r>
        <w:r w:rsidRPr="00BB6326">
          <w:rPr>
            <w:rStyle w:val="Hiperveza"/>
            <w:noProof/>
          </w:rPr>
          <w:t>Razlozi za odbijanje ponuda</w:t>
        </w:r>
        <w:r>
          <w:rPr>
            <w:noProof/>
            <w:webHidden/>
          </w:rPr>
          <w:tab/>
        </w:r>
        <w:r>
          <w:rPr>
            <w:noProof/>
            <w:webHidden/>
          </w:rPr>
          <w:fldChar w:fldCharType="begin"/>
        </w:r>
        <w:r>
          <w:rPr>
            <w:noProof/>
            <w:webHidden/>
          </w:rPr>
          <w:instrText xml:space="preserve"> PAGEREF _Toc200027777 \h </w:instrText>
        </w:r>
        <w:r>
          <w:rPr>
            <w:noProof/>
            <w:webHidden/>
          </w:rPr>
        </w:r>
        <w:r>
          <w:rPr>
            <w:noProof/>
            <w:webHidden/>
          </w:rPr>
          <w:fldChar w:fldCharType="separate"/>
        </w:r>
        <w:r>
          <w:rPr>
            <w:noProof/>
            <w:webHidden/>
          </w:rPr>
          <w:t>13</w:t>
        </w:r>
        <w:r>
          <w:rPr>
            <w:noProof/>
            <w:webHidden/>
          </w:rPr>
          <w:fldChar w:fldCharType="end"/>
        </w:r>
      </w:hyperlink>
    </w:p>
    <w:p w14:paraId="6B87AAAB" w14:textId="50C4A4FE" w:rsidR="007527A2" w:rsidRDefault="007527A2">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200027778" w:history="1">
        <w:r w:rsidRPr="00BB6326">
          <w:rPr>
            <w:rStyle w:val="Hiperveza"/>
            <w:noProof/>
          </w:rPr>
          <w:t>6.9.</w:t>
        </w:r>
        <w:r>
          <w:rPr>
            <w:rFonts w:asciiTheme="minorHAnsi" w:eastAsiaTheme="minorEastAsia" w:hAnsiTheme="minorHAnsi" w:cstheme="minorBidi"/>
            <w:smallCaps w:val="0"/>
            <w:noProof/>
            <w:kern w:val="2"/>
            <w:sz w:val="24"/>
            <w:szCs w:val="24"/>
            <w:lang w:eastAsia="hr-HR"/>
            <w14:ligatures w14:val="standardContextual"/>
          </w:rPr>
          <w:tab/>
        </w:r>
        <w:r w:rsidRPr="00BB6326">
          <w:rPr>
            <w:rStyle w:val="Hiperveza"/>
            <w:noProof/>
          </w:rPr>
          <w:t>Provjera ponuditelja</w:t>
        </w:r>
        <w:r>
          <w:rPr>
            <w:noProof/>
            <w:webHidden/>
          </w:rPr>
          <w:tab/>
        </w:r>
        <w:r>
          <w:rPr>
            <w:noProof/>
            <w:webHidden/>
          </w:rPr>
          <w:fldChar w:fldCharType="begin"/>
        </w:r>
        <w:r>
          <w:rPr>
            <w:noProof/>
            <w:webHidden/>
          </w:rPr>
          <w:instrText xml:space="preserve"> PAGEREF _Toc200027778 \h </w:instrText>
        </w:r>
        <w:r>
          <w:rPr>
            <w:noProof/>
            <w:webHidden/>
          </w:rPr>
        </w:r>
        <w:r>
          <w:rPr>
            <w:noProof/>
            <w:webHidden/>
          </w:rPr>
          <w:fldChar w:fldCharType="separate"/>
        </w:r>
        <w:r>
          <w:rPr>
            <w:noProof/>
            <w:webHidden/>
          </w:rPr>
          <w:t>13</w:t>
        </w:r>
        <w:r>
          <w:rPr>
            <w:noProof/>
            <w:webHidden/>
          </w:rPr>
          <w:fldChar w:fldCharType="end"/>
        </w:r>
      </w:hyperlink>
    </w:p>
    <w:p w14:paraId="4EAB5A88" w14:textId="7CED856A" w:rsidR="007527A2" w:rsidRDefault="007527A2">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200027779" w:history="1">
        <w:r w:rsidRPr="00BB6326">
          <w:rPr>
            <w:rStyle w:val="Hiperveza"/>
            <w:noProof/>
          </w:rPr>
          <w:t>6.10.</w:t>
        </w:r>
        <w:r>
          <w:rPr>
            <w:rFonts w:asciiTheme="minorHAnsi" w:eastAsiaTheme="minorEastAsia" w:hAnsiTheme="minorHAnsi" w:cstheme="minorBidi"/>
            <w:smallCaps w:val="0"/>
            <w:noProof/>
            <w:kern w:val="2"/>
            <w:sz w:val="24"/>
            <w:szCs w:val="24"/>
            <w:lang w:eastAsia="hr-HR"/>
            <w14:ligatures w14:val="standardContextual"/>
          </w:rPr>
          <w:tab/>
        </w:r>
        <w:r w:rsidRPr="00BB6326">
          <w:rPr>
            <w:rStyle w:val="Hiperveza"/>
            <w:noProof/>
          </w:rPr>
          <w:t>Donošenje obavijesti o odabiru ili poništenju</w:t>
        </w:r>
        <w:r>
          <w:rPr>
            <w:noProof/>
            <w:webHidden/>
          </w:rPr>
          <w:tab/>
        </w:r>
        <w:r>
          <w:rPr>
            <w:noProof/>
            <w:webHidden/>
          </w:rPr>
          <w:fldChar w:fldCharType="begin"/>
        </w:r>
        <w:r>
          <w:rPr>
            <w:noProof/>
            <w:webHidden/>
          </w:rPr>
          <w:instrText xml:space="preserve"> PAGEREF _Toc200027779 \h </w:instrText>
        </w:r>
        <w:r>
          <w:rPr>
            <w:noProof/>
            <w:webHidden/>
          </w:rPr>
        </w:r>
        <w:r>
          <w:rPr>
            <w:noProof/>
            <w:webHidden/>
          </w:rPr>
          <w:fldChar w:fldCharType="separate"/>
        </w:r>
        <w:r>
          <w:rPr>
            <w:noProof/>
            <w:webHidden/>
          </w:rPr>
          <w:t>14</w:t>
        </w:r>
        <w:r>
          <w:rPr>
            <w:noProof/>
            <w:webHidden/>
          </w:rPr>
          <w:fldChar w:fldCharType="end"/>
        </w:r>
      </w:hyperlink>
    </w:p>
    <w:p w14:paraId="1EBCE95A" w14:textId="689BF8FC" w:rsidR="007527A2" w:rsidRDefault="007527A2">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200027780" w:history="1">
        <w:r w:rsidRPr="00BB6326">
          <w:rPr>
            <w:rStyle w:val="Hiperveza"/>
            <w:noProof/>
          </w:rPr>
          <w:t>6.11.</w:t>
        </w:r>
        <w:r>
          <w:rPr>
            <w:rFonts w:asciiTheme="minorHAnsi" w:eastAsiaTheme="minorEastAsia" w:hAnsiTheme="minorHAnsi" w:cstheme="minorBidi"/>
            <w:smallCaps w:val="0"/>
            <w:noProof/>
            <w:kern w:val="2"/>
            <w:sz w:val="24"/>
            <w:szCs w:val="24"/>
            <w:lang w:eastAsia="hr-HR"/>
            <w14:ligatures w14:val="standardContextual"/>
          </w:rPr>
          <w:tab/>
        </w:r>
        <w:r w:rsidRPr="00BB6326">
          <w:rPr>
            <w:rStyle w:val="Hiperveza"/>
            <w:noProof/>
          </w:rPr>
          <w:t>Tajnost dokumentacije gospodarskih subjekata</w:t>
        </w:r>
        <w:r>
          <w:rPr>
            <w:noProof/>
            <w:webHidden/>
          </w:rPr>
          <w:tab/>
        </w:r>
        <w:r>
          <w:rPr>
            <w:noProof/>
            <w:webHidden/>
          </w:rPr>
          <w:fldChar w:fldCharType="begin"/>
        </w:r>
        <w:r>
          <w:rPr>
            <w:noProof/>
            <w:webHidden/>
          </w:rPr>
          <w:instrText xml:space="preserve"> PAGEREF _Toc200027780 \h </w:instrText>
        </w:r>
        <w:r>
          <w:rPr>
            <w:noProof/>
            <w:webHidden/>
          </w:rPr>
        </w:r>
        <w:r>
          <w:rPr>
            <w:noProof/>
            <w:webHidden/>
          </w:rPr>
          <w:fldChar w:fldCharType="separate"/>
        </w:r>
        <w:r>
          <w:rPr>
            <w:noProof/>
            <w:webHidden/>
          </w:rPr>
          <w:t>14</w:t>
        </w:r>
        <w:r>
          <w:rPr>
            <w:noProof/>
            <w:webHidden/>
          </w:rPr>
          <w:fldChar w:fldCharType="end"/>
        </w:r>
      </w:hyperlink>
    </w:p>
    <w:p w14:paraId="5050E248" w14:textId="55598F16" w:rsidR="007527A2" w:rsidRDefault="007527A2">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200027781" w:history="1">
        <w:r w:rsidRPr="00BB6326">
          <w:rPr>
            <w:rStyle w:val="Hiperveza"/>
            <w:noProof/>
          </w:rPr>
          <w:t>6.12.</w:t>
        </w:r>
        <w:r>
          <w:rPr>
            <w:rFonts w:asciiTheme="minorHAnsi" w:eastAsiaTheme="minorEastAsia" w:hAnsiTheme="minorHAnsi" w:cstheme="minorBidi"/>
            <w:smallCaps w:val="0"/>
            <w:noProof/>
            <w:kern w:val="2"/>
            <w:sz w:val="24"/>
            <w:szCs w:val="24"/>
            <w:lang w:eastAsia="hr-HR"/>
            <w14:ligatures w14:val="standardContextual"/>
          </w:rPr>
          <w:tab/>
        </w:r>
        <w:r w:rsidRPr="00BB6326">
          <w:rPr>
            <w:rStyle w:val="Hiperveza"/>
            <w:noProof/>
          </w:rPr>
          <w:t>Rok, način i uvjeti plaćanja</w:t>
        </w:r>
        <w:r>
          <w:rPr>
            <w:noProof/>
            <w:webHidden/>
          </w:rPr>
          <w:tab/>
        </w:r>
        <w:r>
          <w:rPr>
            <w:noProof/>
            <w:webHidden/>
          </w:rPr>
          <w:fldChar w:fldCharType="begin"/>
        </w:r>
        <w:r>
          <w:rPr>
            <w:noProof/>
            <w:webHidden/>
          </w:rPr>
          <w:instrText xml:space="preserve"> PAGEREF _Toc200027781 \h </w:instrText>
        </w:r>
        <w:r>
          <w:rPr>
            <w:noProof/>
            <w:webHidden/>
          </w:rPr>
        </w:r>
        <w:r>
          <w:rPr>
            <w:noProof/>
            <w:webHidden/>
          </w:rPr>
          <w:fldChar w:fldCharType="separate"/>
        </w:r>
        <w:r>
          <w:rPr>
            <w:noProof/>
            <w:webHidden/>
          </w:rPr>
          <w:t>14</w:t>
        </w:r>
        <w:r>
          <w:rPr>
            <w:noProof/>
            <w:webHidden/>
          </w:rPr>
          <w:fldChar w:fldCharType="end"/>
        </w:r>
      </w:hyperlink>
    </w:p>
    <w:p w14:paraId="4A05D406" w14:textId="297D88C4" w:rsidR="007527A2" w:rsidRDefault="007527A2">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200027782" w:history="1">
        <w:r w:rsidRPr="00BB6326">
          <w:rPr>
            <w:rStyle w:val="Hiperveza"/>
            <w:noProof/>
          </w:rPr>
          <w:t>6.13.</w:t>
        </w:r>
        <w:r>
          <w:rPr>
            <w:rFonts w:asciiTheme="minorHAnsi" w:eastAsiaTheme="minorEastAsia" w:hAnsiTheme="minorHAnsi" w:cstheme="minorBidi"/>
            <w:smallCaps w:val="0"/>
            <w:noProof/>
            <w:kern w:val="2"/>
            <w:sz w:val="24"/>
            <w:szCs w:val="24"/>
            <w:lang w:eastAsia="hr-HR"/>
            <w14:ligatures w14:val="standardContextual"/>
          </w:rPr>
          <w:tab/>
        </w:r>
        <w:r w:rsidRPr="00BB6326">
          <w:rPr>
            <w:rStyle w:val="Hiperveza"/>
            <w:noProof/>
          </w:rPr>
          <w:t>Ugovor</w:t>
        </w:r>
        <w:r>
          <w:rPr>
            <w:noProof/>
            <w:webHidden/>
          </w:rPr>
          <w:tab/>
        </w:r>
        <w:r>
          <w:rPr>
            <w:noProof/>
            <w:webHidden/>
          </w:rPr>
          <w:fldChar w:fldCharType="begin"/>
        </w:r>
        <w:r>
          <w:rPr>
            <w:noProof/>
            <w:webHidden/>
          </w:rPr>
          <w:instrText xml:space="preserve"> PAGEREF _Toc200027782 \h </w:instrText>
        </w:r>
        <w:r>
          <w:rPr>
            <w:noProof/>
            <w:webHidden/>
          </w:rPr>
        </w:r>
        <w:r>
          <w:rPr>
            <w:noProof/>
            <w:webHidden/>
          </w:rPr>
          <w:fldChar w:fldCharType="separate"/>
        </w:r>
        <w:r>
          <w:rPr>
            <w:noProof/>
            <w:webHidden/>
          </w:rPr>
          <w:t>14</w:t>
        </w:r>
        <w:r>
          <w:rPr>
            <w:noProof/>
            <w:webHidden/>
          </w:rPr>
          <w:fldChar w:fldCharType="end"/>
        </w:r>
      </w:hyperlink>
    </w:p>
    <w:p w14:paraId="5CA3CB49" w14:textId="7593E305" w:rsidR="007527A2" w:rsidRDefault="007527A2">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200027783" w:history="1">
        <w:r w:rsidRPr="00BB6326">
          <w:rPr>
            <w:rStyle w:val="Hiperveza"/>
            <w:noProof/>
          </w:rPr>
          <w:t>6.14.</w:t>
        </w:r>
        <w:r>
          <w:rPr>
            <w:rFonts w:asciiTheme="minorHAnsi" w:eastAsiaTheme="minorEastAsia" w:hAnsiTheme="minorHAnsi" w:cstheme="minorBidi"/>
            <w:smallCaps w:val="0"/>
            <w:noProof/>
            <w:kern w:val="2"/>
            <w:sz w:val="24"/>
            <w:szCs w:val="24"/>
            <w:lang w:eastAsia="hr-HR"/>
            <w14:ligatures w14:val="standardContextual"/>
          </w:rPr>
          <w:tab/>
        </w:r>
        <w:r w:rsidRPr="00BB6326">
          <w:rPr>
            <w:rStyle w:val="Hiperveza"/>
            <w:noProof/>
          </w:rPr>
          <w:t>Komunikacija s naručiteljem</w:t>
        </w:r>
        <w:r>
          <w:rPr>
            <w:noProof/>
            <w:webHidden/>
          </w:rPr>
          <w:tab/>
        </w:r>
        <w:r>
          <w:rPr>
            <w:noProof/>
            <w:webHidden/>
          </w:rPr>
          <w:fldChar w:fldCharType="begin"/>
        </w:r>
        <w:r>
          <w:rPr>
            <w:noProof/>
            <w:webHidden/>
          </w:rPr>
          <w:instrText xml:space="preserve"> PAGEREF _Toc200027783 \h </w:instrText>
        </w:r>
        <w:r>
          <w:rPr>
            <w:noProof/>
            <w:webHidden/>
          </w:rPr>
        </w:r>
        <w:r>
          <w:rPr>
            <w:noProof/>
            <w:webHidden/>
          </w:rPr>
          <w:fldChar w:fldCharType="separate"/>
        </w:r>
        <w:r>
          <w:rPr>
            <w:noProof/>
            <w:webHidden/>
          </w:rPr>
          <w:t>14</w:t>
        </w:r>
        <w:r>
          <w:rPr>
            <w:noProof/>
            <w:webHidden/>
          </w:rPr>
          <w:fldChar w:fldCharType="end"/>
        </w:r>
      </w:hyperlink>
    </w:p>
    <w:p w14:paraId="12BA98F2" w14:textId="55BF3275" w:rsidR="007527A2" w:rsidRDefault="007527A2">
      <w:pPr>
        <w:pStyle w:val="Sadraj1"/>
        <w:rPr>
          <w:rFonts w:asciiTheme="minorHAnsi" w:eastAsiaTheme="minorEastAsia" w:hAnsiTheme="minorHAnsi" w:cstheme="minorBidi"/>
          <w:b w:val="0"/>
          <w:bCs w:val="0"/>
          <w:caps w:val="0"/>
          <w:noProof/>
          <w:kern w:val="2"/>
          <w:sz w:val="24"/>
          <w:szCs w:val="24"/>
          <w:lang w:eastAsia="hr-HR"/>
          <w14:ligatures w14:val="standardContextual"/>
        </w:rPr>
      </w:pPr>
      <w:hyperlink w:anchor="_Toc200027784" w:history="1">
        <w:r w:rsidRPr="00BB6326">
          <w:rPr>
            <w:rStyle w:val="Hiperveza"/>
            <w:noProof/>
          </w:rPr>
          <w:t>PRILOG I. Ponudbeni list</w:t>
        </w:r>
        <w:r>
          <w:rPr>
            <w:noProof/>
            <w:webHidden/>
          </w:rPr>
          <w:tab/>
        </w:r>
        <w:r>
          <w:rPr>
            <w:noProof/>
            <w:webHidden/>
          </w:rPr>
          <w:fldChar w:fldCharType="begin"/>
        </w:r>
        <w:r>
          <w:rPr>
            <w:noProof/>
            <w:webHidden/>
          </w:rPr>
          <w:instrText xml:space="preserve"> PAGEREF _Toc200027784 \h </w:instrText>
        </w:r>
        <w:r>
          <w:rPr>
            <w:noProof/>
            <w:webHidden/>
          </w:rPr>
        </w:r>
        <w:r>
          <w:rPr>
            <w:noProof/>
            <w:webHidden/>
          </w:rPr>
          <w:fldChar w:fldCharType="separate"/>
        </w:r>
        <w:r>
          <w:rPr>
            <w:noProof/>
            <w:webHidden/>
          </w:rPr>
          <w:t>15</w:t>
        </w:r>
        <w:r>
          <w:rPr>
            <w:noProof/>
            <w:webHidden/>
          </w:rPr>
          <w:fldChar w:fldCharType="end"/>
        </w:r>
      </w:hyperlink>
    </w:p>
    <w:p w14:paraId="1B8A4532" w14:textId="41C8F15B" w:rsidR="007527A2" w:rsidRDefault="007527A2">
      <w:pPr>
        <w:pStyle w:val="Sadraj2"/>
        <w:tabs>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200027785" w:history="1">
        <w:r w:rsidRPr="00BB6326">
          <w:rPr>
            <w:rStyle w:val="Hiperveza"/>
            <w:noProof/>
          </w:rPr>
          <w:t>Dodatak Ponudbenom listu</w:t>
        </w:r>
        <w:r>
          <w:rPr>
            <w:noProof/>
            <w:webHidden/>
          </w:rPr>
          <w:tab/>
        </w:r>
        <w:r>
          <w:rPr>
            <w:noProof/>
            <w:webHidden/>
          </w:rPr>
          <w:fldChar w:fldCharType="begin"/>
        </w:r>
        <w:r>
          <w:rPr>
            <w:noProof/>
            <w:webHidden/>
          </w:rPr>
          <w:instrText xml:space="preserve"> PAGEREF _Toc200027785 \h </w:instrText>
        </w:r>
        <w:r>
          <w:rPr>
            <w:noProof/>
            <w:webHidden/>
          </w:rPr>
        </w:r>
        <w:r>
          <w:rPr>
            <w:noProof/>
            <w:webHidden/>
          </w:rPr>
          <w:fldChar w:fldCharType="separate"/>
        </w:r>
        <w:r>
          <w:rPr>
            <w:noProof/>
            <w:webHidden/>
          </w:rPr>
          <w:t>17</w:t>
        </w:r>
        <w:r>
          <w:rPr>
            <w:noProof/>
            <w:webHidden/>
          </w:rPr>
          <w:fldChar w:fldCharType="end"/>
        </w:r>
      </w:hyperlink>
    </w:p>
    <w:p w14:paraId="228D5B5E" w14:textId="30A97C95" w:rsidR="007527A2" w:rsidRDefault="007527A2">
      <w:pPr>
        <w:pStyle w:val="Sadraj1"/>
        <w:rPr>
          <w:rFonts w:asciiTheme="minorHAnsi" w:eastAsiaTheme="minorEastAsia" w:hAnsiTheme="minorHAnsi" w:cstheme="minorBidi"/>
          <w:b w:val="0"/>
          <w:bCs w:val="0"/>
          <w:caps w:val="0"/>
          <w:noProof/>
          <w:kern w:val="2"/>
          <w:sz w:val="24"/>
          <w:szCs w:val="24"/>
          <w:lang w:eastAsia="hr-HR"/>
          <w14:ligatures w14:val="standardContextual"/>
        </w:rPr>
      </w:pPr>
      <w:hyperlink w:anchor="_Toc200027786" w:history="1">
        <w:r w:rsidRPr="00BB6326">
          <w:rPr>
            <w:rStyle w:val="Hiperveza"/>
            <w:noProof/>
            <w:lang w:eastAsia="hr-HR"/>
          </w:rPr>
          <w:t xml:space="preserve">PRILOG II. </w:t>
        </w:r>
        <w:r w:rsidRPr="00BB6326">
          <w:rPr>
            <w:rStyle w:val="Hiperveza"/>
            <w:rFonts w:eastAsiaTheme="minorHAnsi"/>
            <w:noProof/>
          </w:rPr>
          <w:t xml:space="preserve"> Ogledni primjerak Izjave o nekažnjavanju</w:t>
        </w:r>
        <w:r>
          <w:rPr>
            <w:noProof/>
            <w:webHidden/>
          </w:rPr>
          <w:tab/>
        </w:r>
        <w:r>
          <w:rPr>
            <w:noProof/>
            <w:webHidden/>
          </w:rPr>
          <w:fldChar w:fldCharType="begin"/>
        </w:r>
        <w:r>
          <w:rPr>
            <w:noProof/>
            <w:webHidden/>
          </w:rPr>
          <w:instrText xml:space="preserve"> PAGEREF _Toc200027786 \h </w:instrText>
        </w:r>
        <w:r>
          <w:rPr>
            <w:noProof/>
            <w:webHidden/>
          </w:rPr>
        </w:r>
        <w:r>
          <w:rPr>
            <w:noProof/>
            <w:webHidden/>
          </w:rPr>
          <w:fldChar w:fldCharType="separate"/>
        </w:r>
        <w:r>
          <w:rPr>
            <w:noProof/>
            <w:webHidden/>
          </w:rPr>
          <w:t>18</w:t>
        </w:r>
        <w:r>
          <w:rPr>
            <w:noProof/>
            <w:webHidden/>
          </w:rPr>
          <w:fldChar w:fldCharType="end"/>
        </w:r>
      </w:hyperlink>
    </w:p>
    <w:p w14:paraId="23F6F493" w14:textId="08C45697" w:rsidR="007527A2" w:rsidRDefault="007527A2">
      <w:pPr>
        <w:pStyle w:val="Sadraj1"/>
        <w:rPr>
          <w:rFonts w:asciiTheme="minorHAnsi" w:eastAsiaTheme="minorEastAsia" w:hAnsiTheme="minorHAnsi" w:cstheme="minorBidi"/>
          <w:b w:val="0"/>
          <w:bCs w:val="0"/>
          <w:caps w:val="0"/>
          <w:noProof/>
          <w:kern w:val="2"/>
          <w:sz w:val="24"/>
          <w:szCs w:val="24"/>
          <w:lang w:eastAsia="hr-HR"/>
          <w14:ligatures w14:val="standardContextual"/>
        </w:rPr>
      </w:pPr>
      <w:hyperlink w:anchor="_Toc200027787" w:history="1">
        <w:r w:rsidRPr="00BB6326">
          <w:rPr>
            <w:rStyle w:val="Hiperveza"/>
            <w:noProof/>
            <w:lang w:eastAsia="hr-HR"/>
          </w:rPr>
          <w:t>PRILOG III. Tehničke specifikacije</w:t>
        </w:r>
        <w:r>
          <w:rPr>
            <w:noProof/>
            <w:webHidden/>
          </w:rPr>
          <w:tab/>
        </w:r>
        <w:r>
          <w:rPr>
            <w:noProof/>
            <w:webHidden/>
          </w:rPr>
          <w:fldChar w:fldCharType="begin"/>
        </w:r>
        <w:r>
          <w:rPr>
            <w:noProof/>
            <w:webHidden/>
          </w:rPr>
          <w:instrText xml:space="preserve"> PAGEREF _Toc200027787 \h </w:instrText>
        </w:r>
        <w:r>
          <w:rPr>
            <w:noProof/>
            <w:webHidden/>
          </w:rPr>
        </w:r>
        <w:r>
          <w:rPr>
            <w:noProof/>
            <w:webHidden/>
          </w:rPr>
          <w:fldChar w:fldCharType="separate"/>
        </w:r>
        <w:r>
          <w:rPr>
            <w:noProof/>
            <w:webHidden/>
          </w:rPr>
          <w:t>20</w:t>
        </w:r>
        <w:r>
          <w:rPr>
            <w:noProof/>
            <w:webHidden/>
          </w:rPr>
          <w:fldChar w:fldCharType="end"/>
        </w:r>
      </w:hyperlink>
    </w:p>
    <w:p w14:paraId="182A32F2" w14:textId="5411738F" w:rsidR="00817B03" w:rsidRPr="00BF0DBA" w:rsidRDefault="008971AE" w:rsidP="00BF0DBA">
      <w:pPr>
        <w:pStyle w:val="Naslov1"/>
        <w:rPr>
          <w:rStyle w:val="Istaknuto"/>
          <w:b/>
          <w:bCs/>
          <w:i w:val="0"/>
          <w:iCs w:val="0"/>
          <w:spacing w:val="0"/>
        </w:rPr>
      </w:pPr>
      <w:r w:rsidRPr="00BD7610">
        <w:rPr>
          <w:rStyle w:val="Istaknuto"/>
          <w:b/>
          <w:bCs/>
          <w:i w:val="0"/>
          <w:iCs w:val="0"/>
          <w:spacing w:val="0"/>
          <w:sz w:val="22"/>
          <w:szCs w:val="22"/>
        </w:rPr>
        <w:fldChar w:fldCharType="end"/>
      </w:r>
      <w:r w:rsidRPr="00BD7610">
        <w:rPr>
          <w:rStyle w:val="Istaknuto"/>
          <w:b/>
          <w:bCs/>
          <w:i w:val="0"/>
          <w:iCs w:val="0"/>
          <w:spacing w:val="0"/>
        </w:rPr>
        <w:br w:type="page"/>
      </w:r>
      <w:bookmarkStart w:id="7" w:name="_Toc200027741"/>
      <w:r w:rsidR="00BF0DBA">
        <w:rPr>
          <w:rStyle w:val="Istaknuto"/>
          <w:b/>
          <w:bCs/>
          <w:i w:val="0"/>
          <w:iCs w:val="0"/>
          <w:spacing w:val="0"/>
        </w:rPr>
        <w:lastRenderedPageBreak/>
        <w:t xml:space="preserve">1. </w:t>
      </w:r>
      <w:r w:rsidR="00817B03" w:rsidRPr="00BF0DBA">
        <w:rPr>
          <w:rStyle w:val="Istaknuto"/>
          <w:b/>
          <w:bCs/>
          <w:i w:val="0"/>
          <w:iCs w:val="0"/>
          <w:spacing w:val="0"/>
        </w:rPr>
        <w:t>OPĆI PODACI</w:t>
      </w:r>
      <w:bookmarkEnd w:id="0"/>
      <w:bookmarkEnd w:id="3"/>
      <w:bookmarkEnd w:id="4"/>
      <w:bookmarkEnd w:id="5"/>
      <w:bookmarkEnd w:id="6"/>
      <w:bookmarkEnd w:id="7"/>
    </w:p>
    <w:p w14:paraId="2DE89305" w14:textId="77777777" w:rsidR="003B6904" w:rsidRPr="00865B0C" w:rsidRDefault="004E5452" w:rsidP="0023389E">
      <w:pPr>
        <w:pStyle w:val="Naslov2"/>
        <w:numPr>
          <w:ilvl w:val="1"/>
          <w:numId w:val="5"/>
        </w:numPr>
        <w:spacing w:before="120" w:line="240" w:lineRule="auto"/>
        <w:rPr>
          <w:szCs w:val="24"/>
        </w:rPr>
      </w:pPr>
      <w:bookmarkStart w:id="8" w:name="_Toc200027742"/>
      <w:bookmarkEnd w:id="1"/>
      <w:bookmarkEnd w:id="2"/>
      <w:r w:rsidRPr="00BD7610">
        <w:rPr>
          <w:szCs w:val="24"/>
        </w:rPr>
        <w:t>Podaci o naručitelju</w:t>
      </w:r>
      <w:bookmarkEnd w:id="8"/>
    </w:p>
    <w:p w14:paraId="5EE995FB" w14:textId="2ED10340" w:rsidR="00C949F0" w:rsidRPr="00343477" w:rsidRDefault="00865B0C" w:rsidP="0023389E">
      <w:pPr>
        <w:spacing w:before="120" w:after="0" w:line="240" w:lineRule="auto"/>
        <w:jc w:val="both"/>
        <w:rPr>
          <w:rFonts w:ascii="Times New Roman" w:hAnsi="Times New Roman"/>
          <w:sz w:val="24"/>
          <w:szCs w:val="24"/>
        </w:rPr>
      </w:pPr>
      <w:r>
        <w:rPr>
          <w:rFonts w:ascii="Times New Roman" w:hAnsi="Times New Roman"/>
          <w:b/>
          <w:sz w:val="24"/>
          <w:szCs w:val="24"/>
        </w:rPr>
        <w:t>Varaždinska županija</w:t>
      </w:r>
      <w:r w:rsidRPr="00EC1A39">
        <w:rPr>
          <w:rFonts w:ascii="Times New Roman" w:hAnsi="Times New Roman"/>
          <w:sz w:val="24"/>
          <w:szCs w:val="24"/>
        </w:rPr>
        <w:t>, Franjevački trg 7, 42 000 Varaždin, OIB: 15877210917</w:t>
      </w:r>
      <w:r w:rsidR="00E501F7">
        <w:rPr>
          <w:rFonts w:ascii="Times New Roman" w:hAnsi="Times New Roman"/>
          <w:sz w:val="24"/>
          <w:szCs w:val="24"/>
        </w:rPr>
        <w:t>.</w:t>
      </w:r>
    </w:p>
    <w:p w14:paraId="1F511A63" w14:textId="27B5E791" w:rsidR="006E6AC5" w:rsidRPr="00BD7610" w:rsidRDefault="000016B3" w:rsidP="0023389E">
      <w:pPr>
        <w:spacing w:before="120" w:after="0" w:line="240" w:lineRule="auto"/>
        <w:jc w:val="both"/>
        <w:rPr>
          <w:rFonts w:ascii="Times New Roman" w:hAnsi="Times New Roman"/>
          <w:sz w:val="24"/>
          <w:szCs w:val="24"/>
        </w:rPr>
      </w:pPr>
      <w:r w:rsidRPr="00BD7610">
        <w:rPr>
          <w:rFonts w:ascii="Times New Roman" w:hAnsi="Times New Roman"/>
          <w:sz w:val="24"/>
          <w:szCs w:val="24"/>
        </w:rPr>
        <w:t xml:space="preserve">Odgovorna osoba naručitelja: </w:t>
      </w:r>
      <w:r w:rsidR="00D542E7">
        <w:rPr>
          <w:rFonts w:ascii="Times New Roman" w:hAnsi="Times New Roman"/>
          <w:sz w:val="24"/>
          <w:szCs w:val="24"/>
        </w:rPr>
        <w:t xml:space="preserve">župan </w:t>
      </w:r>
      <w:r w:rsidR="00E4389B">
        <w:rPr>
          <w:rFonts w:ascii="Times New Roman" w:hAnsi="Times New Roman"/>
          <w:sz w:val="24"/>
          <w:szCs w:val="24"/>
        </w:rPr>
        <w:t>Anđelko Stričak</w:t>
      </w:r>
      <w:r w:rsidR="008C24CF" w:rsidRPr="00BD7610">
        <w:rPr>
          <w:rFonts w:ascii="Times New Roman" w:hAnsi="Times New Roman"/>
          <w:sz w:val="24"/>
          <w:szCs w:val="24"/>
        </w:rPr>
        <w:t>.</w:t>
      </w:r>
    </w:p>
    <w:p w14:paraId="056E0170" w14:textId="77777777" w:rsidR="00865E21" w:rsidRPr="00BD7610" w:rsidRDefault="004E5452" w:rsidP="0023389E">
      <w:pPr>
        <w:pStyle w:val="Naslov2"/>
        <w:numPr>
          <w:ilvl w:val="1"/>
          <w:numId w:val="5"/>
        </w:numPr>
        <w:spacing w:before="120" w:line="240" w:lineRule="auto"/>
        <w:rPr>
          <w:szCs w:val="24"/>
        </w:rPr>
      </w:pPr>
      <w:bookmarkStart w:id="9" w:name="_Toc323802883"/>
      <w:bookmarkStart w:id="10" w:name="_Toc323812645"/>
      <w:bookmarkStart w:id="11" w:name="_Toc323813761"/>
      <w:bookmarkStart w:id="12" w:name="_Toc324147764"/>
      <w:bookmarkStart w:id="13" w:name="_Toc324148047"/>
      <w:bookmarkStart w:id="14" w:name="_Toc324149986"/>
      <w:bookmarkStart w:id="15" w:name="_Toc200027743"/>
      <w:r w:rsidRPr="00BD7610">
        <w:rPr>
          <w:szCs w:val="24"/>
        </w:rPr>
        <w:t>Služba/osoba zadužena za komunikaciju s ponuditeljima</w:t>
      </w:r>
      <w:bookmarkStart w:id="16" w:name="_Toc211731129"/>
      <w:bookmarkEnd w:id="9"/>
      <w:bookmarkEnd w:id="10"/>
      <w:bookmarkEnd w:id="11"/>
      <w:bookmarkEnd w:id="12"/>
      <w:bookmarkEnd w:id="13"/>
      <w:bookmarkEnd w:id="14"/>
      <w:bookmarkEnd w:id="15"/>
    </w:p>
    <w:p w14:paraId="6839E560" w14:textId="072021A7" w:rsidR="007315A3" w:rsidRPr="007315A3" w:rsidRDefault="007315A3" w:rsidP="007315A3">
      <w:pPr>
        <w:spacing w:before="120" w:after="0" w:line="240" w:lineRule="auto"/>
        <w:jc w:val="both"/>
        <w:rPr>
          <w:rFonts w:ascii="Times New Roman" w:hAnsi="Times New Roman"/>
          <w:sz w:val="24"/>
          <w:szCs w:val="24"/>
        </w:rPr>
      </w:pPr>
      <w:r w:rsidRPr="007315A3">
        <w:rPr>
          <w:rFonts w:ascii="Times New Roman" w:hAnsi="Times New Roman"/>
          <w:sz w:val="24"/>
          <w:szCs w:val="24"/>
        </w:rPr>
        <w:t xml:space="preserve">Upravni odjel za proračun i javnu nabavu, </w:t>
      </w:r>
      <w:r w:rsidR="00D542E7" w:rsidRPr="008C7642">
        <w:rPr>
          <w:rFonts w:ascii="Times New Roman" w:hAnsi="Times New Roman"/>
          <w:sz w:val="24"/>
          <w:szCs w:val="24"/>
        </w:rPr>
        <w:t>Marina Ivančević</w:t>
      </w:r>
      <w:r w:rsidR="00F63CEC">
        <w:rPr>
          <w:rFonts w:ascii="Times New Roman" w:hAnsi="Times New Roman"/>
          <w:sz w:val="24"/>
          <w:szCs w:val="24"/>
        </w:rPr>
        <w:t xml:space="preserve"> i Valentina Kovačić Šimek </w:t>
      </w:r>
    </w:p>
    <w:p w14:paraId="10217CDA" w14:textId="23EDC645" w:rsidR="008C7642" w:rsidRPr="008C7642" w:rsidRDefault="008C7642" w:rsidP="008C7642">
      <w:pPr>
        <w:spacing w:after="0" w:line="240" w:lineRule="auto"/>
        <w:jc w:val="both"/>
        <w:rPr>
          <w:rFonts w:ascii="Times New Roman" w:hAnsi="Times New Roman"/>
          <w:sz w:val="24"/>
          <w:szCs w:val="24"/>
        </w:rPr>
      </w:pPr>
      <w:r w:rsidRPr="008C7642">
        <w:rPr>
          <w:rFonts w:ascii="Times New Roman" w:hAnsi="Times New Roman"/>
          <w:sz w:val="24"/>
          <w:szCs w:val="24"/>
        </w:rPr>
        <w:t xml:space="preserve">Franjevački trg 7, Varaždin, </w:t>
      </w:r>
    </w:p>
    <w:p w14:paraId="6FBF7D07" w14:textId="7D76031B" w:rsidR="008C7642" w:rsidRPr="008C7642" w:rsidRDefault="008C7642" w:rsidP="008C7642">
      <w:pPr>
        <w:spacing w:after="0" w:line="240" w:lineRule="auto"/>
        <w:jc w:val="both"/>
        <w:rPr>
          <w:rFonts w:ascii="Times New Roman" w:hAnsi="Times New Roman"/>
          <w:sz w:val="24"/>
          <w:szCs w:val="24"/>
        </w:rPr>
      </w:pPr>
      <w:r w:rsidRPr="008C7642">
        <w:rPr>
          <w:rFonts w:ascii="Times New Roman" w:hAnsi="Times New Roman"/>
          <w:sz w:val="24"/>
          <w:szCs w:val="24"/>
        </w:rPr>
        <w:t>broj telefona: 042/ 390 531</w:t>
      </w:r>
    </w:p>
    <w:p w14:paraId="202C5A79" w14:textId="77777777" w:rsidR="008C7642" w:rsidRPr="008C7642" w:rsidRDefault="008C7642" w:rsidP="008C7642">
      <w:pPr>
        <w:spacing w:after="0" w:line="240" w:lineRule="auto"/>
        <w:jc w:val="both"/>
        <w:rPr>
          <w:rFonts w:ascii="Times New Roman" w:hAnsi="Times New Roman"/>
          <w:sz w:val="24"/>
          <w:szCs w:val="24"/>
        </w:rPr>
      </w:pPr>
      <w:r w:rsidRPr="008C7642">
        <w:rPr>
          <w:rFonts w:ascii="Times New Roman" w:hAnsi="Times New Roman"/>
          <w:sz w:val="24"/>
          <w:szCs w:val="24"/>
        </w:rPr>
        <w:t>Internetska adresa: www.varazdinska-zupanija.hr</w:t>
      </w:r>
    </w:p>
    <w:p w14:paraId="6097A135" w14:textId="0A672A63" w:rsidR="00260BCF" w:rsidRPr="008C7642" w:rsidRDefault="008C7642" w:rsidP="008C7642">
      <w:pPr>
        <w:spacing w:after="0" w:line="240" w:lineRule="auto"/>
        <w:jc w:val="both"/>
        <w:rPr>
          <w:rFonts w:ascii="Times New Roman" w:hAnsi="Times New Roman"/>
          <w:sz w:val="24"/>
          <w:szCs w:val="24"/>
        </w:rPr>
      </w:pPr>
      <w:r w:rsidRPr="008C7642">
        <w:rPr>
          <w:rFonts w:ascii="Times New Roman" w:hAnsi="Times New Roman"/>
          <w:sz w:val="24"/>
          <w:szCs w:val="24"/>
        </w:rPr>
        <w:t xml:space="preserve">E-mail: </w:t>
      </w:r>
      <w:r w:rsidR="00624816">
        <w:rPr>
          <w:rFonts w:ascii="Times New Roman" w:hAnsi="Times New Roman"/>
          <w:sz w:val="24"/>
          <w:szCs w:val="24"/>
        </w:rPr>
        <w:t>nabava</w:t>
      </w:r>
      <w:r w:rsidRPr="008C7642">
        <w:rPr>
          <w:rFonts w:ascii="Times New Roman" w:hAnsi="Times New Roman"/>
          <w:sz w:val="24"/>
          <w:szCs w:val="24"/>
        </w:rPr>
        <w:t>@vzz.hr</w:t>
      </w:r>
    </w:p>
    <w:p w14:paraId="34105282" w14:textId="3B56B45E" w:rsidR="0098164C" w:rsidRDefault="0098164C" w:rsidP="000C0745">
      <w:pPr>
        <w:spacing w:before="120" w:after="0" w:line="240" w:lineRule="auto"/>
        <w:jc w:val="both"/>
        <w:rPr>
          <w:rFonts w:ascii="Times New Roman" w:hAnsi="Times New Roman"/>
          <w:sz w:val="24"/>
          <w:szCs w:val="24"/>
        </w:rPr>
      </w:pPr>
      <w:bookmarkStart w:id="17" w:name="_Toc323812648"/>
      <w:bookmarkStart w:id="18" w:name="_Toc323813764"/>
      <w:bookmarkStart w:id="19" w:name="_Toc324147767"/>
      <w:bookmarkStart w:id="20" w:name="_Toc324148050"/>
      <w:bookmarkStart w:id="21" w:name="_Toc324149989"/>
      <w:r w:rsidRPr="00383462">
        <w:rPr>
          <w:rFonts w:ascii="Times New Roman" w:hAnsi="Times New Roman"/>
          <w:sz w:val="24"/>
          <w:szCs w:val="24"/>
        </w:rPr>
        <w:t xml:space="preserve">Gospodarski subjekti mogu najkasnije dva dana prije isteka roka za dostavu ponuda zahtijevati dodatne informacije i objašnjenja vezana uz </w:t>
      </w:r>
      <w:r w:rsidR="002416CD">
        <w:rPr>
          <w:rFonts w:ascii="Times New Roman" w:hAnsi="Times New Roman"/>
          <w:sz w:val="24"/>
          <w:szCs w:val="24"/>
        </w:rPr>
        <w:t>P</w:t>
      </w:r>
      <w:r w:rsidR="00F34E3D">
        <w:rPr>
          <w:rFonts w:ascii="Times New Roman" w:hAnsi="Times New Roman"/>
          <w:sz w:val="24"/>
          <w:szCs w:val="24"/>
        </w:rPr>
        <w:t>oziv</w:t>
      </w:r>
      <w:r w:rsidR="002416CD">
        <w:rPr>
          <w:rFonts w:ascii="Times New Roman" w:hAnsi="Times New Roman"/>
          <w:sz w:val="24"/>
          <w:szCs w:val="24"/>
        </w:rPr>
        <w:t xml:space="preserve"> na dostavu ponuda (dalje u tekstu: „Poziv“)</w:t>
      </w:r>
      <w:r w:rsidRPr="00383462">
        <w:rPr>
          <w:rFonts w:ascii="Times New Roman" w:hAnsi="Times New Roman"/>
          <w:sz w:val="24"/>
          <w:szCs w:val="24"/>
        </w:rPr>
        <w:t xml:space="preserve">. Naručitelj će odgovor </w:t>
      </w:r>
      <w:r w:rsidR="004C16C5">
        <w:rPr>
          <w:rFonts w:ascii="Times New Roman" w:hAnsi="Times New Roman"/>
          <w:sz w:val="24"/>
          <w:szCs w:val="24"/>
        </w:rPr>
        <w:t>objaviti</w:t>
      </w:r>
      <w:r w:rsidRPr="00383462">
        <w:rPr>
          <w:rFonts w:ascii="Times New Roman" w:hAnsi="Times New Roman"/>
          <w:sz w:val="24"/>
          <w:szCs w:val="24"/>
        </w:rPr>
        <w:t xml:space="preserve"> na isti način kao i </w:t>
      </w:r>
      <w:r w:rsidR="007315A3">
        <w:rPr>
          <w:rFonts w:ascii="Times New Roman" w:hAnsi="Times New Roman"/>
          <w:sz w:val="24"/>
          <w:szCs w:val="24"/>
        </w:rPr>
        <w:t xml:space="preserve">osnovni </w:t>
      </w:r>
      <w:r w:rsidR="002416CD">
        <w:rPr>
          <w:rFonts w:ascii="Times New Roman" w:hAnsi="Times New Roman"/>
          <w:sz w:val="24"/>
          <w:szCs w:val="24"/>
        </w:rPr>
        <w:t>P</w:t>
      </w:r>
      <w:r w:rsidR="00F34E3D">
        <w:rPr>
          <w:rFonts w:ascii="Times New Roman" w:hAnsi="Times New Roman"/>
          <w:sz w:val="24"/>
          <w:szCs w:val="24"/>
        </w:rPr>
        <w:t>oziv</w:t>
      </w:r>
      <w:r w:rsidRPr="00383462">
        <w:rPr>
          <w:rFonts w:ascii="Times New Roman" w:hAnsi="Times New Roman"/>
          <w:sz w:val="24"/>
          <w:szCs w:val="24"/>
        </w:rPr>
        <w:t>.</w:t>
      </w:r>
    </w:p>
    <w:p w14:paraId="5DFA5E85" w14:textId="3E19554B" w:rsidR="0098164C" w:rsidRPr="0023389E" w:rsidRDefault="0098164C" w:rsidP="0023389E">
      <w:pPr>
        <w:pStyle w:val="Tijeloteksta"/>
        <w:spacing w:before="120" w:after="0" w:line="240" w:lineRule="auto"/>
        <w:rPr>
          <w:rStyle w:val="Naslov2Char"/>
          <w:b w:val="0"/>
          <w:bCs w:val="0"/>
          <w:szCs w:val="24"/>
          <w:lang w:val="hr-HR"/>
        </w:rPr>
      </w:pPr>
      <w:r>
        <w:rPr>
          <w:sz w:val="24"/>
          <w:szCs w:val="24"/>
        </w:rPr>
        <w:t xml:space="preserve">Naručitelj može, na vlastitu inicijativu, najkasnije dva dana prije isteka roka za dostavu ponuda, izmijeniti </w:t>
      </w:r>
      <w:r w:rsidR="002416CD">
        <w:rPr>
          <w:sz w:val="24"/>
          <w:szCs w:val="24"/>
          <w:lang w:val="hr-HR"/>
        </w:rPr>
        <w:t>P</w:t>
      </w:r>
      <w:r w:rsidR="00F34E3D">
        <w:rPr>
          <w:sz w:val="24"/>
          <w:szCs w:val="24"/>
          <w:lang w:val="hr-HR"/>
        </w:rPr>
        <w:t>oziv</w:t>
      </w:r>
      <w:r>
        <w:rPr>
          <w:sz w:val="24"/>
          <w:szCs w:val="24"/>
        </w:rPr>
        <w:t xml:space="preserve">. </w:t>
      </w:r>
      <w:r w:rsidRPr="00383462">
        <w:rPr>
          <w:sz w:val="24"/>
          <w:szCs w:val="24"/>
        </w:rPr>
        <w:t xml:space="preserve">Naručitelj će </w:t>
      </w:r>
      <w:r>
        <w:rPr>
          <w:sz w:val="24"/>
          <w:szCs w:val="24"/>
        </w:rPr>
        <w:t xml:space="preserve">izmjenu </w:t>
      </w:r>
      <w:r w:rsidR="00F34E3D">
        <w:rPr>
          <w:sz w:val="24"/>
          <w:szCs w:val="24"/>
          <w:lang w:val="hr-HR"/>
        </w:rPr>
        <w:t>poziva</w:t>
      </w:r>
      <w:r w:rsidRPr="00383462">
        <w:rPr>
          <w:sz w:val="24"/>
          <w:szCs w:val="24"/>
        </w:rPr>
        <w:t xml:space="preserve"> </w:t>
      </w:r>
      <w:r w:rsidR="004C16C5">
        <w:rPr>
          <w:sz w:val="24"/>
          <w:szCs w:val="24"/>
          <w:lang w:val="hr-HR"/>
        </w:rPr>
        <w:t>objaviti</w:t>
      </w:r>
      <w:r w:rsidRPr="00383462">
        <w:rPr>
          <w:sz w:val="24"/>
          <w:szCs w:val="24"/>
        </w:rPr>
        <w:t xml:space="preserve"> na isti način kao i </w:t>
      </w:r>
      <w:r w:rsidR="007A2E75">
        <w:rPr>
          <w:sz w:val="24"/>
          <w:szCs w:val="24"/>
          <w:lang w:val="hr-HR"/>
        </w:rPr>
        <w:t xml:space="preserve">osnovni </w:t>
      </w:r>
      <w:r w:rsidR="002416CD">
        <w:rPr>
          <w:sz w:val="24"/>
          <w:szCs w:val="24"/>
          <w:lang w:val="hr-HR"/>
        </w:rPr>
        <w:t>P</w:t>
      </w:r>
      <w:r w:rsidR="00F34E3D">
        <w:rPr>
          <w:sz w:val="24"/>
          <w:szCs w:val="24"/>
          <w:lang w:val="hr-HR"/>
        </w:rPr>
        <w:t>oziv</w:t>
      </w:r>
      <w:r w:rsidRPr="00383462">
        <w:rPr>
          <w:sz w:val="24"/>
          <w:szCs w:val="24"/>
        </w:rPr>
        <w:t>.</w:t>
      </w:r>
    </w:p>
    <w:p w14:paraId="16F5C296" w14:textId="283634CE" w:rsidR="00544E50" w:rsidRPr="0023389E" w:rsidRDefault="00E22124" w:rsidP="0023389E">
      <w:pPr>
        <w:pStyle w:val="Tijeloteksta"/>
        <w:numPr>
          <w:ilvl w:val="1"/>
          <w:numId w:val="5"/>
        </w:numPr>
        <w:spacing w:before="120" w:after="0" w:line="240" w:lineRule="auto"/>
        <w:rPr>
          <w:rStyle w:val="Naslov2Char"/>
          <w:b w:val="0"/>
          <w:bCs w:val="0"/>
          <w:szCs w:val="24"/>
          <w:lang w:val="hr-HR"/>
        </w:rPr>
      </w:pPr>
      <w:bookmarkStart w:id="22" w:name="_Toc200027744"/>
      <w:r w:rsidRPr="00BD7610">
        <w:rPr>
          <w:rStyle w:val="Naslov2Char"/>
          <w:szCs w:val="24"/>
          <w:lang w:val="hr-HR"/>
        </w:rPr>
        <w:t>Vrsta postupka nabave</w:t>
      </w:r>
      <w:bookmarkEnd w:id="17"/>
      <w:bookmarkEnd w:id="18"/>
      <w:bookmarkEnd w:id="19"/>
      <w:bookmarkEnd w:id="20"/>
      <w:bookmarkEnd w:id="21"/>
      <w:bookmarkEnd w:id="22"/>
      <w:r w:rsidRPr="00BD7610">
        <w:rPr>
          <w:b/>
          <w:sz w:val="24"/>
          <w:szCs w:val="24"/>
          <w:lang w:val="hr-HR"/>
        </w:rPr>
        <w:t xml:space="preserve">: </w:t>
      </w:r>
      <w:r w:rsidRPr="00BD7610">
        <w:rPr>
          <w:sz w:val="24"/>
          <w:szCs w:val="24"/>
          <w:lang w:val="hr-HR"/>
        </w:rPr>
        <w:t>postupak</w:t>
      </w:r>
      <w:r w:rsidR="008316C0" w:rsidRPr="00BD7610">
        <w:rPr>
          <w:sz w:val="24"/>
          <w:szCs w:val="24"/>
          <w:lang w:val="hr-HR"/>
        </w:rPr>
        <w:t xml:space="preserve"> </w:t>
      </w:r>
      <w:r w:rsidR="0098164C">
        <w:rPr>
          <w:sz w:val="24"/>
          <w:szCs w:val="24"/>
          <w:lang w:val="hr-HR"/>
        </w:rPr>
        <w:t>jednostavne</w:t>
      </w:r>
      <w:r w:rsidR="00E25466">
        <w:rPr>
          <w:sz w:val="24"/>
          <w:szCs w:val="24"/>
          <w:lang w:val="hr-HR"/>
        </w:rPr>
        <w:t xml:space="preserve"> </w:t>
      </w:r>
      <w:r w:rsidR="008316C0" w:rsidRPr="00BD7610">
        <w:rPr>
          <w:sz w:val="24"/>
          <w:szCs w:val="24"/>
          <w:lang w:val="hr-HR"/>
        </w:rPr>
        <w:t>nabave</w:t>
      </w:r>
      <w:r w:rsidR="00753E89" w:rsidRPr="00BD7610">
        <w:rPr>
          <w:sz w:val="24"/>
          <w:szCs w:val="24"/>
          <w:lang w:val="hr-HR"/>
        </w:rPr>
        <w:t xml:space="preserve"> temeljem </w:t>
      </w:r>
      <w:r w:rsidR="00C949F0">
        <w:rPr>
          <w:sz w:val="24"/>
          <w:szCs w:val="24"/>
          <w:lang w:val="hr-HR"/>
        </w:rPr>
        <w:t xml:space="preserve">Pravilnika o </w:t>
      </w:r>
      <w:r w:rsidR="00F34E3D">
        <w:rPr>
          <w:sz w:val="24"/>
          <w:szCs w:val="24"/>
          <w:lang w:val="hr-HR"/>
        </w:rPr>
        <w:t>provedbi postupaka jednostavne nabave</w:t>
      </w:r>
      <w:r w:rsidR="00865AD4">
        <w:rPr>
          <w:sz w:val="24"/>
          <w:szCs w:val="24"/>
          <w:lang w:val="hr-HR"/>
        </w:rPr>
        <w:t xml:space="preserve"> od </w:t>
      </w:r>
      <w:r w:rsidR="00F34E3D">
        <w:rPr>
          <w:sz w:val="24"/>
          <w:szCs w:val="24"/>
          <w:lang w:val="hr-HR"/>
        </w:rPr>
        <w:t>2</w:t>
      </w:r>
      <w:r w:rsidR="00FE1D40">
        <w:rPr>
          <w:sz w:val="24"/>
          <w:szCs w:val="24"/>
          <w:lang w:val="hr-HR"/>
        </w:rPr>
        <w:t>9</w:t>
      </w:r>
      <w:r w:rsidR="00F34E3D">
        <w:rPr>
          <w:sz w:val="24"/>
          <w:szCs w:val="24"/>
          <w:lang w:val="hr-HR"/>
        </w:rPr>
        <w:t xml:space="preserve">. </w:t>
      </w:r>
      <w:r w:rsidR="00FE1D40">
        <w:rPr>
          <w:sz w:val="24"/>
          <w:szCs w:val="24"/>
          <w:lang w:val="hr-HR"/>
        </w:rPr>
        <w:t>studenog</w:t>
      </w:r>
      <w:r w:rsidR="00F34E3D">
        <w:rPr>
          <w:sz w:val="24"/>
          <w:szCs w:val="24"/>
          <w:lang w:val="hr-HR"/>
        </w:rPr>
        <w:t xml:space="preserve"> 20</w:t>
      </w:r>
      <w:r w:rsidR="00D82936">
        <w:rPr>
          <w:sz w:val="24"/>
          <w:szCs w:val="24"/>
          <w:lang w:val="hr-HR"/>
        </w:rPr>
        <w:t>22</w:t>
      </w:r>
      <w:r w:rsidR="007E5D59">
        <w:rPr>
          <w:sz w:val="24"/>
          <w:szCs w:val="24"/>
          <w:lang w:val="hr-HR"/>
        </w:rPr>
        <w:t>. godine</w:t>
      </w:r>
      <w:r w:rsidR="00FE1D40">
        <w:rPr>
          <w:sz w:val="24"/>
          <w:szCs w:val="24"/>
          <w:lang w:val="hr-HR"/>
        </w:rPr>
        <w:t xml:space="preserve"> (</w:t>
      </w:r>
      <w:r w:rsidR="00FE1D40">
        <w:t>"Službeni vjesnik Varaždinske županije" br. 110/22</w:t>
      </w:r>
      <w:r w:rsidR="00FE1D40" w:rsidRPr="00BD7610">
        <w:rPr>
          <w:sz w:val="24"/>
          <w:szCs w:val="24"/>
          <w:lang w:val="hr-HR"/>
        </w:rPr>
        <w:t>.</w:t>
      </w:r>
      <w:r w:rsidR="00FE1D40">
        <w:rPr>
          <w:sz w:val="24"/>
          <w:szCs w:val="24"/>
          <w:lang w:val="hr-HR"/>
        </w:rPr>
        <w:t>)</w:t>
      </w:r>
      <w:r w:rsidR="00CF3F20" w:rsidRPr="00BD7610">
        <w:rPr>
          <w:sz w:val="24"/>
          <w:szCs w:val="24"/>
          <w:lang w:val="hr-HR"/>
        </w:rPr>
        <w:t>.</w:t>
      </w:r>
      <w:bookmarkStart w:id="23" w:name="_Toc323812649"/>
      <w:bookmarkStart w:id="24" w:name="_Toc323813765"/>
      <w:bookmarkStart w:id="25" w:name="_Toc324147768"/>
      <w:bookmarkStart w:id="26" w:name="_Toc324148051"/>
      <w:bookmarkStart w:id="27" w:name="_Toc324149990"/>
    </w:p>
    <w:p w14:paraId="64B9E80F" w14:textId="7ADB5F1A" w:rsidR="00BF0DBA" w:rsidRPr="0023389E" w:rsidRDefault="00E22124" w:rsidP="0023389E">
      <w:pPr>
        <w:pStyle w:val="Odlomakpopisa"/>
        <w:numPr>
          <w:ilvl w:val="1"/>
          <w:numId w:val="5"/>
        </w:numPr>
        <w:spacing w:before="120" w:after="0" w:line="240" w:lineRule="auto"/>
        <w:contextualSpacing w:val="0"/>
        <w:rPr>
          <w:rFonts w:ascii="Times New Roman" w:hAnsi="Times New Roman"/>
          <w:sz w:val="24"/>
          <w:szCs w:val="24"/>
        </w:rPr>
      </w:pPr>
      <w:bookmarkStart w:id="28" w:name="_Toc200027745"/>
      <w:r w:rsidRPr="0008505A">
        <w:rPr>
          <w:rStyle w:val="Naslov2Char"/>
          <w:szCs w:val="24"/>
        </w:rPr>
        <w:t>Procijenjena vrijednost nabave</w:t>
      </w:r>
      <w:bookmarkEnd w:id="23"/>
      <w:bookmarkEnd w:id="24"/>
      <w:bookmarkEnd w:id="25"/>
      <w:bookmarkEnd w:id="26"/>
      <w:bookmarkEnd w:id="27"/>
      <w:bookmarkEnd w:id="28"/>
      <w:r w:rsidRPr="0008505A">
        <w:rPr>
          <w:rFonts w:ascii="Times New Roman" w:hAnsi="Times New Roman"/>
          <w:sz w:val="24"/>
          <w:szCs w:val="24"/>
        </w:rPr>
        <w:t xml:space="preserve">: </w:t>
      </w:r>
      <w:r w:rsidR="002416CD">
        <w:rPr>
          <w:rFonts w:ascii="Times New Roman" w:hAnsi="Times New Roman"/>
          <w:sz w:val="24"/>
          <w:szCs w:val="24"/>
        </w:rPr>
        <w:t>21</w:t>
      </w:r>
      <w:r w:rsidR="00F63CEC">
        <w:rPr>
          <w:rFonts w:ascii="Times New Roman" w:hAnsi="Times New Roman"/>
          <w:sz w:val="24"/>
          <w:szCs w:val="24"/>
        </w:rPr>
        <w:t>.000</w:t>
      </w:r>
      <w:r w:rsidR="00BE2784" w:rsidRPr="0008505A">
        <w:rPr>
          <w:rFonts w:ascii="Times New Roman" w:hAnsi="Times New Roman"/>
          <w:sz w:val="24"/>
          <w:szCs w:val="24"/>
        </w:rPr>
        <w:t>,00</w:t>
      </w:r>
      <w:r w:rsidR="006F63DD" w:rsidRPr="0008505A">
        <w:rPr>
          <w:rFonts w:ascii="Times New Roman" w:hAnsi="Times New Roman"/>
          <w:sz w:val="24"/>
          <w:szCs w:val="24"/>
        </w:rPr>
        <w:t xml:space="preserve"> </w:t>
      </w:r>
      <w:r w:rsidR="004C1B73">
        <w:rPr>
          <w:rFonts w:ascii="Times New Roman" w:hAnsi="Times New Roman"/>
          <w:sz w:val="24"/>
          <w:szCs w:val="24"/>
        </w:rPr>
        <w:t>€</w:t>
      </w:r>
      <w:r w:rsidR="006F63DD" w:rsidRPr="0008505A">
        <w:rPr>
          <w:rFonts w:ascii="Times New Roman" w:hAnsi="Times New Roman"/>
          <w:sz w:val="24"/>
          <w:szCs w:val="24"/>
        </w:rPr>
        <w:t xml:space="preserve"> </w:t>
      </w:r>
      <w:r w:rsidR="00717575" w:rsidRPr="0008505A">
        <w:rPr>
          <w:rFonts w:ascii="Times New Roman" w:hAnsi="Times New Roman"/>
          <w:sz w:val="24"/>
          <w:szCs w:val="24"/>
        </w:rPr>
        <w:t>bez PDV-a</w:t>
      </w:r>
      <w:r w:rsidR="006F63DD" w:rsidRPr="0008505A">
        <w:rPr>
          <w:rFonts w:ascii="Times New Roman" w:hAnsi="Times New Roman"/>
          <w:sz w:val="24"/>
          <w:szCs w:val="24"/>
        </w:rPr>
        <w:t>.</w:t>
      </w:r>
    </w:p>
    <w:p w14:paraId="4B0863B0" w14:textId="77777777" w:rsidR="00A2602A" w:rsidRPr="00BF0DBA" w:rsidRDefault="00E22124" w:rsidP="0023389E">
      <w:pPr>
        <w:pStyle w:val="Odlomakpopisa"/>
        <w:numPr>
          <w:ilvl w:val="1"/>
          <w:numId w:val="5"/>
        </w:numPr>
        <w:spacing w:before="120" w:after="0" w:line="240" w:lineRule="auto"/>
        <w:contextualSpacing w:val="0"/>
        <w:rPr>
          <w:rFonts w:ascii="Times New Roman" w:hAnsi="Times New Roman"/>
          <w:sz w:val="24"/>
          <w:szCs w:val="24"/>
        </w:rPr>
      </w:pPr>
      <w:bookmarkStart w:id="29" w:name="_Toc323812650"/>
      <w:bookmarkStart w:id="30" w:name="_Toc323813766"/>
      <w:bookmarkStart w:id="31" w:name="_Toc324147769"/>
      <w:bookmarkStart w:id="32" w:name="_Toc324148052"/>
      <w:bookmarkStart w:id="33" w:name="_Toc324149991"/>
      <w:bookmarkStart w:id="34" w:name="_Toc200027746"/>
      <w:r w:rsidRPr="00BF0DBA">
        <w:rPr>
          <w:rStyle w:val="Naslov2Char"/>
          <w:szCs w:val="24"/>
        </w:rPr>
        <w:t>Vrsta ugovora o nabavi</w:t>
      </w:r>
      <w:bookmarkEnd w:id="29"/>
      <w:bookmarkEnd w:id="30"/>
      <w:bookmarkEnd w:id="31"/>
      <w:bookmarkEnd w:id="32"/>
      <w:bookmarkEnd w:id="33"/>
      <w:bookmarkEnd w:id="34"/>
      <w:r w:rsidR="00281DA6" w:rsidRPr="00BF0DBA">
        <w:rPr>
          <w:rFonts w:ascii="Times New Roman" w:hAnsi="Times New Roman"/>
          <w:sz w:val="24"/>
          <w:szCs w:val="24"/>
        </w:rPr>
        <w:t>:</w:t>
      </w:r>
    </w:p>
    <w:p w14:paraId="1BE5216B" w14:textId="739359B8" w:rsidR="002E4721" w:rsidRPr="005F33BD" w:rsidRDefault="00856AD5" w:rsidP="00A2602A">
      <w:pPr>
        <w:spacing w:before="120" w:after="0" w:line="240" w:lineRule="auto"/>
        <w:rPr>
          <w:rFonts w:ascii="Times New Roman" w:hAnsi="Times New Roman"/>
          <w:sz w:val="24"/>
          <w:szCs w:val="24"/>
        </w:rPr>
      </w:pPr>
      <w:r w:rsidRPr="00D34790">
        <w:rPr>
          <w:rFonts w:ascii="Times New Roman" w:hAnsi="Times New Roman"/>
          <w:sz w:val="24"/>
          <w:szCs w:val="24"/>
        </w:rPr>
        <w:t xml:space="preserve">Ugovor o </w:t>
      </w:r>
      <w:r w:rsidR="005E1213">
        <w:rPr>
          <w:rFonts w:ascii="Times New Roman" w:hAnsi="Times New Roman"/>
          <w:sz w:val="24"/>
          <w:szCs w:val="24"/>
        </w:rPr>
        <w:t>pružanju usluge i isporuci robe</w:t>
      </w:r>
      <w:r w:rsidRPr="00D34790">
        <w:rPr>
          <w:rFonts w:ascii="Times New Roman" w:hAnsi="Times New Roman"/>
          <w:sz w:val="24"/>
          <w:szCs w:val="24"/>
        </w:rPr>
        <w:t>.</w:t>
      </w:r>
      <w:r w:rsidR="000016B3" w:rsidRPr="00D34790">
        <w:rPr>
          <w:rFonts w:ascii="Times New Roman" w:hAnsi="Times New Roman"/>
          <w:sz w:val="24"/>
          <w:szCs w:val="24"/>
        </w:rPr>
        <w:t xml:space="preserve"> Ugovor se sklapa na </w:t>
      </w:r>
      <w:r w:rsidR="0069595F" w:rsidRPr="00D34790">
        <w:rPr>
          <w:rFonts w:ascii="Times New Roman" w:hAnsi="Times New Roman"/>
          <w:sz w:val="24"/>
          <w:szCs w:val="24"/>
        </w:rPr>
        <w:t xml:space="preserve">rok </w:t>
      </w:r>
      <w:r w:rsidR="005E1213">
        <w:rPr>
          <w:rFonts w:ascii="Times New Roman" w:hAnsi="Times New Roman"/>
          <w:sz w:val="24"/>
          <w:szCs w:val="24"/>
        </w:rPr>
        <w:t>od 24 mjeseca</w:t>
      </w:r>
      <w:r w:rsidR="002D244E" w:rsidRPr="00D34790">
        <w:rPr>
          <w:rFonts w:ascii="Times New Roman" w:hAnsi="Times New Roman"/>
          <w:sz w:val="24"/>
          <w:szCs w:val="24"/>
        </w:rPr>
        <w:t>.</w:t>
      </w:r>
    </w:p>
    <w:p w14:paraId="403FCE7A" w14:textId="77777777" w:rsidR="006F63DD" w:rsidRDefault="006F63DD" w:rsidP="006F63DD">
      <w:pPr>
        <w:spacing w:before="120" w:after="0" w:line="240" w:lineRule="auto"/>
        <w:rPr>
          <w:rFonts w:ascii="Times New Roman" w:hAnsi="Times New Roman"/>
          <w:b/>
          <w:bCs/>
          <w:sz w:val="24"/>
          <w:szCs w:val="24"/>
        </w:rPr>
      </w:pPr>
      <w:bookmarkStart w:id="35" w:name="_Toc211731131"/>
      <w:bookmarkStart w:id="36" w:name="_Toc323802884"/>
      <w:bookmarkStart w:id="37" w:name="_Toc323812651"/>
      <w:bookmarkStart w:id="38" w:name="_Toc323813767"/>
      <w:bookmarkStart w:id="39" w:name="_Toc324147770"/>
      <w:bookmarkStart w:id="40" w:name="_Toc324148053"/>
      <w:bookmarkStart w:id="41" w:name="_Toc324149992"/>
      <w:bookmarkEnd w:id="16"/>
    </w:p>
    <w:p w14:paraId="6AE0F888" w14:textId="77777777" w:rsidR="00865E21" w:rsidRPr="00BD7610" w:rsidRDefault="00313347" w:rsidP="00366189">
      <w:pPr>
        <w:pStyle w:val="Naslov1"/>
        <w:numPr>
          <w:ilvl w:val="0"/>
          <w:numId w:val="5"/>
        </w:numPr>
        <w:spacing w:before="0" w:line="240" w:lineRule="auto"/>
        <w:rPr>
          <w:szCs w:val="24"/>
        </w:rPr>
      </w:pPr>
      <w:bookmarkStart w:id="42" w:name="_Toc200027747"/>
      <w:bookmarkEnd w:id="35"/>
      <w:bookmarkEnd w:id="36"/>
      <w:bookmarkEnd w:id="37"/>
      <w:bookmarkEnd w:id="38"/>
      <w:bookmarkEnd w:id="39"/>
      <w:bookmarkEnd w:id="40"/>
      <w:bookmarkEnd w:id="41"/>
      <w:r w:rsidRPr="00BD7610">
        <w:rPr>
          <w:szCs w:val="24"/>
        </w:rPr>
        <w:t>PODACI O PREDMETU NABAVE</w:t>
      </w:r>
      <w:bookmarkEnd w:id="42"/>
      <w:r w:rsidR="00865E21" w:rsidRPr="00BD7610">
        <w:rPr>
          <w:szCs w:val="24"/>
        </w:rPr>
        <w:t xml:space="preserve"> </w:t>
      </w:r>
    </w:p>
    <w:p w14:paraId="53AB6DEB" w14:textId="77777777" w:rsidR="006E6AC5" w:rsidRPr="00BD7610" w:rsidRDefault="007300D6" w:rsidP="007315A3">
      <w:pPr>
        <w:pStyle w:val="Naslov2"/>
        <w:numPr>
          <w:ilvl w:val="1"/>
          <w:numId w:val="5"/>
        </w:numPr>
        <w:spacing w:before="120" w:line="240" w:lineRule="auto"/>
        <w:rPr>
          <w:szCs w:val="24"/>
        </w:rPr>
      </w:pPr>
      <w:bookmarkStart w:id="43" w:name="_Toc323813768"/>
      <w:bookmarkStart w:id="44" w:name="_Toc324147771"/>
      <w:bookmarkStart w:id="45" w:name="_Toc324148054"/>
      <w:bookmarkStart w:id="46" w:name="_Toc324149993"/>
      <w:bookmarkStart w:id="47" w:name="_Toc200027748"/>
      <w:r w:rsidRPr="00BD7610">
        <w:rPr>
          <w:szCs w:val="24"/>
        </w:rPr>
        <w:t>Predmet nabave</w:t>
      </w:r>
      <w:bookmarkEnd w:id="43"/>
      <w:bookmarkEnd w:id="44"/>
      <w:bookmarkEnd w:id="45"/>
      <w:bookmarkEnd w:id="46"/>
      <w:bookmarkEnd w:id="47"/>
    </w:p>
    <w:p w14:paraId="72A4BB97" w14:textId="2EFAFBA1" w:rsidR="00F45635" w:rsidRDefault="005E1213" w:rsidP="00AD0469">
      <w:pPr>
        <w:spacing w:before="120" w:after="0" w:line="240" w:lineRule="auto"/>
        <w:jc w:val="both"/>
        <w:rPr>
          <w:rFonts w:ascii="Times New Roman" w:hAnsi="Times New Roman"/>
          <w:sz w:val="24"/>
          <w:szCs w:val="24"/>
        </w:rPr>
      </w:pPr>
      <w:bookmarkStart w:id="48" w:name="_Toc211731133"/>
      <w:bookmarkStart w:id="49" w:name="_Toc323802885"/>
      <w:bookmarkStart w:id="50" w:name="_Toc323812652"/>
      <w:bookmarkStart w:id="51" w:name="_Toc323813769"/>
      <w:bookmarkStart w:id="52" w:name="_Toc324147772"/>
      <w:bookmarkStart w:id="53" w:name="_Toc324148055"/>
      <w:bookmarkStart w:id="54" w:name="_Toc324149994"/>
      <w:r>
        <w:rPr>
          <w:rFonts w:ascii="Times New Roman" w:hAnsi="Times New Roman"/>
          <w:sz w:val="24"/>
          <w:szCs w:val="24"/>
        </w:rPr>
        <w:t xml:space="preserve">Predmet nabave čine </w:t>
      </w:r>
      <w:r w:rsidR="0050638D">
        <w:rPr>
          <w:rFonts w:ascii="Times New Roman" w:hAnsi="Times New Roman"/>
          <w:sz w:val="24"/>
          <w:szCs w:val="24"/>
        </w:rPr>
        <w:t>4</w:t>
      </w:r>
      <w:r>
        <w:rPr>
          <w:rFonts w:ascii="Times New Roman" w:hAnsi="Times New Roman"/>
          <w:sz w:val="24"/>
          <w:szCs w:val="24"/>
        </w:rPr>
        <w:t xml:space="preserve">2 tablet računala i </w:t>
      </w:r>
      <w:r w:rsidR="0050638D" w:rsidRPr="002416CD">
        <w:rPr>
          <w:rFonts w:ascii="Times New Roman" w:hAnsi="Times New Roman"/>
          <w:sz w:val="24"/>
          <w:szCs w:val="24"/>
        </w:rPr>
        <w:t>50</w:t>
      </w:r>
      <w:r w:rsidR="00F63CEC">
        <w:rPr>
          <w:rFonts w:ascii="Times New Roman" w:hAnsi="Times New Roman"/>
          <w:sz w:val="24"/>
          <w:szCs w:val="24"/>
        </w:rPr>
        <w:t xml:space="preserve"> </w:t>
      </w:r>
      <w:r>
        <w:rPr>
          <w:rFonts w:ascii="Times New Roman" w:hAnsi="Times New Roman"/>
          <w:sz w:val="24"/>
          <w:szCs w:val="24"/>
        </w:rPr>
        <w:t xml:space="preserve">usluga podatkovnog prometa u razdoblju od 24 mjeseca, </w:t>
      </w:r>
      <w:r w:rsidR="002D244E">
        <w:rPr>
          <w:rFonts w:ascii="Times New Roman" w:hAnsi="Times New Roman"/>
          <w:sz w:val="24"/>
          <w:szCs w:val="24"/>
        </w:rPr>
        <w:t>prema tehničkim</w:t>
      </w:r>
      <w:r w:rsidR="0050638D">
        <w:rPr>
          <w:rFonts w:ascii="Times New Roman" w:hAnsi="Times New Roman"/>
          <w:sz w:val="24"/>
          <w:szCs w:val="24"/>
        </w:rPr>
        <w:t xml:space="preserve"> </w:t>
      </w:r>
      <w:r w:rsidR="002D244E">
        <w:rPr>
          <w:rFonts w:ascii="Times New Roman" w:hAnsi="Times New Roman"/>
          <w:sz w:val="24"/>
          <w:szCs w:val="24"/>
        </w:rPr>
        <w:t>specifikacijama iz Poziva</w:t>
      </w:r>
      <w:r w:rsidR="002416CD">
        <w:rPr>
          <w:rFonts w:ascii="Times New Roman" w:hAnsi="Times New Roman"/>
          <w:sz w:val="24"/>
          <w:szCs w:val="24"/>
        </w:rPr>
        <w:t>.</w:t>
      </w:r>
    </w:p>
    <w:p w14:paraId="34BD8D49" w14:textId="77777777" w:rsidR="00A2602A" w:rsidRPr="00AD0469" w:rsidRDefault="00AD0469" w:rsidP="00AD0469">
      <w:pPr>
        <w:spacing w:before="120" w:after="0" w:line="240" w:lineRule="auto"/>
        <w:jc w:val="both"/>
        <w:rPr>
          <w:rFonts w:ascii="Times New Roman" w:hAnsi="Times New Roman"/>
          <w:sz w:val="24"/>
          <w:szCs w:val="24"/>
        </w:rPr>
      </w:pPr>
      <w:r w:rsidRPr="00BD7610">
        <w:rPr>
          <w:rFonts w:ascii="Times New Roman" w:hAnsi="Times New Roman"/>
          <w:sz w:val="24"/>
          <w:szCs w:val="24"/>
        </w:rPr>
        <w:t>Predmet nabave nije podijeljen na grupe.</w:t>
      </w:r>
    </w:p>
    <w:p w14:paraId="66E2060E" w14:textId="77777777" w:rsidR="00865E21" w:rsidRPr="00BD7610" w:rsidRDefault="00F71E32" w:rsidP="007315A3">
      <w:pPr>
        <w:pStyle w:val="Naslov2"/>
        <w:numPr>
          <w:ilvl w:val="1"/>
          <w:numId w:val="5"/>
        </w:numPr>
        <w:spacing w:before="120"/>
      </w:pPr>
      <w:bookmarkStart w:id="55" w:name="_Toc200027749"/>
      <w:r w:rsidRPr="00BD7610">
        <w:t>V</w:t>
      </w:r>
      <w:r w:rsidR="009776DD" w:rsidRPr="00BD7610">
        <w:t>rsta</w:t>
      </w:r>
      <w:r w:rsidR="000016B3" w:rsidRPr="00BD7610">
        <w:t xml:space="preserve">, kvaliteta i </w:t>
      </w:r>
      <w:r w:rsidRPr="00BD7610">
        <w:t>količina predmeta nabave</w:t>
      </w:r>
      <w:bookmarkEnd w:id="48"/>
      <w:bookmarkEnd w:id="49"/>
      <w:bookmarkEnd w:id="50"/>
      <w:bookmarkEnd w:id="51"/>
      <w:bookmarkEnd w:id="52"/>
      <w:bookmarkEnd w:id="53"/>
      <w:bookmarkEnd w:id="54"/>
      <w:bookmarkEnd w:id="55"/>
    </w:p>
    <w:p w14:paraId="320E763C" w14:textId="18AEC24A" w:rsidR="005E1213" w:rsidRDefault="005E1213" w:rsidP="005E1213">
      <w:pPr>
        <w:spacing w:before="120" w:after="0" w:line="240" w:lineRule="auto"/>
        <w:jc w:val="both"/>
        <w:rPr>
          <w:rFonts w:ascii="Times New Roman" w:hAnsi="Times New Roman"/>
          <w:sz w:val="24"/>
          <w:szCs w:val="24"/>
        </w:rPr>
      </w:pPr>
      <w:bookmarkStart w:id="56" w:name="_Toc323802886"/>
      <w:bookmarkStart w:id="57" w:name="_Toc323812653"/>
      <w:bookmarkStart w:id="58" w:name="_Toc323813770"/>
      <w:bookmarkStart w:id="59" w:name="_Toc324147773"/>
      <w:bookmarkStart w:id="60" w:name="_Toc324148056"/>
      <w:bookmarkStart w:id="61" w:name="_Toc324149995"/>
      <w:r>
        <w:rPr>
          <w:rFonts w:ascii="Times New Roman" w:hAnsi="Times New Roman"/>
          <w:sz w:val="24"/>
          <w:szCs w:val="24"/>
        </w:rPr>
        <w:t>Dopušteno je nuđenje samo cjelokupnog predmeta nabave isključivo prema stavkama iz Tehničkih specifikacija</w:t>
      </w:r>
      <w:r w:rsidR="002B05DE">
        <w:rPr>
          <w:rFonts w:ascii="Times New Roman" w:hAnsi="Times New Roman"/>
          <w:sz w:val="24"/>
          <w:szCs w:val="24"/>
        </w:rPr>
        <w:t xml:space="preserve"> (Prilog III.)</w:t>
      </w:r>
    </w:p>
    <w:p w14:paraId="6FDAB55E" w14:textId="77777777" w:rsidR="005E1213" w:rsidRDefault="005E1213" w:rsidP="005E1213">
      <w:pPr>
        <w:spacing w:before="120" w:after="0" w:line="240" w:lineRule="auto"/>
        <w:jc w:val="both"/>
        <w:rPr>
          <w:rFonts w:ascii="Times New Roman" w:hAnsi="Times New Roman"/>
          <w:sz w:val="24"/>
          <w:szCs w:val="24"/>
        </w:rPr>
      </w:pPr>
      <w:r w:rsidRPr="009F2EF3">
        <w:rPr>
          <w:rFonts w:ascii="Times New Roman" w:hAnsi="Times New Roman"/>
          <w:sz w:val="24"/>
          <w:szCs w:val="24"/>
        </w:rPr>
        <w:t xml:space="preserve">Roba koja se isporučuje mora biti </w:t>
      </w:r>
      <w:r>
        <w:rPr>
          <w:rFonts w:ascii="Times New Roman" w:hAnsi="Times New Roman"/>
          <w:sz w:val="24"/>
          <w:szCs w:val="24"/>
        </w:rPr>
        <w:t xml:space="preserve">novonabavljena, tj. nekorištena, </w:t>
      </w:r>
      <w:r w:rsidRPr="009F2EF3">
        <w:rPr>
          <w:rFonts w:ascii="Times New Roman" w:hAnsi="Times New Roman"/>
          <w:sz w:val="24"/>
          <w:szCs w:val="24"/>
        </w:rPr>
        <w:t xml:space="preserve">sa </w:t>
      </w:r>
      <w:r>
        <w:rPr>
          <w:rFonts w:ascii="Times New Roman" w:hAnsi="Times New Roman"/>
          <w:sz w:val="24"/>
          <w:szCs w:val="24"/>
        </w:rPr>
        <w:t xml:space="preserve">ambalažom i </w:t>
      </w:r>
      <w:r w:rsidRPr="009F2EF3">
        <w:rPr>
          <w:rFonts w:ascii="Times New Roman" w:hAnsi="Times New Roman"/>
          <w:sz w:val="24"/>
          <w:szCs w:val="24"/>
        </w:rPr>
        <w:t>sv</w:t>
      </w:r>
      <w:r>
        <w:rPr>
          <w:rFonts w:ascii="Times New Roman" w:hAnsi="Times New Roman"/>
          <w:sz w:val="24"/>
          <w:szCs w:val="24"/>
        </w:rPr>
        <w:t>om dokumentacijom na hrvatskom jeziku.</w:t>
      </w:r>
    </w:p>
    <w:p w14:paraId="346CC256" w14:textId="6DB8EFBA" w:rsidR="005E1213" w:rsidRPr="00D51062" w:rsidRDefault="005E1213" w:rsidP="005E1213">
      <w:pPr>
        <w:spacing w:before="120" w:after="0" w:line="240" w:lineRule="auto"/>
        <w:jc w:val="both"/>
        <w:rPr>
          <w:rFonts w:ascii="Times New Roman" w:hAnsi="Times New Roman"/>
          <w:sz w:val="24"/>
          <w:szCs w:val="24"/>
        </w:rPr>
      </w:pPr>
      <w:r w:rsidRPr="00D51062">
        <w:rPr>
          <w:rFonts w:ascii="Times New Roman" w:hAnsi="Times New Roman"/>
          <w:sz w:val="24"/>
          <w:szCs w:val="24"/>
        </w:rPr>
        <w:t>Uz ponudu</w:t>
      </w:r>
      <w:r w:rsidR="00CF4177">
        <w:rPr>
          <w:rFonts w:ascii="Times New Roman" w:hAnsi="Times New Roman"/>
          <w:sz w:val="24"/>
          <w:szCs w:val="24"/>
        </w:rPr>
        <w:t>,</w:t>
      </w:r>
      <w:r w:rsidRPr="00D51062">
        <w:rPr>
          <w:rFonts w:ascii="Times New Roman" w:hAnsi="Times New Roman"/>
          <w:sz w:val="24"/>
          <w:szCs w:val="24"/>
        </w:rPr>
        <w:t xml:space="preserve"> ponuditelj je dužan dostaviti i proizvođačke specifikacije robe koju nudi kako bi Naručitelj mogao usporediti odgovora li nuđena roba </w:t>
      </w:r>
      <w:r w:rsidR="00CF4177">
        <w:rPr>
          <w:rFonts w:ascii="Times New Roman" w:hAnsi="Times New Roman"/>
          <w:sz w:val="24"/>
          <w:szCs w:val="24"/>
        </w:rPr>
        <w:t xml:space="preserve">traženoj </w:t>
      </w:r>
      <w:r>
        <w:rPr>
          <w:rFonts w:ascii="Times New Roman" w:hAnsi="Times New Roman"/>
          <w:sz w:val="24"/>
          <w:szCs w:val="24"/>
        </w:rPr>
        <w:t>pozivom</w:t>
      </w:r>
      <w:r w:rsidR="00CF4177">
        <w:rPr>
          <w:rFonts w:ascii="Times New Roman" w:hAnsi="Times New Roman"/>
          <w:sz w:val="24"/>
          <w:szCs w:val="24"/>
        </w:rPr>
        <w:t>.</w:t>
      </w:r>
      <w:r w:rsidRPr="00D51062">
        <w:rPr>
          <w:rFonts w:ascii="Times New Roman" w:hAnsi="Times New Roman"/>
          <w:sz w:val="24"/>
          <w:szCs w:val="24"/>
        </w:rPr>
        <w:t xml:space="preserve"> </w:t>
      </w:r>
    </w:p>
    <w:p w14:paraId="4B681DC1" w14:textId="2DC1D61C" w:rsidR="005E1213" w:rsidRPr="009F2EF3" w:rsidRDefault="005E1213" w:rsidP="005E1213">
      <w:pPr>
        <w:spacing w:before="120" w:after="0" w:line="240" w:lineRule="auto"/>
        <w:jc w:val="both"/>
        <w:rPr>
          <w:rFonts w:ascii="Times New Roman" w:hAnsi="Times New Roman"/>
          <w:sz w:val="24"/>
          <w:szCs w:val="24"/>
        </w:rPr>
      </w:pPr>
      <w:r w:rsidRPr="009F2EF3">
        <w:rPr>
          <w:rFonts w:ascii="Times New Roman" w:hAnsi="Times New Roman"/>
          <w:sz w:val="24"/>
          <w:szCs w:val="24"/>
        </w:rPr>
        <w:t xml:space="preserve">Ponuditelj je u obvezi ponuditi i jamstveni rok u trajanju minimalno </w:t>
      </w:r>
      <w:r>
        <w:rPr>
          <w:rFonts w:ascii="Times New Roman" w:hAnsi="Times New Roman"/>
          <w:sz w:val="24"/>
          <w:szCs w:val="24"/>
        </w:rPr>
        <w:t>24 mjeseca</w:t>
      </w:r>
      <w:r w:rsidRPr="009F2EF3">
        <w:rPr>
          <w:rFonts w:ascii="Times New Roman" w:hAnsi="Times New Roman"/>
          <w:sz w:val="24"/>
          <w:szCs w:val="24"/>
        </w:rPr>
        <w:t xml:space="preserve">, koji počinje teći od dana </w:t>
      </w:r>
      <w:r>
        <w:rPr>
          <w:rFonts w:ascii="Times New Roman" w:hAnsi="Times New Roman"/>
          <w:sz w:val="24"/>
          <w:szCs w:val="24"/>
        </w:rPr>
        <w:t>potpisivanja primopredajnog zapisnika</w:t>
      </w:r>
      <w:r w:rsidRPr="009F2EF3">
        <w:rPr>
          <w:rFonts w:ascii="Times New Roman" w:hAnsi="Times New Roman"/>
          <w:sz w:val="24"/>
          <w:szCs w:val="24"/>
        </w:rPr>
        <w:t>. Jamstveni rok mora obuhvaćati sl</w:t>
      </w:r>
      <w:r w:rsidR="00CF4177">
        <w:rPr>
          <w:rFonts w:ascii="Times New Roman" w:hAnsi="Times New Roman"/>
          <w:sz w:val="24"/>
          <w:szCs w:val="24"/>
        </w:rPr>
        <w:t>j</w:t>
      </w:r>
      <w:r w:rsidRPr="009F2EF3">
        <w:rPr>
          <w:rFonts w:ascii="Times New Roman" w:hAnsi="Times New Roman"/>
          <w:sz w:val="24"/>
          <w:szCs w:val="24"/>
        </w:rPr>
        <w:t>edeće:</w:t>
      </w:r>
    </w:p>
    <w:p w14:paraId="744A5E03" w14:textId="77777777" w:rsidR="005E1213" w:rsidRPr="00ED6FE3" w:rsidRDefault="005E1213" w:rsidP="005E1213">
      <w:pPr>
        <w:spacing w:before="120" w:after="0" w:line="240" w:lineRule="auto"/>
        <w:ind w:left="284" w:hanging="284"/>
        <w:jc w:val="both"/>
        <w:rPr>
          <w:rFonts w:ascii="Times New Roman" w:hAnsi="Times New Roman"/>
          <w:sz w:val="24"/>
          <w:szCs w:val="24"/>
        </w:rPr>
      </w:pPr>
      <w:r w:rsidRPr="009F2EF3">
        <w:rPr>
          <w:rFonts w:ascii="Times New Roman" w:hAnsi="Times New Roman"/>
          <w:sz w:val="24"/>
          <w:szCs w:val="24"/>
        </w:rPr>
        <w:t>-</w:t>
      </w:r>
      <w:r w:rsidRPr="009F2EF3">
        <w:rPr>
          <w:rFonts w:ascii="Times New Roman" w:hAnsi="Times New Roman"/>
          <w:sz w:val="24"/>
          <w:szCs w:val="24"/>
        </w:rPr>
        <w:tab/>
        <w:t xml:space="preserve">otklanjanje svih nedostataka i kvarova na isporučenoj robi za vrijeme jamstvenog roka na mjestu isporuke o trošku ponuditelja. </w:t>
      </w:r>
      <w:r>
        <w:rPr>
          <w:rFonts w:ascii="Times New Roman" w:hAnsi="Times New Roman"/>
          <w:sz w:val="24"/>
          <w:szCs w:val="24"/>
        </w:rPr>
        <w:t>Tablet r</w:t>
      </w:r>
      <w:r w:rsidRPr="009F2EF3">
        <w:rPr>
          <w:rFonts w:ascii="Times New Roman" w:hAnsi="Times New Roman"/>
          <w:sz w:val="24"/>
          <w:szCs w:val="24"/>
        </w:rPr>
        <w:t xml:space="preserve">ačunala </w:t>
      </w:r>
      <w:r>
        <w:rPr>
          <w:rFonts w:ascii="Times New Roman" w:hAnsi="Times New Roman"/>
          <w:sz w:val="24"/>
          <w:szCs w:val="24"/>
        </w:rPr>
        <w:t>koja nije moguće</w:t>
      </w:r>
      <w:r w:rsidRPr="009F2EF3">
        <w:rPr>
          <w:rFonts w:ascii="Times New Roman" w:hAnsi="Times New Roman"/>
          <w:sz w:val="24"/>
          <w:szCs w:val="24"/>
        </w:rPr>
        <w:t xml:space="preserve"> popraviti na mjestu </w:t>
      </w:r>
      <w:r>
        <w:rPr>
          <w:rFonts w:ascii="Times New Roman" w:hAnsi="Times New Roman"/>
          <w:sz w:val="24"/>
          <w:szCs w:val="24"/>
        </w:rPr>
        <w:t>isporuke</w:t>
      </w:r>
      <w:r w:rsidRPr="009F2EF3">
        <w:rPr>
          <w:rFonts w:ascii="Times New Roman" w:hAnsi="Times New Roman"/>
          <w:sz w:val="24"/>
          <w:szCs w:val="24"/>
        </w:rPr>
        <w:t xml:space="preserve"> odabrani ponuditelj će o svome trošku odvesti u servis i popravljeno vratiti iz servisa. Rok za otklanjanje nedostataka i kvarova iznosi maksimalno 3</w:t>
      </w:r>
      <w:r>
        <w:rPr>
          <w:rFonts w:ascii="Times New Roman" w:hAnsi="Times New Roman"/>
          <w:sz w:val="24"/>
          <w:szCs w:val="24"/>
        </w:rPr>
        <w:t xml:space="preserve"> (tri</w:t>
      </w:r>
      <w:r w:rsidRPr="009F2EF3">
        <w:rPr>
          <w:rFonts w:ascii="Times New Roman" w:hAnsi="Times New Roman"/>
          <w:sz w:val="24"/>
          <w:szCs w:val="24"/>
        </w:rPr>
        <w:t xml:space="preserve">) dana od dana prijave nedostatka </w:t>
      </w:r>
      <w:r w:rsidRPr="00ED6FE3">
        <w:rPr>
          <w:rFonts w:ascii="Times New Roman" w:hAnsi="Times New Roman"/>
          <w:sz w:val="24"/>
          <w:szCs w:val="24"/>
        </w:rPr>
        <w:t xml:space="preserve">ili kvara; </w:t>
      </w:r>
    </w:p>
    <w:p w14:paraId="64057E51" w14:textId="77777777" w:rsidR="005E1213" w:rsidRPr="009F2EF3" w:rsidRDefault="005E1213" w:rsidP="005E1213">
      <w:pPr>
        <w:spacing w:before="120" w:after="0" w:line="240" w:lineRule="auto"/>
        <w:ind w:left="284" w:hanging="284"/>
        <w:jc w:val="both"/>
        <w:rPr>
          <w:rFonts w:ascii="Times New Roman" w:hAnsi="Times New Roman"/>
          <w:sz w:val="24"/>
          <w:szCs w:val="24"/>
        </w:rPr>
      </w:pPr>
      <w:r w:rsidRPr="00ED6FE3">
        <w:rPr>
          <w:rFonts w:ascii="Times New Roman" w:hAnsi="Times New Roman"/>
          <w:sz w:val="24"/>
          <w:szCs w:val="24"/>
        </w:rPr>
        <w:lastRenderedPageBreak/>
        <w:t>-</w:t>
      </w:r>
      <w:r w:rsidRPr="00ED6FE3">
        <w:rPr>
          <w:rFonts w:ascii="Times New Roman" w:hAnsi="Times New Roman"/>
          <w:sz w:val="24"/>
          <w:szCs w:val="24"/>
        </w:rPr>
        <w:tab/>
        <w:t xml:space="preserve">da će o svom trošku osigurati zamjensku robu istih ili boljih tehničkih </w:t>
      </w:r>
      <w:r w:rsidRPr="009F2EF3">
        <w:rPr>
          <w:rFonts w:ascii="Times New Roman" w:hAnsi="Times New Roman"/>
          <w:sz w:val="24"/>
          <w:szCs w:val="24"/>
        </w:rPr>
        <w:t>specifikacija za vrijeme ot</w:t>
      </w:r>
      <w:r>
        <w:rPr>
          <w:rFonts w:ascii="Times New Roman" w:hAnsi="Times New Roman"/>
          <w:sz w:val="24"/>
          <w:szCs w:val="24"/>
        </w:rPr>
        <w:t>klanjanja nedostatka ili kvara ukoliko se kvar ili nedostatak ne može otkloniti u roku od 3 (tri) dana,</w:t>
      </w:r>
    </w:p>
    <w:p w14:paraId="41CBD28D" w14:textId="77777777" w:rsidR="005E1213" w:rsidRPr="009F2EF3" w:rsidRDefault="005E1213" w:rsidP="005E1213">
      <w:pPr>
        <w:spacing w:before="120" w:after="0" w:line="240" w:lineRule="auto"/>
        <w:ind w:left="284" w:hanging="284"/>
        <w:jc w:val="both"/>
        <w:rPr>
          <w:rFonts w:ascii="Times New Roman" w:hAnsi="Times New Roman"/>
          <w:sz w:val="24"/>
          <w:szCs w:val="24"/>
        </w:rPr>
      </w:pPr>
      <w:r w:rsidRPr="009F2EF3">
        <w:rPr>
          <w:rFonts w:ascii="Times New Roman" w:hAnsi="Times New Roman"/>
          <w:sz w:val="24"/>
          <w:szCs w:val="24"/>
        </w:rPr>
        <w:t>-</w:t>
      </w:r>
      <w:r w:rsidRPr="009F2EF3">
        <w:rPr>
          <w:rFonts w:ascii="Times New Roman" w:hAnsi="Times New Roman"/>
          <w:sz w:val="24"/>
          <w:szCs w:val="24"/>
        </w:rPr>
        <w:tab/>
        <w:t xml:space="preserve">da će o svom trošku zamijeniti robu kojoj nije otklonjen kvar ili nedostatak, ukoliko u roku </w:t>
      </w:r>
      <w:r>
        <w:rPr>
          <w:rFonts w:ascii="Times New Roman" w:hAnsi="Times New Roman"/>
          <w:sz w:val="24"/>
          <w:szCs w:val="24"/>
        </w:rPr>
        <w:t xml:space="preserve">od 30 dana ne otkloni </w:t>
      </w:r>
      <w:r w:rsidRPr="009F2EF3">
        <w:rPr>
          <w:rFonts w:ascii="Times New Roman" w:hAnsi="Times New Roman"/>
          <w:sz w:val="24"/>
          <w:szCs w:val="24"/>
        </w:rPr>
        <w:t xml:space="preserve">nastali kvar ili nedostatak, novom robom </w:t>
      </w:r>
      <w:r w:rsidRPr="00ED6FE3">
        <w:rPr>
          <w:rFonts w:ascii="Times New Roman" w:hAnsi="Times New Roman"/>
          <w:sz w:val="24"/>
          <w:szCs w:val="24"/>
        </w:rPr>
        <w:t xml:space="preserve">istih ili boljih </w:t>
      </w:r>
      <w:r w:rsidRPr="009F2EF3">
        <w:rPr>
          <w:rFonts w:ascii="Times New Roman" w:hAnsi="Times New Roman"/>
          <w:sz w:val="24"/>
          <w:szCs w:val="24"/>
        </w:rPr>
        <w:t xml:space="preserve">tehničkih specifikacija; </w:t>
      </w:r>
    </w:p>
    <w:p w14:paraId="43593EFE" w14:textId="77777777" w:rsidR="005E1213" w:rsidRPr="009F2EF3" w:rsidRDefault="005E1213" w:rsidP="005E1213">
      <w:pPr>
        <w:spacing w:before="120" w:after="0" w:line="240" w:lineRule="auto"/>
        <w:jc w:val="both"/>
        <w:rPr>
          <w:rFonts w:ascii="Times New Roman" w:hAnsi="Times New Roman"/>
          <w:sz w:val="24"/>
          <w:szCs w:val="24"/>
        </w:rPr>
      </w:pPr>
      <w:r w:rsidRPr="009F2EF3">
        <w:rPr>
          <w:rFonts w:ascii="Times New Roman" w:hAnsi="Times New Roman"/>
          <w:sz w:val="24"/>
          <w:szCs w:val="24"/>
        </w:rPr>
        <w:t xml:space="preserve">Isporučena </w:t>
      </w:r>
      <w:r>
        <w:rPr>
          <w:rFonts w:ascii="Times New Roman" w:hAnsi="Times New Roman"/>
          <w:sz w:val="24"/>
          <w:szCs w:val="24"/>
        </w:rPr>
        <w:t xml:space="preserve">tablet </w:t>
      </w:r>
      <w:r w:rsidRPr="009F2EF3">
        <w:rPr>
          <w:rFonts w:ascii="Times New Roman" w:hAnsi="Times New Roman"/>
          <w:sz w:val="24"/>
          <w:szCs w:val="24"/>
        </w:rPr>
        <w:t>računala ili njihovi sastavni dijelovi ne smiju biti obnovljeni (reparirani).</w:t>
      </w:r>
    </w:p>
    <w:p w14:paraId="51D272F5" w14:textId="77777777" w:rsidR="005E1213" w:rsidRDefault="005E1213" w:rsidP="005E1213">
      <w:pPr>
        <w:spacing w:before="120" w:after="0" w:line="240" w:lineRule="auto"/>
        <w:jc w:val="both"/>
        <w:rPr>
          <w:rFonts w:ascii="Times New Roman" w:hAnsi="Times New Roman"/>
          <w:sz w:val="24"/>
          <w:szCs w:val="24"/>
        </w:rPr>
      </w:pPr>
      <w:r w:rsidRPr="009F2EF3">
        <w:rPr>
          <w:rFonts w:ascii="Times New Roman" w:hAnsi="Times New Roman"/>
          <w:sz w:val="24"/>
          <w:szCs w:val="24"/>
        </w:rPr>
        <w:t xml:space="preserve">Ponuditelj ne smije ponuditi </w:t>
      </w:r>
      <w:r>
        <w:rPr>
          <w:rFonts w:ascii="Times New Roman" w:hAnsi="Times New Roman"/>
          <w:sz w:val="24"/>
          <w:szCs w:val="24"/>
        </w:rPr>
        <w:t xml:space="preserve">tablet </w:t>
      </w:r>
      <w:r w:rsidRPr="009F2EF3">
        <w:rPr>
          <w:rFonts w:ascii="Times New Roman" w:hAnsi="Times New Roman"/>
          <w:sz w:val="24"/>
          <w:szCs w:val="24"/>
        </w:rPr>
        <w:t>računala koja predstavljaju prototip ili pokusnu seriju.</w:t>
      </w:r>
    </w:p>
    <w:p w14:paraId="69FA09E2" w14:textId="77777777" w:rsidR="00865E21" w:rsidRPr="007C2C7E" w:rsidRDefault="00F71E32" w:rsidP="007315A3">
      <w:pPr>
        <w:pStyle w:val="Naslov2"/>
        <w:numPr>
          <w:ilvl w:val="1"/>
          <w:numId w:val="5"/>
        </w:numPr>
        <w:spacing w:before="120" w:line="240" w:lineRule="auto"/>
        <w:rPr>
          <w:szCs w:val="24"/>
        </w:rPr>
      </w:pPr>
      <w:bookmarkStart w:id="62" w:name="_Toc200027750"/>
      <w:r w:rsidRPr="007C2C7E">
        <w:rPr>
          <w:szCs w:val="24"/>
        </w:rPr>
        <w:t>M</w:t>
      </w:r>
      <w:r w:rsidR="009776DD" w:rsidRPr="007C2C7E">
        <w:rPr>
          <w:szCs w:val="24"/>
        </w:rPr>
        <w:t>jesto</w:t>
      </w:r>
      <w:r w:rsidRPr="007C2C7E">
        <w:rPr>
          <w:szCs w:val="24"/>
        </w:rPr>
        <w:t xml:space="preserve"> i r</w:t>
      </w:r>
      <w:bookmarkEnd w:id="56"/>
      <w:bookmarkEnd w:id="57"/>
      <w:bookmarkEnd w:id="58"/>
      <w:bookmarkEnd w:id="59"/>
      <w:bookmarkEnd w:id="60"/>
      <w:bookmarkEnd w:id="61"/>
      <w:r w:rsidR="00642D01" w:rsidRPr="007C2C7E">
        <w:rPr>
          <w:szCs w:val="24"/>
        </w:rPr>
        <w:t xml:space="preserve">ok </w:t>
      </w:r>
      <w:r w:rsidR="00F124B8">
        <w:rPr>
          <w:szCs w:val="24"/>
        </w:rPr>
        <w:t>isporuke</w:t>
      </w:r>
      <w:bookmarkEnd w:id="62"/>
    </w:p>
    <w:p w14:paraId="234005B8" w14:textId="77777777" w:rsidR="00EC16FD" w:rsidRPr="00923EA3" w:rsidRDefault="00EC16FD" w:rsidP="00EC16FD">
      <w:pPr>
        <w:spacing w:before="120" w:after="0" w:line="240" w:lineRule="auto"/>
        <w:jc w:val="both"/>
        <w:rPr>
          <w:rFonts w:ascii="Times New Roman" w:hAnsi="Times New Roman"/>
          <w:bCs/>
          <w:sz w:val="24"/>
          <w:szCs w:val="24"/>
        </w:rPr>
      </w:pPr>
      <w:bookmarkStart w:id="63" w:name="_Toc323802887"/>
      <w:bookmarkStart w:id="64" w:name="_Toc323812655"/>
      <w:bookmarkStart w:id="65" w:name="_Toc323813772"/>
      <w:bookmarkStart w:id="66" w:name="_Toc324147775"/>
      <w:bookmarkStart w:id="67" w:name="_Toc324148058"/>
      <w:bookmarkStart w:id="68" w:name="_Toc324149997"/>
      <w:r w:rsidRPr="00923EA3">
        <w:rPr>
          <w:rFonts w:ascii="Times New Roman" w:hAnsi="Times New Roman"/>
          <w:bCs/>
          <w:sz w:val="24"/>
          <w:szCs w:val="24"/>
        </w:rPr>
        <w:t xml:space="preserve">Mjesto </w:t>
      </w:r>
      <w:r>
        <w:rPr>
          <w:rFonts w:ascii="Times New Roman" w:hAnsi="Times New Roman"/>
          <w:bCs/>
          <w:sz w:val="24"/>
          <w:szCs w:val="24"/>
        </w:rPr>
        <w:t>isporuke je na adresi naručitelja, Varaždinska županija, Franjevački trg 7, 42 000 Varaždin.</w:t>
      </w:r>
    </w:p>
    <w:p w14:paraId="6A28239B" w14:textId="2A811D2D" w:rsidR="00EC16FD" w:rsidRDefault="00EC16FD" w:rsidP="00EC16FD">
      <w:pPr>
        <w:spacing w:before="120" w:after="0" w:line="240" w:lineRule="auto"/>
        <w:jc w:val="both"/>
        <w:rPr>
          <w:rFonts w:ascii="Times New Roman" w:hAnsi="Times New Roman"/>
          <w:bCs/>
          <w:sz w:val="24"/>
          <w:szCs w:val="24"/>
        </w:rPr>
      </w:pPr>
      <w:bookmarkStart w:id="69" w:name="_Hlk135054693"/>
      <w:r w:rsidRPr="00665343">
        <w:rPr>
          <w:rFonts w:ascii="Times New Roman" w:hAnsi="Times New Roman"/>
          <w:bCs/>
          <w:sz w:val="24"/>
          <w:szCs w:val="24"/>
        </w:rPr>
        <w:t xml:space="preserve">Rok isporuke </w:t>
      </w:r>
      <w:r w:rsidR="005E1213" w:rsidRPr="00665343">
        <w:rPr>
          <w:rFonts w:ascii="Times New Roman" w:hAnsi="Times New Roman"/>
          <w:bCs/>
          <w:sz w:val="24"/>
          <w:szCs w:val="24"/>
        </w:rPr>
        <w:t xml:space="preserve">tablet računala </w:t>
      </w:r>
      <w:r w:rsidRPr="00665343">
        <w:rPr>
          <w:rFonts w:ascii="Times New Roman" w:hAnsi="Times New Roman"/>
          <w:bCs/>
          <w:sz w:val="24"/>
          <w:szCs w:val="24"/>
        </w:rPr>
        <w:t>moguć je odmah po potpisivanju ugovora</w:t>
      </w:r>
      <w:r w:rsidR="0032301B" w:rsidRPr="00665343">
        <w:rPr>
          <w:rFonts w:ascii="Times New Roman" w:hAnsi="Times New Roman"/>
          <w:bCs/>
          <w:sz w:val="24"/>
          <w:szCs w:val="24"/>
        </w:rPr>
        <w:t xml:space="preserve">, a </w:t>
      </w:r>
      <w:r w:rsidRPr="00665343">
        <w:rPr>
          <w:rFonts w:ascii="Times New Roman" w:hAnsi="Times New Roman"/>
          <w:bCs/>
          <w:sz w:val="24"/>
          <w:szCs w:val="24"/>
        </w:rPr>
        <w:t xml:space="preserve">najkasnije </w:t>
      </w:r>
      <w:r w:rsidR="005E1213" w:rsidRPr="00665343">
        <w:rPr>
          <w:rFonts w:ascii="Times New Roman" w:hAnsi="Times New Roman"/>
          <w:bCs/>
          <w:sz w:val="24"/>
          <w:szCs w:val="24"/>
        </w:rPr>
        <w:t xml:space="preserve">u roku od 7 dana od dana </w:t>
      </w:r>
      <w:r w:rsidR="00901BE4">
        <w:rPr>
          <w:rFonts w:ascii="Times New Roman" w:hAnsi="Times New Roman"/>
          <w:bCs/>
          <w:sz w:val="24"/>
          <w:szCs w:val="24"/>
        </w:rPr>
        <w:t>potpisivanja</w:t>
      </w:r>
      <w:r w:rsidR="005E1213" w:rsidRPr="00665343">
        <w:rPr>
          <w:rFonts w:ascii="Times New Roman" w:hAnsi="Times New Roman"/>
          <w:bCs/>
          <w:sz w:val="24"/>
          <w:szCs w:val="24"/>
        </w:rPr>
        <w:t xml:space="preserve"> ugovora</w:t>
      </w:r>
      <w:r w:rsidRPr="00665343">
        <w:rPr>
          <w:rFonts w:ascii="Times New Roman" w:hAnsi="Times New Roman"/>
          <w:bCs/>
          <w:sz w:val="24"/>
          <w:szCs w:val="24"/>
        </w:rPr>
        <w:t xml:space="preserve">. </w:t>
      </w:r>
      <w:r w:rsidR="005E1213" w:rsidRPr="00665343">
        <w:rPr>
          <w:rFonts w:ascii="Times New Roman" w:hAnsi="Times New Roman"/>
          <w:bCs/>
          <w:sz w:val="24"/>
          <w:szCs w:val="24"/>
        </w:rPr>
        <w:t xml:space="preserve">Usluga podatkovnog prometa pruža se od </w:t>
      </w:r>
      <w:r w:rsidR="005E1213" w:rsidRPr="007527A2">
        <w:rPr>
          <w:rFonts w:ascii="Times New Roman" w:hAnsi="Times New Roman"/>
          <w:bCs/>
          <w:sz w:val="24"/>
          <w:szCs w:val="24"/>
        </w:rPr>
        <w:t>0</w:t>
      </w:r>
      <w:r w:rsidR="002416CD" w:rsidRPr="007527A2">
        <w:rPr>
          <w:rFonts w:ascii="Times New Roman" w:hAnsi="Times New Roman"/>
          <w:bCs/>
          <w:sz w:val="24"/>
          <w:szCs w:val="24"/>
        </w:rPr>
        <w:t>1</w:t>
      </w:r>
      <w:r w:rsidR="005E1213" w:rsidRPr="007527A2">
        <w:rPr>
          <w:rFonts w:ascii="Times New Roman" w:hAnsi="Times New Roman"/>
          <w:bCs/>
          <w:sz w:val="24"/>
          <w:szCs w:val="24"/>
        </w:rPr>
        <w:t xml:space="preserve">. </w:t>
      </w:r>
      <w:r w:rsidR="002416CD" w:rsidRPr="007527A2">
        <w:rPr>
          <w:rFonts w:ascii="Times New Roman" w:hAnsi="Times New Roman"/>
          <w:bCs/>
          <w:sz w:val="24"/>
          <w:szCs w:val="24"/>
        </w:rPr>
        <w:t>srpnja</w:t>
      </w:r>
      <w:r w:rsidR="005E1213" w:rsidRPr="007527A2">
        <w:rPr>
          <w:rFonts w:ascii="Times New Roman" w:hAnsi="Times New Roman"/>
          <w:bCs/>
          <w:sz w:val="24"/>
          <w:szCs w:val="24"/>
        </w:rPr>
        <w:t xml:space="preserve"> 202</w:t>
      </w:r>
      <w:r w:rsidR="002416CD" w:rsidRPr="007527A2">
        <w:rPr>
          <w:rFonts w:ascii="Times New Roman" w:hAnsi="Times New Roman"/>
          <w:bCs/>
          <w:sz w:val="24"/>
          <w:szCs w:val="24"/>
        </w:rPr>
        <w:t>5</w:t>
      </w:r>
      <w:r w:rsidR="005E1213" w:rsidRPr="007527A2">
        <w:rPr>
          <w:rFonts w:ascii="Times New Roman" w:hAnsi="Times New Roman"/>
          <w:bCs/>
          <w:sz w:val="24"/>
          <w:szCs w:val="24"/>
        </w:rPr>
        <w:t>. godine do 3</w:t>
      </w:r>
      <w:r w:rsidR="002416CD" w:rsidRPr="007527A2">
        <w:rPr>
          <w:rFonts w:ascii="Times New Roman" w:hAnsi="Times New Roman"/>
          <w:bCs/>
          <w:sz w:val="24"/>
          <w:szCs w:val="24"/>
        </w:rPr>
        <w:t>0</w:t>
      </w:r>
      <w:r w:rsidR="005E1213" w:rsidRPr="007527A2">
        <w:rPr>
          <w:rFonts w:ascii="Times New Roman" w:hAnsi="Times New Roman"/>
          <w:bCs/>
          <w:sz w:val="24"/>
          <w:szCs w:val="24"/>
        </w:rPr>
        <w:t xml:space="preserve">. </w:t>
      </w:r>
      <w:r w:rsidR="002416CD" w:rsidRPr="007527A2">
        <w:rPr>
          <w:rFonts w:ascii="Times New Roman" w:hAnsi="Times New Roman"/>
          <w:bCs/>
          <w:sz w:val="24"/>
          <w:szCs w:val="24"/>
        </w:rPr>
        <w:t>lipnja</w:t>
      </w:r>
      <w:r w:rsidR="005E1213" w:rsidRPr="007527A2">
        <w:rPr>
          <w:rFonts w:ascii="Times New Roman" w:hAnsi="Times New Roman"/>
          <w:bCs/>
          <w:sz w:val="24"/>
          <w:szCs w:val="24"/>
        </w:rPr>
        <w:t xml:space="preserve"> 202</w:t>
      </w:r>
      <w:r w:rsidR="002416CD" w:rsidRPr="007527A2">
        <w:rPr>
          <w:rFonts w:ascii="Times New Roman" w:hAnsi="Times New Roman"/>
          <w:bCs/>
          <w:sz w:val="24"/>
          <w:szCs w:val="24"/>
        </w:rPr>
        <w:t>7</w:t>
      </w:r>
      <w:r w:rsidR="005E1213" w:rsidRPr="007527A2">
        <w:rPr>
          <w:rFonts w:ascii="Times New Roman" w:hAnsi="Times New Roman"/>
          <w:bCs/>
          <w:sz w:val="24"/>
          <w:szCs w:val="24"/>
        </w:rPr>
        <w:t>. godine.</w:t>
      </w:r>
    </w:p>
    <w:bookmarkEnd w:id="69"/>
    <w:p w14:paraId="2025F90D" w14:textId="77777777" w:rsidR="00544E50" w:rsidRPr="00BD7610" w:rsidRDefault="00544E50" w:rsidP="00544E50">
      <w:pPr>
        <w:spacing w:after="0"/>
      </w:pPr>
    </w:p>
    <w:p w14:paraId="6BD031D3" w14:textId="77777777" w:rsidR="006E6AC5" w:rsidRPr="000C0745" w:rsidRDefault="000C0745" w:rsidP="000C0745">
      <w:pPr>
        <w:pStyle w:val="Naslov1"/>
        <w:numPr>
          <w:ilvl w:val="0"/>
          <w:numId w:val="5"/>
        </w:numPr>
        <w:spacing w:before="0"/>
      </w:pPr>
      <w:bookmarkStart w:id="70" w:name="_Toc200027751"/>
      <w:bookmarkEnd w:id="63"/>
      <w:bookmarkEnd w:id="64"/>
      <w:bookmarkEnd w:id="65"/>
      <w:bookmarkEnd w:id="66"/>
      <w:bookmarkEnd w:id="67"/>
      <w:bookmarkEnd w:id="68"/>
      <w:r>
        <w:t>OSNOVE ZA ISKLJUČENJE GOSPODARSKOG SUBJEKTA</w:t>
      </w:r>
      <w:bookmarkEnd w:id="70"/>
    </w:p>
    <w:p w14:paraId="2D145E25" w14:textId="77777777" w:rsidR="000C0745" w:rsidRPr="001A1B04" w:rsidRDefault="000C0745" w:rsidP="000C0745">
      <w:pPr>
        <w:spacing w:before="120" w:after="0" w:line="240" w:lineRule="auto"/>
        <w:jc w:val="both"/>
        <w:rPr>
          <w:rFonts w:ascii="Times New Roman" w:hAnsi="Times New Roman"/>
          <w:sz w:val="24"/>
          <w:szCs w:val="24"/>
        </w:rPr>
      </w:pPr>
      <w:r w:rsidRPr="001A1B04">
        <w:rPr>
          <w:rFonts w:ascii="Times New Roman" w:hAnsi="Times New Roman"/>
          <w:bCs/>
          <w:sz w:val="24"/>
          <w:szCs w:val="24"/>
        </w:rPr>
        <w:t xml:space="preserve">Traženi dokazi mogu se priložiti u </w:t>
      </w:r>
      <w:r w:rsidRPr="0060634A">
        <w:rPr>
          <w:rFonts w:ascii="Times New Roman" w:hAnsi="Times New Roman"/>
          <w:bCs/>
          <w:sz w:val="24"/>
          <w:szCs w:val="24"/>
          <w:u w:val="single"/>
        </w:rPr>
        <w:t>izvorniku, u ovjerenoj ili neovjerenoj preslici</w:t>
      </w:r>
      <w:r w:rsidRPr="001A1B04">
        <w:rPr>
          <w:rFonts w:ascii="Times New Roman" w:hAnsi="Times New Roman"/>
          <w:bCs/>
          <w:sz w:val="24"/>
          <w:szCs w:val="24"/>
        </w:rPr>
        <w:t xml:space="preserve"> i svi dokazi moraju biti na hrvatskom jeziku ili prevedeni na hrvatski jezik</w:t>
      </w:r>
      <w:r>
        <w:rPr>
          <w:rFonts w:ascii="Times New Roman" w:hAnsi="Times New Roman"/>
          <w:bCs/>
          <w:sz w:val="24"/>
          <w:szCs w:val="24"/>
        </w:rPr>
        <w:t>.</w:t>
      </w:r>
    </w:p>
    <w:p w14:paraId="016C79E7" w14:textId="31AF7DDB" w:rsidR="000C0745" w:rsidRPr="001A1B04" w:rsidRDefault="000C0745" w:rsidP="000C0745">
      <w:pPr>
        <w:spacing w:before="120" w:after="0" w:line="240" w:lineRule="auto"/>
        <w:jc w:val="both"/>
        <w:rPr>
          <w:rFonts w:ascii="Times New Roman" w:hAnsi="Times New Roman"/>
          <w:sz w:val="24"/>
          <w:szCs w:val="24"/>
        </w:rPr>
      </w:pPr>
      <w:r w:rsidRPr="001A1B04">
        <w:rPr>
          <w:rFonts w:ascii="Times New Roman" w:hAnsi="Times New Roman"/>
          <w:sz w:val="24"/>
          <w:szCs w:val="24"/>
        </w:rPr>
        <w:t>Prije donošenja Obavijesti o odabiru Naručitelj može od najpovoljnijeg ponuditelja zatražiti dostavu izvornika ili ovjerenih preslika dokumenata koji su traženi. Naručitelj može tražiti dopunu i/ili pojašnjenje ponude.</w:t>
      </w:r>
    </w:p>
    <w:p w14:paraId="79CA19C5" w14:textId="77777777" w:rsidR="000C0745" w:rsidRPr="001A1B04" w:rsidRDefault="000C0745" w:rsidP="000C0745">
      <w:pPr>
        <w:spacing w:before="120" w:after="0" w:line="240" w:lineRule="auto"/>
        <w:jc w:val="both"/>
        <w:rPr>
          <w:rFonts w:ascii="Times New Roman" w:hAnsi="Times New Roman"/>
          <w:bCs/>
          <w:sz w:val="24"/>
          <w:szCs w:val="24"/>
        </w:rPr>
      </w:pPr>
      <w:r w:rsidRPr="001A1B04">
        <w:rPr>
          <w:rFonts w:ascii="Times New Roman" w:hAnsi="Times New Roman"/>
          <w:bCs/>
          <w:sz w:val="24"/>
          <w:szCs w:val="24"/>
        </w:rPr>
        <w:t>Naručitelj će isključiti gospodarski subjekt ukoliko postoje sljedeći razlozi za isključenje:</w:t>
      </w:r>
    </w:p>
    <w:p w14:paraId="594B906D" w14:textId="77777777" w:rsidR="00A47006" w:rsidRPr="00F5366A" w:rsidRDefault="00DE0888" w:rsidP="00366189">
      <w:pPr>
        <w:pStyle w:val="Naslov2"/>
        <w:numPr>
          <w:ilvl w:val="1"/>
          <w:numId w:val="5"/>
        </w:numPr>
      </w:pPr>
      <w:bookmarkStart w:id="71" w:name="_Toc200027752"/>
      <w:r w:rsidRPr="00F5366A">
        <w:t>Kažnjavanje</w:t>
      </w:r>
      <w:bookmarkEnd w:id="71"/>
    </w:p>
    <w:p w14:paraId="42F09B29" w14:textId="77777777" w:rsidR="000C0745" w:rsidRPr="001A1B04" w:rsidRDefault="000C0745" w:rsidP="000C0745">
      <w:pPr>
        <w:pStyle w:val="Tijeloteksta"/>
        <w:spacing w:before="120" w:after="0" w:line="240" w:lineRule="auto"/>
        <w:rPr>
          <w:sz w:val="24"/>
          <w:szCs w:val="24"/>
          <w:lang w:val="hr-HR"/>
        </w:rPr>
      </w:pPr>
      <w:r w:rsidRPr="001A1B04">
        <w:rPr>
          <w:bCs/>
          <w:sz w:val="24"/>
          <w:szCs w:val="24"/>
          <w:lang w:val="hr-HR"/>
        </w:rPr>
        <w:t>1. Ako je</w:t>
      </w:r>
      <w:r w:rsidRPr="001A1B04">
        <w:rPr>
          <w:sz w:val="24"/>
          <w:szCs w:val="24"/>
          <w:lang w:val="hr-HR"/>
        </w:rPr>
        <w:t xml:space="preserve"> gospodarski subjekt koji ima poslovni nastan u RH ili osoba koja je član upravnog, upravljačkog ili nadzornog tijela ili ima ovlasti zastupanja, donošenja odluka ili nadzora toga gospodarskog subjekta i koja je državljanin RH pravomoćnom presudom osuđena za:</w:t>
      </w:r>
    </w:p>
    <w:p w14:paraId="237D4D83" w14:textId="77777777" w:rsidR="000C0745" w:rsidRPr="001A1B04" w:rsidRDefault="000C0745" w:rsidP="000C0745">
      <w:pPr>
        <w:spacing w:before="120" w:after="0" w:line="240" w:lineRule="auto"/>
        <w:jc w:val="both"/>
        <w:rPr>
          <w:rFonts w:ascii="Times New Roman" w:hAnsi="Times New Roman"/>
          <w:b/>
          <w:bCs/>
          <w:sz w:val="24"/>
          <w:szCs w:val="24"/>
        </w:rPr>
      </w:pPr>
      <w:r w:rsidRPr="001A1B04">
        <w:rPr>
          <w:rFonts w:ascii="Times New Roman" w:hAnsi="Times New Roman"/>
          <w:b/>
          <w:bCs/>
          <w:sz w:val="24"/>
          <w:szCs w:val="24"/>
        </w:rPr>
        <w:t>a) sudjelovanje u zločinačkoj organizaciji, na temelju</w:t>
      </w:r>
    </w:p>
    <w:p w14:paraId="1913575C" w14:textId="77777777" w:rsidR="000C0745" w:rsidRPr="001A1B04" w:rsidRDefault="000C0745" w:rsidP="000C0745">
      <w:pPr>
        <w:spacing w:before="120" w:after="0" w:line="240" w:lineRule="auto"/>
        <w:jc w:val="both"/>
        <w:rPr>
          <w:rFonts w:ascii="Times New Roman" w:hAnsi="Times New Roman"/>
          <w:b/>
          <w:bCs/>
          <w:sz w:val="24"/>
          <w:szCs w:val="24"/>
        </w:rPr>
      </w:pPr>
      <w:r w:rsidRPr="001A1B04">
        <w:rPr>
          <w:rFonts w:ascii="Times New Roman" w:hAnsi="Times New Roman"/>
          <w:bCs/>
          <w:sz w:val="24"/>
          <w:szCs w:val="24"/>
        </w:rPr>
        <w:t>– članka 328. (zločinačko udruženje) i članka 329. (počinjenje kaznenog djela u sastavu     zločinačkog udruženja) Kaznenog zakona</w:t>
      </w:r>
    </w:p>
    <w:p w14:paraId="160B23D0" w14:textId="77777777" w:rsidR="000C0745" w:rsidRPr="001A1B04" w:rsidRDefault="000C0745" w:rsidP="000C0745">
      <w:pPr>
        <w:spacing w:before="120" w:after="0" w:line="240" w:lineRule="auto"/>
        <w:jc w:val="both"/>
        <w:rPr>
          <w:rFonts w:ascii="Times New Roman" w:hAnsi="Times New Roman"/>
          <w:b/>
          <w:bCs/>
          <w:sz w:val="24"/>
          <w:szCs w:val="24"/>
        </w:rPr>
      </w:pPr>
      <w:r w:rsidRPr="001A1B04">
        <w:rPr>
          <w:rFonts w:ascii="Times New Roman" w:hAnsi="Times New Roman"/>
          <w:bCs/>
          <w:sz w:val="24"/>
          <w:szCs w:val="24"/>
        </w:rPr>
        <w:t>– članka 333. (udruživanje za počinjenje kaznenih djela), iz Kaznenog zakona („Narodne novine“, br. 110/97., 27/98., 50/00., 129/00., 51/01., 111/03., 190/03., 105/04., 84/05., 71/06., 110/07., 152/08., 57/11., 77/11. i 143/12.)</w:t>
      </w:r>
    </w:p>
    <w:p w14:paraId="4469AFAA" w14:textId="77777777" w:rsidR="000C0745" w:rsidRPr="001A1B04" w:rsidRDefault="000C0745" w:rsidP="000C0745">
      <w:pPr>
        <w:spacing w:before="120" w:after="0" w:line="240" w:lineRule="auto"/>
        <w:jc w:val="both"/>
        <w:rPr>
          <w:rFonts w:ascii="Times New Roman" w:hAnsi="Times New Roman"/>
          <w:b/>
          <w:bCs/>
          <w:sz w:val="24"/>
          <w:szCs w:val="24"/>
        </w:rPr>
      </w:pPr>
      <w:r w:rsidRPr="001A1B04">
        <w:rPr>
          <w:rFonts w:ascii="Times New Roman" w:hAnsi="Times New Roman"/>
          <w:b/>
          <w:bCs/>
          <w:sz w:val="24"/>
          <w:szCs w:val="24"/>
        </w:rPr>
        <w:t>b) korupciju, na temelju</w:t>
      </w:r>
    </w:p>
    <w:p w14:paraId="2584E314" w14:textId="77777777" w:rsidR="000C0745" w:rsidRPr="001A1B04" w:rsidRDefault="000C0745" w:rsidP="000C0745">
      <w:pPr>
        <w:spacing w:before="120" w:after="0" w:line="240" w:lineRule="auto"/>
        <w:jc w:val="both"/>
        <w:rPr>
          <w:rFonts w:ascii="Times New Roman" w:hAnsi="Times New Roman"/>
          <w:bCs/>
          <w:sz w:val="24"/>
          <w:szCs w:val="24"/>
        </w:rPr>
      </w:pPr>
      <w:r w:rsidRPr="001A1B04">
        <w:rPr>
          <w:rFonts w:ascii="Times New Roman" w:hAnsi="Times New Roman"/>
          <w:bCs/>
          <w:sz w:val="24"/>
          <w:szCs w:val="24"/>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76083354" w14:textId="77777777" w:rsidR="000C0745" w:rsidRPr="001A1B04" w:rsidRDefault="000C0745" w:rsidP="000C0745">
      <w:pPr>
        <w:spacing w:before="120" w:after="0" w:line="240" w:lineRule="auto"/>
        <w:jc w:val="both"/>
        <w:rPr>
          <w:rFonts w:ascii="Times New Roman" w:hAnsi="Times New Roman"/>
          <w:b/>
          <w:bCs/>
          <w:sz w:val="24"/>
          <w:szCs w:val="24"/>
        </w:rPr>
      </w:pPr>
      <w:r w:rsidRPr="001A1B04">
        <w:rPr>
          <w:rFonts w:ascii="Times New Roman" w:hAnsi="Times New Roman"/>
          <w:bCs/>
          <w:sz w:val="24"/>
          <w:szCs w:val="24"/>
        </w:rPr>
        <w:t xml:space="preserv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w:t>
      </w:r>
      <w:r w:rsidRPr="001A1B04">
        <w:rPr>
          <w:rFonts w:ascii="Times New Roman" w:hAnsi="Times New Roman"/>
          <w:bCs/>
          <w:sz w:val="24"/>
          <w:szCs w:val="24"/>
        </w:rPr>
        <w:lastRenderedPageBreak/>
        <w:t>novine“, br. 110/97., 27/98., 50/00., 129/00., 51/01., 111/03., 190/03., 105/04., 84/05., 71/06., 110/07., 152/08., 57/11., 77/11. i 143/12.)</w:t>
      </w:r>
    </w:p>
    <w:p w14:paraId="33A61F25" w14:textId="77777777" w:rsidR="000C0745" w:rsidRPr="001A1B04" w:rsidRDefault="000C0745" w:rsidP="000C0745">
      <w:pPr>
        <w:spacing w:before="120" w:after="0" w:line="240" w:lineRule="auto"/>
        <w:jc w:val="both"/>
        <w:rPr>
          <w:rFonts w:ascii="Times New Roman" w:hAnsi="Times New Roman"/>
          <w:b/>
          <w:bCs/>
          <w:sz w:val="24"/>
          <w:szCs w:val="24"/>
        </w:rPr>
      </w:pPr>
      <w:r w:rsidRPr="001A1B04">
        <w:rPr>
          <w:rFonts w:ascii="Times New Roman" w:hAnsi="Times New Roman"/>
          <w:b/>
          <w:bCs/>
          <w:sz w:val="24"/>
          <w:szCs w:val="24"/>
        </w:rPr>
        <w:t>c) prijevaru, na temelju</w:t>
      </w:r>
    </w:p>
    <w:p w14:paraId="07058B36" w14:textId="77777777" w:rsidR="000C0745" w:rsidRPr="001A1B04" w:rsidRDefault="000C0745" w:rsidP="000C0745">
      <w:pPr>
        <w:spacing w:before="120" w:after="0" w:line="240" w:lineRule="auto"/>
        <w:jc w:val="both"/>
        <w:rPr>
          <w:rFonts w:ascii="Times New Roman" w:hAnsi="Times New Roman"/>
          <w:bCs/>
          <w:sz w:val="24"/>
          <w:szCs w:val="24"/>
        </w:rPr>
      </w:pPr>
      <w:r w:rsidRPr="001A1B04">
        <w:rPr>
          <w:rFonts w:ascii="Times New Roman" w:hAnsi="Times New Roman"/>
          <w:bCs/>
          <w:sz w:val="24"/>
          <w:szCs w:val="24"/>
        </w:rPr>
        <w:t>– članka 236. (prijevara), članka 247. (prijevara u gospodarskom poslovanju), članka 256. (utaja poreza ili carine) i članka 258. (subvencijska prijevara) Kaznenog zakona</w:t>
      </w:r>
    </w:p>
    <w:p w14:paraId="7ABA5601" w14:textId="77777777" w:rsidR="000C0745" w:rsidRPr="001A1B04" w:rsidRDefault="000C0745" w:rsidP="000C0745">
      <w:pPr>
        <w:spacing w:before="120" w:after="0" w:line="240" w:lineRule="auto"/>
        <w:jc w:val="both"/>
        <w:rPr>
          <w:rFonts w:ascii="Times New Roman" w:hAnsi="Times New Roman"/>
          <w:b/>
          <w:bCs/>
          <w:sz w:val="24"/>
          <w:szCs w:val="24"/>
        </w:rPr>
      </w:pPr>
      <w:r w:rsidRPr="001A1B04">
        <w:rPr>
          <w:rFonts w:ascii="Times New Roman" w:hAnsi="Times New Roman"/>
          <w:bCs/>
          <w:sz w:val="24"/>
          <w:szCs w:val="24"/>
        </w:rPr>
        <w:t>– članka 224. (prijevara), članka 293. (prijevara u gospodarskom poslovanju) i članka 286. (utaja poreza i drugih davanja) iz Kaznenog zakona („Narodne novine“, br. 110/97., 27/98., 50/00., 129/00., 51/01., 111/03., 190/03., 105/04., 84/05., 71/06., 110/07., 152/08., 57/11., 77/11. i 143/12.)</w:t>
      </w:r>
    </w:p>
    <w:p w14:paraId="598257D4" w14:textId="77777777" w:rsidR="000C0745" w:rsidRPr="001A1B04" w:rsidRDefault="000C0745" w:rsidP="000C0745">
      <w:pPr>
        <w:spacing w:before="120" w:after="0" w:line="240" w:lineRule="auto"/>
        <w:jc w:val="both"/>
        <w:rPr>
          <w:rFonts w:ascii="Times New Roman" w:hAnsi="Times New Roman"/>
          <w:b/>
          <w:bCs/>
          <w:sz w:val="24"/>
          <w:szCs w:val="24"/>
        </w:rPr>
      </w:pPr>
      <w:r w:rsidRPr="001A1B04">
        <w:rPr>
          <w:rFonts w:ascii="Times New Roman" w:hAnsi="Times New Roman"/>
          <w:b/>
          <w:bCs/>
          <w:sz w:val="24"/>
          <w:szCs w:val="24"/>
        </w:rPr>
        <w:t>d) terorizam ili kaznena djela povezana s terorističkim aktivnostima, na temelju</w:t>
      </w:r>
    </w:p>
    <w:p w14:paraId="78703668" w14:textId="77777777" w:rsidR="000C0745" w:rsidRPr="001A1B04" w:rsidRDefault="000C0745" w:rsidP="000C0745">
      <w:pPr>
        <w:spacing w:before="120" w:after="0" w:line="240" w:lineRule="auto"/>
        <w:jc w:val="both"/>
        <w:rPr>
          <w:rFonts w:ascii="Times New Roman" w:hAnsi="Times New Roman"/>
          <w:bCs/>
          <w:sz w:val="24"/>
          <w:szCs w:val="24"/>
        </w:rPr>
      </w:pPr>
      <w:r w:rsidRPr="001A1B04">
        <w:rPr>
          <w:rFonts w:ascii="Times New Roman" w:hAnsi="Times New Roman"/>
          <w:bCs/>
          <w:sz w:val="24"/>
          <w:szCs w:val="24"/>
        </w:rPr>
        <w:t>– članka 97. (terorizam), članka 99. (javno poticanje na terorizam), članka 100. (novačenje za terorizam), članka 101. (obuka za terorizam) i članka 102. (terorističko udruženje) Kaznenog zakona</w:t>
      </w:r>
    </w:p>
    <w:p w14:paraId="03E41E2F" w14:textId="77777777" w:rsidR="000C0745" w:rsidRPr="001A1B04" w:rsidRDefault="000C0745" w:rsidP="000C0745">
      <w:pPr>
        <w:spacing w:before="120" w:after="0" w:line="240" w:lineRule="auto"/>
        <w:jc w:val="both"/>
        <w:rPr>
          <w:rFonts w:ascii="Times New Roman" w:hAnsi="Times New Roman"/>
          <w:b/>
          <w:bCs/>
          <w:sz w:val="24"/>
          <w:szCs w:val="24"/>
        </w:rPr>
      </w:pPr>
      <w:r w:rsidRPr="001A1B04">
        <w:rPr>
          <w:rFonts w:ascii="Times New Roman" w:hAnsi="Times New Roman"/>
          <w:bCs/>
          <w:sz w:val="24"/>
          <w:szCs w:val="24"/>
        </w:rPr>
        <w:t>– članka 169. (terorizam), članka 169.a (javno poticanje na terorizam) i članka 169.b (novačenje i obuka za terorizam) iz Kaznenog zakona („Narodne novine“, br. 110/97., 27/98., 50/00., 129/00., 51/01., 111/03., 190/03., 105/04., 84/05., 71/06., 110/07., 152/08., 57/11., 77/11. i 143/12.)</w:t>
      </w:r>
    </w:p>
    <w:p w14:paraId="6166A1DA" w14:textId="77777777" w:rsidR="000C0745" w:rsidRPr="001A1B04" w:rsidRDefault="000C0745" w:rsidP="000C0745">
      <w:pPr>
        <w:spacing w:before="120" w:after="0" w:line="240" w:lineRule="auto"/>
        <w:jc w:val="both"/>
        <w:rPr>
          <w:rFonts w:ascii="Times New Roman" w:hAnsi="Times New Roman"/>
          <w:b/>
          <w:bCs/>
          <w:sz w:val="24"/>
          <w:szCs w:val="24"/>
        </w:rPr>
      </w:pPr>
      <w:r w:rsidRPr="001A1B04">
        <w:rPr>
          <w:rFonts w:ascii="Times New Roman" w:hAnsi="Times New Roman"/>
          <w:b/>
          <w:bCs/>
          <w:sz w:val="24"/>
          <w:szCs w:val="24"/>
        </w:rPr>
        <w:t>e) pranje novca ili financiranje terorizma, na temelju</w:t>
      </w:r>
    </w:p>
    <w:p w14:paraId="395C0B8D" w14:textId="77777777" w:rsidR="000C0745" w:rsidRPr="001A1B04" w:rsidRDefault="000C0745" w:rsidP="000C0745">
      <w:pPr>
        <w:spacing w:before="120" w:after="0" w:line="240" w:lineRule="auto"/>
        <w:jc w:val="both"/>
        <w:rPr>
          <w:rFonts w:ascii="Times New Roman" w:hAnsi="Times New Roman"/>
          <w:bCs/>
          <w:sz w:val="24"/>
          <w:szCs w:val="24"/>
        </w:rPr>
      </w:pPr>
      <w:r w:rsidRPr="001A1B04">
        <w:rPr>
          <w:rFonts w:ascii="Times New Roman" w:hAnsi="Times New Roman"/>
          <w:bCs/>
          <w:sz w:val="24"/>
          <w:szCs w:val="24"/>
        </w:rPr>
        <w:t>– članka 98. (financiranje terorizma) i članka 265. (pranje novca) Kaznenog zakona</w:t>
      </w:r>
    </w:p>
    <w:p w14:paraId="1B33F485" w14:textId="77777777" w:rsidR="000C0745" w:rsidRPr="001A1B04" w:rsidRDefault="000C0745" w:rsidP="000C0745">
      <w:pPr>
        <w:spacing w:before="120" w:after="0" w:line="240" w:lineRule="auto"/>
        <w:jc w:val="both"/>
        <w:rPr>
          <w:rFonts w:ascii="Times New Roman" w:hAnsi="Times New Roman"/>
          <w:bCs/>
          <w:sz w:val="24"/>
          <w:szCs w:val="24"/>
        </w:rPr>
      </w:pPr>
      <w:r w:rsidRPr="001A1B04">
        <w:rPr>
          <w:rFonts w:ascii="Times New Roman" w:hAnsi="Times New Roman"/>
          <w:bCs/>
          <w:sz w:val="24"/>
          <w:szCs w:val="24"/>
        </w:rPr>
        <w:t>– članka 279. (pranje novca) iz Kaznenog zakona („Narodne novine“, br. 110/97., 27/98., 50/00., 129/00., 51/01., 111/03., 190/03., 105/04., 84/05., 71/06., 110/07., 152/08., 57/11., 77/11. i 143/12.)</w:t>
      </w:r>
    </w:p>
    <w:p w14:paraId="3338530E" w14:textId="77777777" w:rsidR="000C0745" w:rsidRPr="001A1B04" w:rsidRDefault="000C0745" w:rsidP="000C0745">
      <w:pPr>
        <w:spacing w:before="120" w:after="0" w:line="240" w:lineRule="auto"/>
        <w:jc w:val="both"/>
        <w:rPr>
          <w:rFonts w:ascii="Times New Roman" w:hAnsi="Times New Roman"/>
          <w:b/>
          <w:bCs/>
          <w:sz w:val="24"/>
          <w:szCs w:val="24"/>
        </w:rPr>
      </w:pPr>
      <w:r w:rsidRPr="001A1B04">
        <w:rPr>
          <w:rFonts w:ascii="Times New Roman" w:hAnsi="Times New Roman"/>
          <w:b/>
          <w:bCs/>
          <w:sz w:val="24"/>
          <w:szCs w:val="24"/>
        </w:rPr>
        <w:t>f) dječji rad ili druge oblike trgovanja ljudima, na temelju</w:t>
      </w:r>
    </w:p>
    <w:p w14:paraId="12D71788" w14:textId="77777777" w:rsidR="000C0745" w:rsidRPr="001A1B04" w:rsidRDefault="000C0745" w:rsidP="000C0745">
      <w:pPr>
        <w:spacing w:before="120" w:after="0" w:line="240" w:lineRule="auto"/>
        <w:jc w:val="both"/>
        <w:rPr>
          <w:rFonts w:ascii="Times New Roman" w:hAnsi="Times New Roman"/>
          <w:b/>
          <w:bCs/>
          <w:sz w:val="24"/>
          <w:szCs w:val="24"/>
        </w:rPr>
      </w:pPr>
      <w:r w:rsidRPr="001A1B04">
        <w:rPr>
          <w:rFonts w:ascii="Times New Roman" w:hAnsi="Times New Roman"/>
          <w:bCs/>
          <w:sz w:val="24"/>
          <w:szCs w:val="24"/>
        </w:rPr>
        <w:t>– članka 106. (trgovanje ljudima) Kaznenog zakona</w:t>
      </w:r>
    </w:p>
    <w:p w14:paraId="60AE6EE8" w14:textId="77777777" w:rsidR="000C0745" w:rsidRPr="001A1B04" w:rsidRDefault="000C0745" w:rsidP="000C0745">
      <w:pPr>
        <w:spacing w:before="120" w:after="0" w:line="240" w:lineRule="auto"/>
        <w:jc w:val="both"/>
        <w:rPr>
          <w:rFonts w:ascii="Times New Roman" w:hAnsi="Times New Roman"/>
          <w:bCs/>
          <w:sz w:val="24"/>
          <w:szCs w:val="24"/>
        </w:rPr>
      </w:pPr>
      <w:r w:rsidRPr="001A1B04">
        <w:rPr>
          <w:rFonts w:ascii="Times New Roman" w:hAnsi="Times New Roman"/>
          <w:b/>
          <w:bCs/>
          <w:sz w:val="24"/>
          <w:szCs w:val="24"/>
        </w:rPr>
        <w:t xml:space="preserve">– </w:t>
      </w:r>
      <w:r w:rsidRPr="001A1B04">
        <w:rPr>
          <w:rFonts w:ascii="Times New Roman" w:hAnsi="Times New Roman"/>
          <w:bCs/>
          <w:sz w:val="24"/>
          <w:szCs w:val="24"/>
        </w:rPr>
        <w:t xml:space="preserve">članka 175. (trgovanje ljudima i ropstvo) iz Kaznenog zakona („Narodne novine“, br. 110/97., 27/98., 50/00., 129/00., 51/01., 111/03., 190/03., 105/04., 84/05., 71/06., 110/07., 152/08., 57/11., 77/11. i 143/12.), </w:t>
      </w:r>
    </w:p>
    <w:p w14:paraId="1EE1A475" w14:textId="77777777" w:rsidR="000C0745" w:rsidRPr="001A1B04" w:rsidRDefault="000C0745" w:rsidP="000C0745">
      <w:pPr>
        <w:spacing w:before="120" w:after="0" w:line="240" w:lineRule="auto"/>
        <w:jc w:val="both"/>
        <w:rPr>
          <w:rFonts w:ascii="Times New Roman" w:hAnsi="Times New Roman"/>
          <w:bCs/>
          <w:sz w:val="24"/>
          <w:szCs w:val="24"/>
        </w:rPr>
      </w:pPr>
      <w:r w:rsidRPr="001A1B04">
        <w:rPr>
          <w:rFonts w:ascii="Times New Roman" w:hAnsi="Times New Roman"/>
          <w:bCs/>
          <w:sz w:val="24"/>
          <w:szCs w:val="24"/>
        </w:rPr>
        <w:t>ili</w:t>
      </w:r>
    </w:p>
    <w:p w14:paraId="516EDEBD" w14:textId="77777777" w:rsidR="000C0745" w:rsidRPr="001A1B04" w:rsidRDefault="000C0745" w:rsidP="000C0745">
      <w:pPr>
        <w:spacing w:before="120" w:after="0" w:line="240" w:lineRule="auto"/>
        <w:jc w:val="both"/>
        <w:rPr>
          <w:rFonts w:ascii="Times New Roman" w:hAnsi="Times New Roman"/>
          <w:bCs/>
          <w:sz w:val="24"/>
          <w:szCs w:val="24"/>
        </w:rPr>
      </w:pPr>
      <w:r w:rsidRPr="001A1B04">
        <w:rPr>
          <w:rFonts w:ascii="Times New Roman" w:hAnsi="Times New Roman"/>
          <w:bCs/>
          <w:sz w:val="24"/>
          <w:szCs w:val="24"/>
        </w:rPr>
        <w:t xml:space="preserve">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članka 251. točke 1. </w:t>
      </w:r>
      <w:proofErr w:type="spellStart"/>
      <w:r w:rsidRPr="001A1B04">
        <w:rPr>
          <w:rFonts w:ascii="Times New Roman" w:hAnsi="Times New Roman"/>
          <w:bCs/>
          <w:sz w:val="24"/>
          <w:szCs w:val="24"/>
        </w:rPr>
        <w:t>podtočaka</w:t>
      </w:r>
      <w:proofErr w:type="spellEnd"/>
      <w:r w:rsidRPr="001A1B04">
        <w:rPr>
          <w:rFonts w:ascii="Times New Roman" w:hAnsi="Times New Roman"/>
          <w:bCs/>
          <w:sz w:val="24"/>
          <w:szCs w:val="24"/>
        </w:rPr>
        <w:t xml:space="preserve"> od a) do f) ZJN 2016 i za odgovarajuća kaznena djela koja, prema nacionalnim propisima države poslovnog nastana gospodarskog subjekta, odnosno države čiji je osoba državljanin, obuhvaćaju razloge za isključenje iz članka 57. stavka 1. točaka od (a) do (f) Direktive 2014/24/EU.</w:t>
      </w:r>
    </w:p>
    <w:p w14:paraId="2563E861" w14:textId="77777777" w:rsidR="000C0745" w:rsidRPr="001A1B04" w:rsidRDefault="000C0745" w:rsidP="000C0745">
      <w:pPr>
        <w:spacing w:before="120" w:after="0" w:line="240" w:lineRule="auto"/>
        <w:jc w:val="both"/>
        <w:rPr>
          <w:rFonts w:ascii="Times New Roman" w:hAnsi="Times New Roman"/>
          <w:bCs/>
          <w:sz w:val="24"/>
          <w:szCs w:val="24"/>
        </w:rPr>
      </w:pPr>
      <w:r w:rsidRPr="001A1B04">
        <w:rPr>
          <w:rFonts w:ascii="Times New Roman" w:hAnsi="Times New Roman"/>
          <w:bCs/>
          <w:sz w:val="24"/>
          <w:szCs w:val="24"/>
        </w:rPr>
        <w:t xml:space="preserve">Gospodarski subjekt dužan je u </w:t>
      </w:r>
      <w:r w:rsidRPr="0085733A">
        <w:rPr>
          <w:rFonts w:ascii="Times New Roman" w:hAnsi="Times New Roman"/>
          <w:bCs/>
          <w:sz w:val="24"/>
          <w:szCs w:val="24"/>
          <w:u w:val="single"/>
        </w:rPr>
        <w:t>ponudi dostaviti izjavu</w:t>
      </w:r>
      <w:r w:rsidRPr="001A1B04">
        <w:rPr>
          <w:rFonts w:ascii="Times New Roman" w:hAnsi="Times New Roman"/>
          <w:bCs/>
          <w:sz w:val="24"/>
          <w:szCs w:val="24"/>
        </w:rPr>
        <w:t>. Izjavu može dati osoba po zakonu ovlaštena za zastupanje gospodarskog subjekta za sebe, gospodarski subjekt i za sve osobe koje su članovi upravnog, upravljačkog ili nadzornog tijela ili imaju ovlasti zastupanja, donošenja odluka ili nadzor gospodarskog subjekta.</w:t>
      </w:r>
    </w:p>
    <w:p w14:paraId="04D6A46A" w14:textId="1DD6B1C8" w:rsidR="000C0745" w:rsidRPr="001A1B04" w:rsidRDefault="00D66A9C" w:rsidP="000C0745">
      <w:pPr>
        <w:spacing w:before="120" w:after="0" w:line="240" w:lineRule="auto"/>
        <w:jc w:val="both"/>
        <w:rPr>
          <w:rFonts w:ascii="Times New Roman" w:hAnsi="Times New Roman"/>
          <w:bCs/>
          <w:sz w:val="24"/>
          <w:szCs w:val="24"/>
        </w:rPr>
      </w:pPr>
      <w:r w:rsidRPr="00B532BC">
        <w:rPr>
          <w:rFonts w:ascii="Times New Roman" w:hAnsi="Times New Roman"/>
          <w:bCs/>
          <w:sz w:val="24"/>
          <w:szCs w:val="24"/>
        </w:rPr>
        <w:t>Odgovarajućom izjavom</w:t>
      </w:r>
      <w:r>
        <w:rPr>
          <w:rFonts w:ascii="Times New Roman" w:hAnsi="Times New Roman"/>
          <w:bCs/>
          <w:sz w:val="24"/>
          <w:szCs w:val="24"/>
        </w:rPr>
        <w:t xml:space="preserve"> za</w:t>
      </w:r>
      <w:r w:rsidRPr="00B532BC">
        <w:rPr>
          <w:rFonts w:ascii="Times New Roman" w:hAnsi="Times New Roman"/>
          <w:bCs/>
          <w:sz w:val="24"/>
          <w:szCs w:val="24"/>
        </w:rPr>
        <w:t xml:space="preserve"> </w:t>
      </w:r>
      <w:r w:rsidRPr="00FC14A9">
        <w:rPr>
          <w:rFonts w:ascii="Times New Roman" w:hAnsi="Times New Roman"/>
          <w:bCs/>
          <w:sz w:val="24"/>
          <w:szCs w:val="24"/>
        </w:rPr>
        <w:t>gospodarski subjekt koji ima poslovni nastan u RH ili osoba koja je član upravnog, upravljačkog ili nadzornog tijela ili ima ovlasti zastupanja, donošenja odluka ili nadzora toga gospodarskog subjekta i koja je državljanin RH</w:t>
      </w:r>
      <w:r>
        <w:rPr>
          <w:rFonts w:ascii="Times New Roman" w:hAnsi="Times New Roman"/>
          <w:bCs/>
          <w:sz w:val="24"/>
          <w:szCs w:val="24"/>
        </w:rPr>
        <w:t xml:space="preserve"> </w:t>
      </w:r>
      <w:r w:rsidRPr="00B532BC">
        <w:rPr>
          <w:rFonts w:ascii="Times New Roman" w:hAnsi="Times New Roman"/>
          <w:bCs/>
          <w:sz w:val="24"/>
          <w:szCs w:val="24"/>
        </w:rPr>
        <w:t xml:space="preserve">smatrat će se i popunjena izjava iz Priloga II. ovog </w:t>
      </w:r>
      <w:r w:rsidR="0032301B">
        <w:rPr>
          <w:rFonts w:ascii="Times New Roman" w:hAnsi="Times New Roman"/>
          <w:bCs/>
          <w:sz w:val="24"/>
          <w:szCs w:val="24"/>
        </w:rPr>
        <w:t>P</w:t>
      </w:r>
      <w:r w:rsidRPr="00B532BC">
        <w:rPr>
          <w:rFonts w:ascii="Times New Roman" w:hAnsi="Times New Roman"/>
          <w:bCs/>
          <w:sz w:val="24"/>
          <w:szCs w:val="24"/>
        </w:rPr>
        <w:t>oziva.</w:t>
      </w:r>
      <w:r w:rsidRPr="0003699A">
        <w:rPr>
          <w:rFonts w:ascii="Times New Roman" w:hAnsi="Times New Roman"/>
          <w:bCs/>
          <w:sz w:val="24"/>
          <w:szCs w:val="24"/>
        </w:rPr>
        <w:t xml:space="preserve"> Ukoliko se Izjava daje za sve osobe koje su članovi upravnog,</w:t>
      </w:r>
      <w:r w:rsidRPr="007B1402">
        <w:rPr>
          <w:rFonts w:ascii="Times New Roman" w:hAnsi="Times New Roman"/>
          <w:bCs/>
          <w:sz w:val="24"/>
          <w:szCs w:val="24"/>
        </w:rPr>
        <w:t xml:space="preserve"> </w:t>
      </w:r>
      <w:r w:rsidRPr="007B1402">
        <w:rPr>
          <w:rFonts w:ascii="Times New Roman" w:hAnsi="Times New Roman"/>
          <w:bCs/>
          <w:sz w:val="24"/>
          <w:szCs w:val="24"/>
        </w:rPr>
        <w:lastRenderedPageBreak/>
        <w:t>upravljačkog ili nadzornog tijela ili imaju ovlasti zastupanja, donošenja odluka i</w:t>
      </w:r>
      <w:r>
        <w:rPr>
          <w:rFonts w:ascii="Times New Roman" w:hAnsi="Times New Roman"/>
          <w:bCs/>
          <w:sz w:val="24"/>
          <w:szCs w:val="24"/>
        </w:rPr>
        <w:t xml:space="preserve">li nadzor gospodarskog subjekta, </w:t>
      </w:r>
      <w:r w:rsidRPr="0060634A">
        <w:rPr>
          <w:rFonts w:ascii="Times New Roman" w:hAnsi="Times New Roman"/>
          <w:bCs/>
          <w:sz w:val="24"/>
          <w:szCs w:val="24"/>
          <w:u w:val="single"/>
        </w:rPr>
        <w:t>isto treba navesti u izjavi</w:t>
      </w:r>
      <w:r>
        <w:rPr>
          <w:rFonts w:ascii="Times New Roman" w:hAnsi="Times New Roman"/>
          <w:bCs/>
          <w:sz w:val="24"/>
          <w:szCs w:val="24"/>
        </w:rPr>
        <w:t>.</w:t>
      </w:r>
    </w:p>
    <w:p w14:paraId="396E1B73" w14:textId="77777777" w:rsidR="000C0745" w:rsidRPr="001A1B04" w:rsidRDefault="000C0745" w:rsidP="000C0745">
      <w:pPr>
        <w:spacing w:before="120" w:after="0" w:line="240" w:lineRule="auto"/>
        <w:jc w:val="both"/>
        <w:rPr>
          <w:rFonts w:ascii="Times New Roman" w:hAnsi="Times New Roman"/>
          <w:bCs/>
          <w:sz w:val="24"/>
          <w:szCs w:val="24"/>
        </w:rPr>
      </w:pPr>
      <w:r w:rsidRPr="001A1B04">
        <w:rPr>
          <w:rFonts w:ascii="Times New Roman" w:hAnsi="Times New Roman"/>
          <w:bCs/>
          <w:sz w:val="24"/>
          <w:szCs w:val="24"/>
        </w:rPr>
        <w:t xml:space="preserve">Naručitelj može tijekom postupka nabave radi provjere okolnosti iz ove točke od tijela nadležnog za vođenje kaznene evidencije i razmjenu tih podataka s drugim državama za bilo kojeg ponuditelja ili osobu ovlaštenu za zastupanje gospodarskog subjekta zatražiti izdavanje potvrde o činjenicama o kojima to tijelo vodi službenu evidenciju. </w:t>
      </w:r>
    </w:p>
    <w:p w14:paraId="501FD34F" w14:textId="77777777" w:rsidR="00A47006" w:rsidRDefault="00A47006" w:rsidP="00366189">
      <w:pPr>
        <w:pStyle w:val="Naslov2"/>
        <w:numPr>
          <w:ilvl w:val="1"/>
          <w:numId w:val="5"/>
        </w:numPr>
      </w:pPr>
      <w:bookmarkStart w:id="72" w:name="_Toc200027753"/>
      <w:r w:rsidRPr="00F5366A">
        <w:t>Neplaćene dospjele porezne obveze i obveze za mirovinsko i zdravstveno osiguranje</w:t>
      </w:r>
      <w:bookmarkEnd w:id="72"/>
    </w:p>
    <w:p w14:paraId="6FFA50F1" w14:textId="77777777" w:rsidR="00A47006" w:rsidRPr="009F6717" w:rsidRDefault="00A47006" w:rsidP="007315A3">
      <w:pPr>
        <w:pStyle w:val="Bezproreda"/>
        <w:spacing w:before="120"/>
        <w:jc w:val="both"/>
        <w:rPr>
          <w:rFonts w:ascii="Times New Roman" w:hAnsi="Times New Roman"/>
          <w:sz w:val="24"/>
          <w:szCs w:val="24"/>
        </w:rPr>
      </w:pPr>
      <w:r w:rsidRPr="009F6717">
        <w:rPr>
          <w:rFonts w:ascii="Times New Roman" w:hAnsi="Times New Roman"/>
          <w:sz w:val="24"/>
          <w:szCs w:val="24"/>
        </w:rPr>
        <w:t xml:space="preserve">Javni naručitelj </w:t>
      </w:r>
      <w:r w:rsidRPr="00DE0888">
        <w:rPr>
          <w:rFonts w:ascii="Times New Roman" w:hAnsi="Times New Roman"/>
          <w:sz w:val="24"/>
          <w:szCs w:val="24"/>
        </w:rPr>
        <w:t>obvezan</w:t>
      </w:r>
      <w:r w:rsidRPr="009F6717">
        <w:rPr>
          <w:rFonts w:ascii="Times New Roman" w:hAnsi="Times New Roman"/>
          <w:sz w:val="24"/>
          <w:szCs w:val="24"/>
        </w:rPr>
        <w:t xml:space="preserve"> je isključiti gospodarskog subjekta iz postupka </w:t>
      </w:r>
      <w:r w:rsidR="00610667" w:rsidRPr="002E22A1">
        <w:rPr>
          <w:rFonts w:ascii="Times New Roman" w:hAnsi="Times New Roman"/>
          <w:sz w:val="24"/>
          <w:szCs w:val="24"/>
        </w:rPr>
        <w:t>nabave</w:t>
      </w:r>
      <w:r w:rsidRPr="002E22A1">
        <w:rPr>
          <w:rFonts w:ascii="Times New Roman" w:hAnsi="Times New Roman"/>
          <w:sz w:val="24"/>
          <w:szCs w:val="24"/>
        </w:rPr>
        <w:t xml:space="preserve"> </w:t>
      </w:r>
      <w:r w:rsidRPr="009F6717">
        <w:rPr>
          <w:rFonts w:ascii="Times New Roman" w:hAnsi="Times New Roman"/>
          <w:sz w:val="24"/>
          <w:szCs w:val="24"/>
        </w:rPr>
        <w:t>ako utvrdi da gospodarski subjekt nije ispunio obveze plaćanja dospjelih poreznih obveza i obveza za mirovinsko i zdravstveno osiguranje:</w:t>
      </w:r>
    </w:p>
    <w:p w14:paraId="7100262F" w14:textId="77777777" w:rsidR="00A47006" w:rsidRPr="009F6717" w:rsidRDefault="00A47006" w:rsidP="00AE4640">
      <w:pPr>
        <w:pStyle w:val="Bezproreda"/>
        <w:spacing w:before="120"/>
        <w:jc w:val="both"/>
        <w:rPr>
          <w:rFonts w:ascii="Times New Roman" w:hAnsi="Times New Roman"/>
          <w:sz w:val="24"/>
          <w:szCs w:val="24"/>
        </w:rPr>
      </w:pPr>
      <w:r w:rsidRPr="009F6717">
        <w:rPr>
          <w:rFonts w:ascii="Times New Roman" w:hAnsi="Times New Roman"/>
          <w:sz w:val="24"/>
          <w:szCs w:val="24"/>
        </w:rPr>
        <w:t>a) u RH, ako gospodarski subjekt ima poslovni nastan u RH, ili</w:t>
      </w:r>
    </w:p>
    <w:p w14:paraId="2DC5C400" w14:textId="77777777" w:rsidR="00A47006" w:rsidRPr="009F6717" w:rsidRDefault="00A47006" w:rsidP="00A47006">
      <w:pPr>
        <w:pStyle w:val="Bezproreda"/>
        <w:jc w:val="both"/>
        <w:rPr>
          <w:rFonts w:ascii="Times New Roman" w:hAnsi="Times New Roman"/>
          <w:sz w:val="24"/>
          <w:szCs w:val="24"/>
        </w:rPr>
      </w:pPr>
      <w:r w:rsidRPr="009F6717">
        <w:rPr>
          <w:rFonts w:ascii="Times New Roman" w:hAnsi="Times New Roman"/>
          <w:sz w:val="24"/>
          <w:szCs w:val="24"/>
        </w:rPr>
        <w:t>b) u RH ili u državi poslovnog nastana gospodarskog subjekta, ako gospodarski subjekt nema poslovni nastan u RH.</w:t>
      </w:r>
    </w:p>
    <w:p w14:paraId="16FCEF45" w14:textId="234A4BE8" w:rsidR="00A47006" w:rsidRPr="009F6717" w:rsidRDefault="00A47006" w:rsidP="00610667">
      <w:pPr>
        <w:pStyle w:val="Bezproreda"/>
        <w:spacing w:before="120"/>
        <w:jc w:val="both"/>
        <w:rPr>
          <w:rFonts w:ascii="Times New Roman" w:hAnsi="Times New Roman"/>
          <w:sz w:val="24"/>
          <w:szCs w:val="24"/>
        </w:rPr>
      </w:pPr>
      <w:r w:rsidRPr="00DE0888">
        <w:rPr>
          <w:rFonts w:ascii="Times New Roman" w:hAnsi="Times New Roman"/>
          <w:sz w:val="24"/>
          <w:szCs w:val="24"/>
        </w:rPr>
        <w:t>Iznimno</w:t>
      </w:r>
      <w:r w:rsidRPr="009F6717">
        <w:rPr>
          <w:rFonts w:ascii="Times New Roman" w:hAnsi="Times New Roman"/>
          <w:b/>
          <w:sz w:val="24"/>
          <w:szCs w:val="24"/>
        </w:rPr>
        <w:t xml:space="preserve"> </w:t>
      </w:r>
      <w:r w:rsidRPr="009F6717">
        <w:rPr>
          <w:rFonts w:ascii="Times New Roman" w:hAnsi="Times New Roman"/>
          <w:sz w:val="24"/>
          <w:szCs w:val="24"/>
        </w:rPr>
        <w:t>javni naručitelj neće isključiti gospodarskog subjekta iz postupka nabave ako mu sukladno posebnom propisu plaćanje obveza nije dopušteno ili mu je odobrena odgoda plaćanja.</w:t>
      </w:r>
    </w:p>
    <w:p w14:paraId="0073F78C" w14:textId="6C113ECB" w:rsidR="00A47006" w:rsidRDefault="00A47006" w:rsidP="00A47006">
      <w:pPr>
        <w:spacing w:before="120" w:after="0" w:line="240" w:lineRule="auto"/>
        <w:jc w:val="both"/>
        <w:rPr>
          <w:rFonts w:ascii="Times New Roman" w:hAnsi="Times New Roman"/>
          <w:sz w:val="24"/>
          <w:szCs w:val="24"/>
        </w:rPr>
      </w:pPr>
      <w:r w:rsidRPr="00F5366A">
        <w:rPr>
          <w:rFonts w:ascii="Times New Roman" w:hAnsi="Times New Roman"/>
          <w:sz w:val="24"/>
          <w:szCs w:val="24"/>
        </w:rPr>
        <w:t xml:space="preserve">Za potrebe utvrđivanja okolnosti iz gore navedenog gospodarski subjekt u ponudi </w:t>
      </w:r>
      <w:r w:rsidR="00E237C8">
        <w:rPr>
          <w:rFonts w:ascii="Times New Roman" w:hAnsi="Times New Roman"/>
          <w:sz w:val="24"/>
          <w:szCs w:val="24"/>
        </w:rPr>
        <w:t xml:space="preserve">dostavlja </w:t>
      </w:r>
      <w:r w:rsidR="00F5366A" w:rsidRPr="00F5366A">
        <w:rPr>
          <w:rFonts w:ascii="Times New Roman" w:hAnsi="Times New Roman"/>
          <w:sz w:val="24"/>
          <w:szCs w:val="24"/>
        </w:rPr>
        <w:t xml:space="preserve">potvrdu Porezne uprave o stanju duga koja ne smije biti starija od 30 dana računajući od dana </w:t>
      </w:r>
      <w:r w:rsidR="0060634A">
        <w:rPr>
          <w:rFonts w:ascii="Times New Roman" w:hAnsi="Times New Roman"/>
          <w:sz w:val="24"/>
          <w:szCs w:val="24"/>
        </w:rPr>
        <w:t>objave</w:t>
      </w:r>
      <w:r w:rsidR="00F5366A" w:rsidRPr="00F5366A">
        <w:rPr>
          <w:rFonts w:ascii="Times New Roman" w:hAnsi="Times New Roman"/>
          <w:sz w:val="24"/>
          <w:szCs w:val="24"/>
        </w:rPr>
        <w:t xml:space="preserve"> </w:t>
      </w:r>
      <w:r w:rsidR="00083C2D">
        <w:rPr>
          <w:rFonts w:ascii="Times New Roman" w:hAnsi="Times New Roman"/>
          <w:sz w:val="24"/>
          <w:szCs w:val="24"/>
        </w:rPr>
        <w:t>Poziva</w:t>
      </w:r>
      <w:r w:rsidRPr="00F5366A">
        <w:rPr>
          <w:rFonts w:ascii="Times New Roman" w:hAnsi="Times New Roman"/>
          <w:sz w:val="24"/>
          <w:szCs w:val="24"/>
        </w:rPr>
        <w:t>.</w:t>
      </w:r>
    </w:p>
    <w:p w14:paraId="20C9A50C" w14:textId="77777777" w:rsidR="00083C2D" w:rsidRPr="006F6D05" w:rsidRDefault="00083C2D" w:rsidP="00083C2D">
      <w:pPr>
        <w:autoSpaceDE w:val="0"/>
        <w:autoSpaceDN w:val="0"/>
        <w:adjustRightInd w:val="0"/>
        <w:spacing w:before="120" w:after="0" w:line="240" w:lineRule="auto"/>
        <w:jc w:val="both"/>
        <w:rPr>
          <w:rFonts w:ascii="Times New Roman" w:eastAsia="Calibri" w:hAnsi="Times New Roman"/>
          <w:b/>
          <w:bCs/>
          <w:sz w:val="24"/>
          <w:szCs w:val="24"/>
          <w:u w:val="single"/>
        </w:rPr>
      </w:pPr>
      <w:bookmarkStart w:id="73" w:name="_Toc323813775"/>
      <w:bookmarkStart w:id="74" w:name="_Toc324147778"/>
      <w:bookmarkStart w:id="75" w:name="_Toc324148061"/>
      <w:bookmarkStart w:id="76" w:name="_Toc324150000"/>
      <w:r w:rsidRPr="006F6D05">
        <w:rPr>
          <w:rFonts w:ascii="Times New Roman" w:eastAsia="Calibri" w:hAnsi="Times New Roman"/>
          <w:b/>
          <w:bCs/>
          <w:sz w:val="24"/>
          <w:szCs w:val="24"/>
          <w:u w:val="single"/>
        </w:rPr>
        <w:t>Okolnosti u vezi obveznih razloga isključenja utvrđuju se za sve članove zajednice gospodarskih subjekata pojedinačno te za sve podugovaratelje.</w:t>
      </w:r>
    </w:p>
    <w:p w14:paraId="67991C47" w14:textId="77777777" w:rsidR="00045502" w:rsidRPr="00BD7610" w:rsidRDefault="00045502" w:rsidP="00544E50">
      <w:pPr>
        <w:spacing w:after="0"/>
      </w:pPr>
    </w:p>
    <w:p w14:paraId="60AEAF8C" w14:textId="3C4B0426" w:rsidR="00544E50" w:rsidRPr="00083C2D" w:rsidRDefault="000B1916" w:rsidP="00544E50">
      <w:pPr>
        <w:pStyle w:val="Naslov1"/>
        <w:numPr>
          <w:ilvl w:val="0"/>
          <w:numId w:val="5"/>
        </w:numPr>
        <w:spacing w:before="0" w:line="240" w:lineRule="auto"/>
        <w:rPr>
          <w:szCs w:val="24"/>
        </w:rPr>
      </w:pPr>
      <w:bookmarkStart w:id="77" w:name="_Toc200027754"/>
      <w:bookmarkEnd w:id="73"/>
      <w:bookmarkEnd w:id="74"/>
      <w:bookmarkEnd w:id="75"/>
      <w:bookmarkEnd w:id="76"/>
      <w:r>
        <w:rPr>
          <w:szCs w:val="24"/>
        </w:rPr>
        <w:t>KRITERIJ ZA ODABIR GOSPODARSKOG SUBJEKTA</w:t>
      </w:r>
      <w:r w:rsidR="00297780">
        <w:rPr>
          <w:szCs w:val="24"/>
        </w:rPr>
        <w:t xml:space="preserve"> (UVJETI SPOSOBNOSTI)</w:t>
      </w:r>
      <w:bookmarkStart w:id="78" w:name="_Toc323813776"/>
      <w:bookmarkStart w:id="79" w:name="_Toc324147779"/>
      <w:bookmarkStart w:id="80" w:name="_Toc324148062"/>
      <w:bookmarkStart w:id="81" w:name="_Toc324150001"/>
      <w:bookmarkEnd w:id="77"/>
    </w:p>
    <w:p w14:paraId="289173EA" w14:textId="77777777" w:rsidR="00865E21" w:rsidRPr="00BD7610" w:rsidRDefault="000B1916" w:rsidP="00083C2D">
      <w:pPr>
        <w:pStyle w:val="Naslov2"/>
        <w:numPr>
          <w:ilvl w:val="1"/>
          <w:numId w:val="5"/>
        </w:numPr>
        <w:spacing w:before="120" w:line="240" w:lineRule="auto"/>
        <w:rPr>
          <w:szCs w:val="24"/>
        </w:rPr>
      </w:pPr>
      <w:bookmarkStart w:id="82" w:name="_Toc200027755"/>
      <w:bookmarkEnd w:id="78"/>
      <w:bookmarkEnd w:id="79"/>
      <w:bookmarkEnd w:id="80"/>
      <w:bookmarkEnd w:id="81"/>
      <w:r>
        <w:rPr>
          <w:szCs w:val="24"/>
        </w:rPr>
        <w:t>Sposobnost za obavljanje profesionalne djelatnosti</w:t>
      </w:r>
      <w:bookmarkEnd w:id="82"/>
    </w:p>
    <w:p w14:paraId="1DF08B99" w14:textId="5EDDD6FD" w:rsidR="00297780" w:rsidRPr="00890B0F" w:rsidRDefault="0080677B" w:rsidP="00890B0F">
      <w:pPr>
        <w:pStyle w:val="Odlomakpopisa"/>
        <w:numPr>
          <w:ilvl w:val="2"/>
          <w:numId w:val="5"/>
        </w:numPr>
        <w:spacing w:before="120" w:after="0" w:line="240" w:lineRule="auto"/>
        <w:contextualSpacing w:val="0"/>
        <w:jc w:val="both"/>
        <w:rPr>
          <w:rFonts w:ascii="Times New Roman" w:hAnsi="Times New Roman"/>
          <w:sz w:val="24"/>
          <w:szCs w:val="24"/>
        </w:rPr>
      </w:pPr>
      <w:r w:rsidRPr="00890B0F">
        <w:rPr>
          <w:rFonts w:ascii="Times New Roman" w:eastAsia="Calibri" w:hAnsi="Times New Roman"/>
          <w:sz w:val="24"/>
          <w:szCs w:val="24"/>
        </w:rPr>
        <w:t xml:space="preserve">Ponuditelj mora biti upisan u sudski, obrtni, strukovni ili drugi odgovarajući registar u državi njegova poslovnog nastana. U svrhu dokazivanja kriterija iz ove točke, </w:t>
      </w:r>
      <w:r w:rsidRPr="00890B0F">
        <w:rPr>
          <w:rFonts w:ascii="Times New Roman" w:eastAsia="Calibri" w:hAnsi="Times New Roman"/>
          <w:sz w:val="24"/>
          <w:szCs w:val="24"/>
          <w:u w:val="single"/>
        </w:rPr>
        <w:t>Ponuditelj nije obvezan dostavljati nikakav dokaz u ponudi</w:t>
      </w:r>
      <w:r w:rsidRPr="00890B0F">
        <w:rPr>
          <w:rFonts w:ascii="Times New Roman" w:eastAsia="Calibri" w:hAnsi="Times New Roman"/>
          <w:sz w:val="24"/>
          <w:szCs w:val="24"/>
        </w:rPr>
        <w:t xml:space="preserve"> već će ispunjavanje uvjeta sposobnosti Naručitelj provjeriti uvidom u javno dostupne registre. U slučaju postojanja sumnje ili nejasnoća, Naručitelj zadržava pravo zatražiti dodatne dokumente u tijeku pregleda i ocjene ponude</w:t>
      </w:r>
      <w:r w:rsidR="00297780" w:rsidRPr="00890B0F">
        <w:rPr>
          <w:rFonts w:ascii="Times New Roman" w:hAnsi="Times New Roman"/>
          <w:sz w:val="24"/>
          <w:szCs w:val="24"/>
        </w:rPr>
        <w:t>.</w:t>
      </w:r>
    </w:p>
    <w:p w14:paraId="11595C98" w14:textId="6AEBE1AE" w:rsidR="004D4CEE" w:rsidRPr="004C2333" w:rsidRDefault="004C2333" w:rsidP="00890B0F">
      <w:pPr>
        <w:pStyle w:val="Odlomakpopisa"/>
        <w:numPr>
          <w:ilvl w:val="2"/>
          <w:numId w:val="5"/>
        </w:numPr>
        <w:spacing w:before="120" w:after="0" w:line="240" w:lineRule="auto"/>
        <w:contextualSpacing w:val="0"/>
        <w:jc w:val="both"/>
        <w:rPr>
          <w:rFonts w:ascii="Times New Roman" w:hAnsi="Times New Roman"/>
          <w:sz w:val="24"/>
          <w:szCs w:val="24"/>
        </w:rPr>
      </w:pPr>
      <w:r w:rsidRPr="004C2333">
        <w:rPr>
          <w:rFonts w:ascii="Times" w:hAnsi="Times"/>
          <w:bCs/>
          <w:sz w:val="24"/>
          <w:szCs w:val="24"/>
        </w:rPr>
        <w:t>Ponuditelj je dužan dostaviti važeću potvrdu o primitku prethodne obavijesti Hrvatske regulatorne agencije za mrežne djelatnosti (HAKOM) o obavljanju djelatnosti elektroničkih komunikacijskih mreža i usluga sukladno Zakonu o elektroničkim komunikacijama ("Narodne novine" broj 76/22, 14/24) u svrhu dokaza posjedovanja određene ovlasti koja mu je potrebna u zemlji sjedišta za obavljanje djelatnosti povezane s predmetom nabave.</w:t>
      </w:r>
    </w:p>
    <w:p w14:paraId="43FA3BD3" w14:textId="40F55C7E" w:rsidR="004D4CEE" w:rsidRDefault="004D4CEE" w:rsidP="00EC16FD">
      <w:pPr>
        <w:spacing w:before="120" w:after="0" w:line="240" w:lineRule="auto"/>
        <w:jc w:val="both"/>
        <w:rPr>
          <w:rFonts w:ascii="Times New Roman" w:hAnsi="Times New Roman"/>
          <w:sz w:val="24"/>
          <w:szCs w:val="24"/>
        </w:rPr>
      </w:pPr>
      <w:r w:rsidRPr="006635C0">
        <w:rPr>
          <w:rFonts w:ascii="Times New Roman" w:hAnsi="Times New Roman"/>
          <w:sz w:val="24"/>
          <w:szCs w:val="24"/>
        </w:rPr>
        <w:t>U slučaju zajednice ponuditelja svi članovi zajednice obvezni su pojedinačno dokazati pravnu i poslovnu sposobnost pod točkom 4.1.1., dok pravnu i poslovnu sposobnost pod ostalim točkama dokazuje onaj član koji će pružati uslugu koja je predmet nabave.</w:t>
      </w:r>
    </w:p>
    <w:p w14:paraId="100C1DFC" w14:textId="7D771816" w:rsidR="00BF0DBA" w:rsidRPr="00665343" w:rsidRDefault="00BF0DBA" w:rsidP="00665343">
      <w:pPr>
        <w:pStyle w:val="Naslov2"/>
        <w:numPr>
          <w:ilvl w:val="1"/>
          <w:numId w:val="5"/>
        </w:numPr>
      </w:pPr>
      <w:bookmarkStart w:id="83" w:name="_Toc200027756"/>
      <w:r w:rsidRPr="00665343">
        <w:t>Tehnička i stručna sposobnost</w:t>
      </w:r>
      <w:bookmarkEnd w:id="83"/>
    </w:p>
    <w:p w14:paraId="3BE70378" w14:textId="77777777" w:rsidR="00297780" w:rsidRPr="00665343" w:rsidRDefault="00297780" w:rsidP="00297780">
      <w:pPr>
        <w:spacing w:before="120" w:after="0" w:line="240" w:lineRule="auto"/>
        <w:jc w:val="both"/>
        <w:rPr>
          <w:rFonts w:ascii="Times New Roman" w:hAnsi="Times New Roman"/>
          <w:sz w:val="24"/>
          <w:szCs w:val="24"/>
        </w:rPr>
      </w:pPr>
      <w:r w:rsidRPr="00665343">
        <w:rPr>
          <w:rFonts w:ascii="Times New Roman" w:hAnsi="Times New Roman"/>
          <w:sz w:val="24"/>
          <w:szCs w:val="24"/>
        </w:rPr>
        <w:t xml:space="preserve">Gospodarski subjekt može se, po potrebi za određene ugovore, osloniti na sposobnost drugih subjekata, bez obzira na pravnu prirodu njihova međusobna odnosa. U tom slučaju gospodarski subjekt mora dokazati javnom naručitelju da će imati na raspolaganju nužne resurse, primjerice, </w:t>
      </w:r>
      <w:r w:rsidRPr="00665343">
        <w:rPr>
          <w:rFonts w:ascii="Times New Roman" w:hAnsi="Times New Roman"/>
          <w:sz w:val="24"/>
          <w:szCs w:val="24"/>
        </w:rPr>
        <w:lastRenderedPageBreak/>
        <w:t>prihvaćanjem obveze drugih subjekata u tu svrhu. Pod istim uvjetima, zajednica ponuditelja može se osloniti na sposobnost članova zajednice ponuditelja ili drugih subjekata.</w:t>
      </w:r>
    </w:p>
    <w:p w14:paraId="7002F047" w14:textId="3AAA4542" w:rsidR="00EC16FD" w:rsidRPr="00665343" w:rsidRDefault="00EC16FD" w:rsidP="00297780">
      <w:pPr>
        <w:spacing w:before="120" w:after="0" w:line="240" w:lineRule="auto"/>
        <w:jc w:val="both"/>
        <w:rPr>
          <w:rFonts w:ascii="Times New Roman" w:hAnsi="Times New Roman"/>
          <w:bCs/>
          <w:sz w:val="24"/>
          <w:szCs w:val="24"/>
        </w:rPr>
      </w:pPr>
      <w:r w:rsidRPr="00665343">
        <w:rPr>
          <w:rFonts w:ascii="Times New Roman" w:hAnsi="Times New Roman"/>
          <w:sz w:val="24"/>
          <w:szCs w:val="24"/>
        </w:rPr>
        <w:t xml:space="preserve">Gospodarski subjekt može se u postupku nabave osloniti na sposobnost drugih subjekata radi dokazivanja ispunjavanja kriterija koji su vezani uz obrazovne i stručne kvalifikacije ili uz relevantno stručno iskustvo </w:t>
      </w:r>
      <w:r w:rsidRPr="00665343">
        <w:rPr>
          <w:rFonts w:ascii="Times New Roman" w:hAnsi="Times New Roman"/>
          <w:bCs/>
          <w:sz w:val="24"/>
          <w:szCs w:val="24"/>
        </w:rPr>
        <w:t>samo ako će ti subjekti pružati usluge za koje se ta sposobnost traži.</w:t>
      </w:r>
    </w:p>
    <w:p w14:paraId="287CF1E8" w14:textId="67433FDB" w:rsidR="00E84083" w:rsidRPr="00665343" w:rsidRDefault="00EC16FD" w:rsidP="00E00DFC">
      <w:pPr>
        <w:pStyle w:val="Naslov3"/>
        <w:numPr>
          <w:ilvl w:val="2"/>
          <w:numId w:val="5"/>
        </w:numPr>
        <w:jc w:val="both"/>
      </w:pPr>
      <w:bookmarkStart w:id="84" w:name="_Toc200027757"/>
      <w:r w:rsidRPr="00665343">
        <w:rPr>
          <w:rStyle w:val="Naslov3Char"/>
          <w:b/>
          <w:bCs/>
        </w:rPr>
        <w:t xml:space="preserve">Popis glavnih </w:t>
      </w:r>
      <w:r w:rsidR="00665343" w:rsidRPr="00665343">
        <w:rPr>
          <w:szCs w:val="24"/>
        </w:rPr>
        <w:t>usluga</w:t>
      </w:r>
      <w:r w:rsidRPr="00665343">
        <w:rPr>
          <w:szCs w:val="24"/>
        </w:rPr>
        <w:t xml:space="preserve"> </w:t>
      </w:r>
      <w:r w:rsidR="00665343" w:rsidRPr="00665343">
        <w:rPr>
          <w:szCs w:val="24"/>
        </w:rPr>
        <w:t>pruženih</w:t>
      </w:r>
      <w:r w:rsidRPr="00665343">
        <w:rPr>
          <w:szCs w:val="24"/>
        </w:rPr>
        <w:t xml:space="preserve"> u godini u kojoj je započeo postupak nabave i tijekom tri godine koje prethode toj godini</w:t>
      </w:r>
      <w:bookmarkEnd w:id="84"/>
    </w:p>
    <w:p w14:paraId="610F6DA3" w14:textId="28F937F5" w:rsidR="00665343" w:rsidRPr="008C5EA1" w:rsidRDefault="00665343" w:rsidP="00665343">
      <w:pPr>
        <w:autoSpaceDE w:val="0"/>
        <w:autoSpaceDN w:val="0"/>
        <w:adjustRightInd w:val="0"/>
        <w:spacing w:before="120" w:after="0" w:line="240" w:lineRule="auto"/>
        <w:jc w:val="both"/>
        <w:rPr>
          <w:rFonts w:ascii="Times New Roman" w:hAnsi="Times New Roman"/>
          <w:sz w:val="24"/>
          <w:szCs w:val="24"/>
        </w:rPr>
      </w:pPr>
      <w:r w:rsidRPr="008C5EA1">
        <w:rPr>
          <w:rFonts w:ascii="Times New Roman" w:hAnsi="Times New Roman"/>
          <w:sz w:val="24"/>
          <w:szCs w:val="24"/>
        </w:rPr>
        <w:t xml:space="preserve">Ponuditelj mora dokazati da je u godini u kojoj je započeo postupak nabave i tijekom tri (3) godine koje prethode toj godini, </w:t>
      </w:r>
      <w:r>
        <w:rPr>
          <w:rFonts w:ascii="Times New Roman" w:hAnsi="Times New Roman"/>
          <w:sz w:val="24"/>
          <w:szCs w:val="24"/>
        </w:rPr>
        <w:t>pružio najmanje jednu, a najviše tri usluge, koje su iste ili slične predmetu nabave</w:t>
      </w:r>
      <w:r w:rsidRPr="008C5EA1">
        <w:rPr>
          <w:rFonts w:ascii="Times New Roman" w:hAnsi="Times New Roman"/>
          <w:bCs/>
          <w:sz w:val="24"/>
          <w:szCs w:val="24"/>
        </w:rPr>
        <w:t xml:space="preserve">, </w:t>
      </w:r>
      <w:r w:rsidRPr="008C5EA1">
        <w:rPr>
          <w:rFonts w:ascii="Times New Roman" w:hAnsi="Times New Roman"/>
          <w:sz w:val="24"/>
          <w:szCs w:val="24"/>
        </w:rPr>
        <w:t>čiji zbrojeni iznos (bez PDV-a) je najmanje jednak iznosu procijenjene vrijednosti</w:t>
      </w:r>
      <w:r w:rsidRPr="008C5EA1">
        <w:rPr>
          <w:rFonts w:ascii="Times New Roman" w:hAnsi="Times New Roman"/>
          <w:bCs/>
          <w:sz w:val="24"/>
          <w:szCs w:val="24"/>
        </w:rPr>
        <w:t xml:space="preserve"> ovog predmeta nabave</w:t>
      </w:r>
      <w:r w:rsidRPr="008C5EA1">
        <w:rPr>
          <w:rFonts w:ascii="Times New Roman" w:hAnsi="Times New Roman"/>
          <w:sz w:val="24"/>
          <w:szCs w:val="24"/>
        </w:rPr>
        <w:t xml:space="preserve">. </w:t>
      </w:r>
    </w:p>
    <w:p w14:paraId="27EDE227" w14:textId="77777777" w:rsidR="00665343" w:rsidRPr="008C5EA1" w:rsidRDefault="00665343" w:rsidP="00665343">
      <w:pPr>
        <w:autoSpaceDE w:val="0"/>
        <w:autoSpaceDN w:val="0"/>
        <w:adjustRightInd w:val="0"/>
        <w:spacing w:before="120" w:after="0" w:line="240" w:lineRule="auto"/>
        <w:jc w:val="both"/>
        <w:rPr>
          <w:rFonts w:ascii="Times New Roman" w:hAnsi="Times New Roman"/>
          <w:bCs/>
          <w:sz w:val="24"/>
          <w:szCs w:val="24"/>
        </w:rPr>
      </w:pPr>
      <w:r w:rsidRPr="008C5EA1">
        <w:rPr>
          <w:rFonts w:ascii="Times New Roman" w:hAnsi="Times New Roman"/>
          <w:bCs/>
          <w:sz w:val="24"/>
          <w:szCs w:val="24"/>
        </w:rPr>
        <w:t xml:space="preserve">Popis </w:t>
      </w:r>
      <w:r>
        <w:rPr>
          <w:rFonts w:ascii="Times New Roman" w:hAnsi="Times New Roman"/>
          <w:bCs/>
          <w:sz w:val="24"/>
          <w:szCs w:val="24"/>
        </w:rPr>
        <w:t xml:space="preserve">glavnih usluga </w:t>
      </w:r>
      <w:r w:rsidRPr="008C5EA1">
        <w:rPr>
          <w:rFonts w:ascii="Times New Roman" w:hAnsi="Times New Roman"/>
          <w:bCs/>
          <w:sz w:val="24"/>
          <w:szCs w:val="24"/>
        </w:rPr>
        <w:t>mora sadržavati</w:t>
      </w:r>
      <w:r>
        <w:rPr>
          <w:rFonts w:ascii="Times New Roman" w:hAnsi="Times New Roman"/>
          <w:bCs/>
          <w:sz w:val="24"/>
          <w:szCs w:val="24"/>
        </w:rPr>
        <w:t xml:space="preserve"> naziv i sjedište druge ugovorne strane, naziv ili opis usluge,</w:t>
      </w:r>
      <w:r w:rsidRPr="008C5EA1">
        <w:rPr>
          <w:rFonts w:ascii="Times New Roman" w:hAnsi="Times New Roman"/>
          <w:bCs/>
          <w:sz w:val="24"/>
          <w:szCs w:val="24"/>
        </w:rPr>
        <w:t xml:space="preserve"> vrijednost </w:t>
      </w:r>
      <w:r>
        <w:rPr>
          <w:rFonts w:ascii="Times New Roman" w:hAnsi="Times New Roman"/>
          <w:bCs/>
          <w:sz w:val="24"/>
          <w:szCs w:val="24"/>
        </w:rPr>
        <w:t>usluge</w:t>
      </w:r>
      <w:r w:rsidRPr="008C5EA1">
        <w:rPr>
          <w:rFonts w:ascii="Times New Roman" w:hAnsi="Times New Roman"/>
          <w:bCs/>
          <w:sz w:val="24"/>
          <w:szCs w:val="24"/>
        </w:rPr>
        <w:t xml:space="preserve"> bez PDV-a</w:t>
      </w:r>
      <w:r>
        <w:rPr>
          <w:rFonts w:ascii="Times New Roman" w:hAnsi="Times New Roman"/>
          <w:bCs/>
          <w:sz w:val="24"/>
          <w:szCs w:val="24"/>
        </w:rPr>
        <w:t xml:space="preserve"> te</w:t>
      </w:r>
      <w:r w:rsidRPr="008C5EA1">
        <w:rPr>
          <w:rFonts w:ascii="Times New Roman" w:hAnsi="Times New Roman"/>
          <w:bCs/>
          <w:sz w:val="24"/>
          <w:szCs w:val="24"/>
        </w:rPr>
        <w:t xml:space="preserve"> datum ili razdoblje </w:t>
      </w:r>
      <w:r>
        <w:rPr>
          <w:rFonts w:ascii="Times New Roman" w:hAnsi="Times New Roman"/>
          <w:bCs/>
          <w:sz w:val="24"/>
          <w:szCs w:val="24"/>
        </w:rPr>
        <w:t>pružanja usluge.</w:t>
      </w:r>
    </w:p>
    <w:p w14:paraId="0DBA3C79" w14:textId="53F7F2AB" w:rsidR="004D4CEE" w:rsidRDefault="00665343" w:rsidP="004D4CEE">
      <w:pPr>
        <w:autoSpaceDE w:val="0"/>
        <w:autoSpaceDN w:val="0"/>
        <w:adjustRightInd w:val="0"/>
        <w:spacing w:before="120" w:after="0" w:line="240" w:lineRule="auto"/>
        <w:jc w:val="both"/>
        <w:rPr>
          <w:rFonts w:ascii="Times New Roman" w:hAnsi="Times New Roman"/>
          <w:sz w:val="24"/>
          <w:szCs w:val="24"/>
        </w:rPr>
      </w:pPr>
      <w:r w:rsidRPr="008C5EA1">
        <w:rPr>
          <w:rFonts w:ascii="Times New Roman" w:hAnsi="Times New Roman"/>
          <w:sz w:val="24"/>
          <w:szCs w:val="24"/>
        </w:rPr>
        <w:t>Naručitelj zadržava pravo provjere dostavljenih podataka.</w:t>
      </w:r>
    </w:p>
    <w:p w14:paraId="3ACB7FC2" w14:textId="77777777" w:rsidR="004D4CEE" w:rsidRPr="00BD7610" w:rsidRDefault="004D4CEE" w:rsidP="004D4CEE">
      <w:pPr>
        <w:autoSpaceDE w:val="0"/>
        <w:autoSpaceDN w:val="0"/>
        <w:adjustRightInd w:val="0"/>
        <w:spacing w:before="120" w:after="0" w:line="240" w:lineRule="auto"/>
        <w:jc w:val="both"/>
        <w:rPr>
          <w:rFonts w:ascii="Times New Roman" w:hAnsi="Times New Roman"/>
          <w:sz w:val="24"/>
          <w:szCs w:val="24"/>
        </w:rPr>
      </w:pPr>
    </w:p>
    <w:p w14:paraId="02B61A5E" w14:textId="77777777" w:rsidR="00865E21" w:rsidRPr="00BD7610" w:rsidRDefault="00A175C6" w:rsidP="00665343">
      <w:pPr>
        <w:pStyle w:val="Naslov1"/>
        <w:numPr>
          <w:ilvl w:val="0"/>
          <w:numId w:val="5"/>
        </w:numPr>
        <w:spacing w:before="0" w:line="240" w:lineRule="auto"/>
        <w:rPr>
          <w:szCs w:val="24"/>
        </w:rPr>
      </w:pPr>
      <w:bookmarkStart w:id="85" w:name="_Toc324147786"/>
      <w:bookmarkStart w:id="86" w:name="_Toc324148069"/>
      <w:bookmarkStart w:id="87" w:name="_Toc324150008"/>
      <w:bookmarkStart w:id="88" w:name="_Toc200027758"/>
      <w:r w:rsidRPr="00BD7610">
        <w:rPr>
          <w:szCs w:val="24"/>
        </w:rPr>
        <w:t>PODACI O PONUDI</w:t>
      </w:r>
      <w:bookmarkEnd w:id="85"/>
      <w:bookmarkEnd w:id="86"/>
      <w:bookmarkEnd w:id="87"/>
      <w:bookmarkEnd w:id="88"/>
    </w:p>
    <w:p w14:paraId="1F1E39E7" w14:textId="77777777" w:rsidR="00865E21" w:rsidRPr="00BD7610" w:rsidRDefault="004E5452" w:rsidP="00665343">
      <w:pPr>
        <w:pStyle w:val="Naslov2"/>
        <w:numPr>
          <w:ilvl w:val="1"/>
          <w:numId w:val="5"/>
        </w:numPr>
        <w:spacing w:before="120" w:line="240" w:lineRule="auto"/>
        <w:rPr>
          <w:szCs w:val="24"/>
        </w:rPr>
      </w:pPr>
      <w:bookmarkStart w:id="89" w:name="_Toc323802889"/>
      <w:bookmarkStart w:id="90" w:name="_Toc323812657"/>
      <w:bookmarkStart w:id="91" w:name="_Toc323813778"/>
      <w:bookmarkStart w:id="92" w:name="_Toc324147787"/>
      <w:bookmarkStart w:id="93" w:name="_Toc324148070"/>
      <w:bookmarkStart w:id="94" w:name="_Toc324150009"/>
      <w:bookmarkStart w:id="95" w:name="_Toc200027759"/>
      <w:r w:rsidRPr="00BD7610">
        <w:rPr>
          <w:szCs w:val="24"/>
        </w:rPr>
        <w:t>Sadržaj i način izrade ponud</w:t>
      </w:r>
      <w:bookmarkEnd w:id="89"/>
      <w:bookmarkEnd w:id="90"/>
      <w:bookmarkEnd w:id="91"/>
      <w:r w:rsidRPr="00BD7610">
        <w:rPr>
          <w:szCs w:val="24"/>
        </w:rPr>
        <w:t>e</w:t>
      </w:r>
      <w:bookmarkEnd w:id="92"/>
      <w:bookmarkEnd w:id="93"/>
      <w:bookmarkEnd w:id="94"/>
      <w:bookmarkEnd w:id="95"/>
    </w:p>
    <w:p w14:paraId="65A01DC6" w14:textId="24632AE3" w:rsidR="00F137B9" w:rsidRPr="00F137B9" w:rsidRDefault="00F137B9" w:rsidP="00F86C84">
      <w:pPr>
        <w:spacing w:before="120" w:after="0" w:line="240" w:lineRule="auto"/>
        <w:jc w:val="both"/>
        <w:rPr>
          <w:rFonts w:ascii="Times New Roman" w:hAnsi="Times New Roman"/>
          <w:sz w:val="24"/>
          <w:szCs w:val="24"/>
        </w:rPr>
      </w:pPr>
      <w:r w:rsidRPr="00F137B9">
        <w:rPr>
          <w:rFonts w:ascii="Times New Roman" w:hAnsi="Times New Roman"/>
          <w:sz w:val="24"/>
          <w:szCs w:val="24"/>
        </w:rPr>
        <w:t xml:space="preserve">Ponuditelj se pri izradi ponude mora pridržavati zahtjeva i uvjeta iz </w:t>
      </w:r>
      <w:r w:rsidR="00C563E0">
        <w:rPr>
          <w:rFonts w:ascii="Times New Roman" w:hAnsi="Times New Roman"/>
          <w:sz w:val="24"/>
          <w:szCs w:val="24"/>
        </w:rPr>
        <w:t xml:space="preserve">ovog </w:t>
      </w:r>
      <w:r w:rsidR="0032301B">
        <w:rPr>
          <w:rFonts w:ascii="Times New Roman" w:hAnsi="Times New Roman"/>
          <w:sz w:val="24"/>
          <w:szCs w:val="24"/>
        </w:rPr>
        <w:t>P</w:t>
      </w:r>
      <w:r w:rsidR="00C563E0">
        <w:rPr>
          <w:rFonts w:ascii="Times New Roman" w:hAnsi="Times New Roman"/>
          <w:sz w:val="24"/>
          <w:szCs w:val="24"/>
        </w:rPr>
        <w:t>oziva na dostavu ponuda</w:t>
      </w:r>
      <w:r w:rsidRPr="00F137B9">
        <w:rPr>
          <w:rFonts w:ascii="Times New Roman" w:hAnsi="Times New Roman"/>
          <w:sz w:val="24"/>
          <w:szCs w:val="24"/>
        </w:rPr>
        <w:t xml:space="preserve">. Propisani tekst </w:t>
      </w:r>
      <w:r w:rsidR="0032301B">
        <w:rPr>
          <w:rFonts w:ascii="Times New Roman" w:hAnsi="Times New Roman"/>
          <w:sz w:val="24"/>
          <w:szCs w:val="24"/>
        </w:rPr>
        <w:t>P</w:t>
      </w:r>
      <w:r w:rsidR="00C563E0">
        <w:rPr>
          <w:rFonts w:ascii="Times New Roman" w:hAnsi="Times New Roman"/>
          <w:sz w:val="24"/>
          <w:szCs w:val="24"/>
        </w:rPr>
        <w:t>oziva</w:t>
      </w:r>
      <w:r w:rsidRPr="00F137B9">
        <w:rPr>
          <w:rFonts w:ascii="Times New Roman" w:hAnsi="Times New Roman"/>
          <w:sz w:val="24"/>
          <w:szCs w:val="24"/>
        </w:rPr>
        <w:t xml:space="preserve"> ne smije se mijenjati i nadopunjavati.</w:t>
      </w:r>
    </w:p>
    <w:p w14:paraId="4AA31104" w14:textId="32347527" w:rsidR="00F137B9" w:rsidRPr="00F137B9" w:rsidRDefault="00F137B9" w:rsidP="00F86C84">
      <w:pPr>
        <w:spacing w:before="120" w:after="0" w:line="240" w:lineRule="auto"/>
        <w:jc w:val="both"/>
        <w:rPr>
          <w:rFonts w:ascii="Times New Roman" w:hAnsi="Times New Roman"/>
          <w:sz w:val="24"/>
          <w:szCs w:val="24"/>
        </w:rPr>
      </w:pPr>
      <w:r w:rsidRPr="00F137B9">
        <w:rPr>
          <w:rFonts w:ascii="Times New Roman" w:hAnsi="Times New Roman"/>
          <w:sz w:val="24"/>
          <w:szCs w:val="24"/>
        </w:rPr>
        <w:t xml:space="preserve">Ponuda se, zajedno sa pripadajućom dokumentacijom, izrađuje na hrvatskom jeziku i latiničnom pismu, a cijena ponude izražava se u </w:t>
      </w:r>
      <w:r w:rsidR="00AF3A2F">
        <w:rPr>
          <w:rFonts w:ascii="Times New Roman" w:hAnsi="Times New Roman"/>
          <w:sz w:val="24"/>
          <w:szCs w:val="24"/>
        </w:rPr>
        <w:t>eurima</w:t>
      </w:r>
      <w:r w:rsidRPr="00F137B9">
        <w:rPr>
          <w:rFonts w:ascii="Times New Roman" w:hAnsi="Times New Roman"/>
          <w:sz w:val="24"/>
          <w:szCs w:val="24"/>
        </w:rPr>
        <w:t xml:space="preserve">. </w:t>
      </w:r>
    </w:p>
    <w:p w14:paraId="6CD0A95B" w14:textId="2B9B187B" w:rsidR="00F137B9" w:rsidRDefault="00F137B9" w:rsidP="00F86C84">
      <w:pPr>
        <w:spacing w:before="120" w:after="0" w:line="240" w:lineRule="auto"/>
        <w:jc w:val="both"/>
        <w:rPr>
          <w:rFonts w:ascii="Times New Roman" w:hAnsi="Times New Roman"/>
          <w:sz w:val="24"/>
          <w:szCs w:val="24"/>
        </w:rPr>
      </w:pPr>
      <w:r w:rsidRPr="00F137B9">
        <w:rPr>
          <w:rFonts w:ascii="Times New Roman" w:hAnsi="Times New Roman"/>
          <w:sz w:val="24"/>
          <w:szCs w:val="24"/>
        </w:rPr>
        <w:t>Ponudi je potrebno priložiti popunjeni Ponudbeni list koji se nalaz</w:t>
      </w:r>
      <w:r w:rsidR="00AB4CCA">
        <w:rPr>
          <w:rFonts w:ascii="Times New Roman" w:hAnsi="Times New Roman"/>
          <w:sz w:val="24"/>
          <w:szCs w:val="24"/>
        </w:rPr>
        <w:t>e</w:t>
      </w:r>
      <w:r w:rsidRPr="00F137B9">
        <w:rPr>
          <w:rFonts w:ascii="Times New Roman" w:hAnsi="Times New Roman"/>
          <w:sz w:val="24"/>
          <w:szCs w:val="24"/>
        </w:rPr>
        <w:t xml:space="preserve"> u privitku </w:t>
      </w:r>
      <w:r w:rsidR="00C563E0">
        <w:rPr>
          <w:rFonts w:ascii="Times New Roman" w:hAnsi="Times New Roman"/>
          <w:sz w:val="24"/>
          <w:szCs w:val="24"/>
        </w:rPr>
        <w:t xml:space="preserve">ovog </w:t>
      </w:r>
      <w:r w:rsidR="001A07DA">
        <w:rPr>
          <w:rFonts w:ascii="Times New Roman" w:hAnsi="Times New Roman"/>
          <w:sz w:val="24"/>
          <w:szCs w:val="24"/>
        </w:rPr>
        <w:t>P</w:t>
      </w:r>
      <w:r w:rsidR="00C563E0">
        <w:rPr>
          <w:rFonts w:ascii="Times New Roman" w:hAnsi="Times New Roman"/>
          <w:sz w:val="24"/>
          <w:szCs w:val="24"/>
        </w:rPr>
        <w:t>oziva</w:t>
      </w:r>
      <w:r w:rsidRPr="00F137B9">
        <w:rPr>
          <w:rFonts w:ascii="Times New Roman" w:hAnsi="Times New Roman"/>
          <w:sz w:val="24"/>
          <w:szCs w:val="24"/>
        </w:rPr>
        <w:t xml:space="preserve"> kao Prilog I.</w:t>
      </w:r>
    </w:p>
    <w:p w14:paraId="1BFDFF46" w14:textId="2EE4D93F" w:rsidR="002A0CB9" w:rsidRDefault="002A0CB9" w:rsidP="002A0CB9">
      <w:pPr>
        <w:spacing w:before="120" w:after="0" w:line="240" w:lineRule="auto"/>
        <w:jc w:val="both"/>
        <w:rPr>
          <w:rFonts w:ascii="Times New Roman" w:hAnsi="Times New Roman"/>
          <w:sz w:val="24"/>
          <w:szCs w:val="24"/>
        </w:rPr>
      </w:pPr>
      <w:r w:rsidRPr="00F137B9">
        <w:rPr>
          <w:rFonts w:ascii="Times New Roman" w:hAnsi="Times New Roman"/>
          <w:sz w:val="24"/>
          <w:szCs w:val="24"/>
        </w:rPr>
        <w:t>Ponudi je potrebno priložiti</w:t>
      </w:r>
      <w:r w:rsidR="00836CE1">
        <w:rPr>
          <w:rFonts w:ascii="Times New Roman" w:hAnsi="Times New Roman"/>
          <w:sz w:val="24"/>
          <w:szCs w:val="24"/>
        </w:rPr>
        <w:t xml:space="preserve"> potpisanu i ovjeren</w:t>
      </w:r>
      <w:r w:rsidR="00F957C7">
        <w:rPr>
          <w:rFonts w:ascii="Times New Roman" w:hAnsi="Times New Roman"/>
          <w:sz w:val="24"/>
          <w:szCs w:val="24"/>
        </w:rPr>
        <w:t>e</w:t>
      </w:r>
      <w:r w:rsidR="00836CE1">
        <w:rPr>
          <w:rFonts w:ascii="Times New Roman" w:hAnsi="Times New Roman"/>
          <w:sz w:val="24"/>
          <w:szCs w:val="24"/>
        </w:rPr>
        <w:t xml:space="preserve"> Tehničk</w:t>
      </w:r>
      <w:r w:rsidR="00F957C7">
        <w:rPr>
          <w:rFonts w:ascii="Times New Roman" w:hAnsi="Times New Roman"/>
          <w:sz w:val="24"/>
          <w:szCs w:val="24"/>
        </w:rPr>
        <w:t>e</w:t>
      </w:r>
      <w:r w:rsidR="00836CE1">
        <w:rPr>
          <w:rFonts w:ascii="Times New Roman" w:hAnsi="Times New Roman"/>
          <w:sz w:val="24"/>
          <w:szCs w:val="24"/>
        </w:rPr>
        <w:t xml:space="preserve"> specifikacij</w:t>
      </w:r>
      <w:r w:rsidR="00F957C7">
        <w:rPr>
          <w:rFonts w:ascii="Times New Roman" w:hAnsi="Times New Roman"/>
          <w:sz w:val="24"/>
          <w:szCs w:val="24"/>
        </w:rPr>
        <w:t>e</w:t>
      </w:r>
      <w:r>
        <w:rPr>
          <w:rFonts w:ascii="Times New Roman" w:hAnsi="Times New Roman"/>
          <w:sz w:val="24"/>
          <w:szCs w:val="24"/>
        </w:rPr>
        <w:t xml:space="preserve"> </w:t>
      </w:r>
      <w:r w:rsidR="00836CE1">
        <w:rPr>
          <w:rFonts w:ascii="Times New Roman" w:hAnsi="Times New Roman"/>
          <w:sz w:val="24"/>
          <w:szCs w:val="24"/>
        </w:rPr>
        <w:t>ko</w:t>
      </w:r>
      <w:r w:rsidR="005E1213">
        <w:rPr>
          <w:rFonts w:ascii="Times New Roman" w:hAnsi="Times New Roman"/>
          <w:sz w:val="24"/>
          <w:szCs w:val="24"/>
        </w:rPr>
        <w:t>j</w:t>
      </w:r>
      <w:r w:rsidR="00F957C7">
        <w:rPr>
          <w:rFonts w:ascii="Times New Roman" w:hAnsi="Times New Roman"/>
          <w:sz w:val="24"/>
          <w:szCs w:val="24"/>
        </w:rPr>
        <w:t>e</w:t>
      </w:r>
      <w:r w:rsidRPr="00F137B9">
        <w:rPr>
          <w:rFonts w:ascii="Times New Roman" w:hAnsi="Times New Roman"/>
          <w:sz w:val="24"/>
          <w:szCs w:val="24"/>
        </w:rPr>
        <w:t xml:space="preserve"> se nalaz</w:t>
      </w:r>
      <w:r w:rsidR="005E1213">
        <w:rPr>
          <w:rFonts w:ascii="Times New Roman" w:hAnsi="Times New Roman"/>
          <w:sz w:val="24"/>
          <w:szCs w:val="24"/>
        </w:rPr>
        <w:t>i</w:t>
      </w:r>
      <w:r w:rsidRPr="00F137B9">
        <w:rPr>
          <w:rFonts w:ascii="Times New Roman" w:hAnsi="Times New Roman"/>
          <w:sz w:val="24"/>
          <w:szCs w:val="24"/>
        </w:rPr>
        <w:t xml:space="preserve"> u privitku </w:t>
      </w:r>
      <w:r w:rsidR="00C563E0">
        <w:rPr>
          <w:rFonts w:ascii="Times New Roman" w:hAnsi="Times New Roman"/>
          <w:sz w:val="24"/>
          <w:szCs w:val="24"/>
        </w:rPr>
        <w:t xml:space="preserve">ovog </w:t>
      </w:r>
      <w:r w:rsidR="001A07DA">
        <w:rPr>
          <w:rFonts w:ascii="Times New Roman" w:hAnsi="Times New Roman"/>
          <w:sz w:val="24"/>
          <w:szCs w:val="24"/>
        </w:rPr>
        <w:t>P</w:t>
      </w:r>
      <w:r w:rsidR="00C563E0">
        <w:rPr>
          <w:rFonts w:ascii="Times New Roman" w:hAnsi="Times New Roman"/>
          <w:sz w:val="24"/>
          <w:szCs w:val="24"/>
        </w:rPr>
        <w:t>oziva</w:t>
      </w:r>
      <w:r w:rsidRPr="00F137B9">
        <w:rPr>
          <w:rFonts w:ascii="Times New Roman" w:hAnsi="Times New Roman"/>
          <w:sz w:val="24"/>
          <w:szCs w:val="24"/>
        </w:rPr>
        <w:t xml:space="preserve"> </w:t>
      </w:r>
      <w:r w:rsidR="00D542E7">
        <w:rPr>
          <w:rFonts w:ascii="Times New Roman" w:hAnsi="Times New Roman"/>
          <w:sz w:val="24"/>
          <w:szCs w:val="24"/>
        </w:rPr>
        <w:t>kao Prilog III</w:t>
      </w:r>
      <w:r w:rsidR="001A07DA">
        <w:rPr>
          <w:rFonts w:ascii="Times New Roman" w:hAnsi="Times New Roman"/>
          <w:sz w:val="24"/>
          <w:szCs w:val="24"/>
        </w:rPr>
        <w:t>.</w:t>
      </w:r>
      <w:r>
        <w:rPr>
          <w:rFonts w:ascii="Times New Roman" w:hAnsi="Times New Roman"/>
          <w:sz w:val="24"/>
          <w:szCs w:val="24"/>
        </w:rPr>
        <w:t>.</w:t>
      </w:r>
    </w:p>
    <w:p w14:paraId="2460BD79" w14:textId="56C35D48" w:rsidR="0055237E" w:rsidRDefault="00F137B9" w:rsidP="00F86C84">
      <w:pPr>
        <w:spacing w:before="120" w:after="0" w:line="240" w:lineRule="auto"/>
        <w:jc w:val="both"/>
      </w:pPr>
      <w:r w:rsidRPr="00F137B9">
        <w:rPr>
          <w:rFonts w:ascii="Times New Roman" w:hAnsi="Times New Roman"/>
          <w:sz w:val="24"/>
          <w:szCs w:val="24"/>
        </w:rPr>
        <w:t xml:space="preserve">Ponuda mora sadržavati sve dokaze ponuditelja o nepostojanju </w:t>
      </w:r>
      <w:r w:rsidR="00D6093E">
        <w:rPr>
          <w:rFonts w:ascii="Times New Roman" w:hAnsi="Times New Roman"/>
          <w:sz w:val="24"/>
          <w:szCs w:val="24"/>
        </w:rPr>
        <w:t>osnova</w:t>
      </w:r>
      <w:r w:rsidRPr="00F137B9">
        <w:rPr>
          <w:rFonts w:ascii="Times New Roman" w:hAnsi="Times New Roman"/>
          <w:sz w:val="24"/>
          <w:szCs w:val="24"/>
        </w:rPr>
        <w:t xml:space="preserve"> za isključenje</w:t>
      </w:r>
      <w:r w:rsidR="005638E0">
        <w:rPr>
          <w:rFonts w:ascii="Times New Roman" w:hAnsi="Times New Roman"/>
          <w:sz w:val="24"/>
          <w:szCs w:val="24"/>
        </w:rPr>
        <w:t xml:space="preserve"> kao i </w:t>
      </w:r>
      <w:r w:rsidRPr="00F137B9">
        <w:rPr>
          <w:rFonts w:ascii="Times New Roman" w:hAnsi="Times New Roman"/>
          <w:sz w:val="24"/>
          <w:szCs w:val="24"/>
        </w:rPr>
        <w:t>sve tražene dokaze sposobnost</w:t>
      </w:r>
      <w:r w:rsidR="001A07DA">
        <w:rPr>
          <w:rFonts w:ascii="Times New Roman" w:hAnsi="Times New Roman"/>
          <w:sz w:val="24"/>
          <w:szCs w:val="24"/>
        </w:rPr>
        <w:t>i</w:t>
      </w:r>
      <w:r w:rsidR="00AF4F85">
        <w:rPr>
          <w:rFonts w:ascii="Times New Roman" w:hAnsi="Times New Roman"/>
          <w:sz w:val="24"/>
          <w:szCs w:val="24"/>
        </w:rPr>
        <w:t>.</w:t>
      </w:r>
      <w:r w:rsidR="00F65CEE" w:rsidRPr="00F65CEE">
        <w:t xml:space="preserve"> </w:t>
      </w:r>
    </w:p>
    <w:p w14:paraId="2E518E9E" w14:textId="2B98A731" w:rsidR="00A62066" w:rsidRPr="00BD7610" w:rsidRDefault="00A62066" w:rsidP="00F86C84">
      <w:pPr>
        <w:spacing w:before="120" w:after="0" w:line="240" w:lineRule="auto"/>
        <w:jc w:val="both"/>
        <w:rPr>
          <w:rFonts w:ascii="Times New Roman" w:hAnsi="Times New Roman"/>
          <w:sz w:val="24"/>
          <w:szCs w:val="24"/>
        </w:rPr>
      </w:pPr>
      <w:r w:rsidRPr="00BD7610">
        <w:rPr>
          <w:rFonts w:ascii="Times New Roman" w:hAnsi="Times New Roman"/>
          <w:sz w:val="24"/>
          <w:szCs w:val="24"/>
        </w:rPr>
        <w:t>Ponuda mora biti uvez</w:t>
      </w:r>
      <w:r w:rsidR="00D542E7">
        <w:rPr>
          <w:rFonts w:ascii="Times New Roman" w:hAnsi="Times New Roman"/>
          <w:sz w:val="24"/>
          <w:szCs w:val="24"/>
        </w:rPr>
        <w:t>a</w:t>
      </w:r>
      <w:r w:rsidRPr="00BD7610">
        <w:rPr>
          <w:rFonts w:ascii="Times New Roman" w:hAnsi="Times New Roman"/>
          <w:sz w:val="24"/>
          <w:szCs w:val="24"/>
        </w:rPr>
        <w:t xml:space="preserve">na u cjelinu na način koji onemogućava naknadno vađenje ili umetanje listova. </w:t>
      </w:r>
      <w:r w:rsidR="008F7445" w:rsidRPr="00BD7610">
        <w:rPr>
          <w:rFonts w:ascii="Times New Roman" w:hAnsi="Times New Roman"/>
          <w:sz w:val="24"/>
          <w:szCs w:val="24"/>
        </w:rPr>
        <w:t>Ako je ponuda izrađena u dva ili više dijelova, svaki dio se uvezuje na način da se onemogući naknadno vađenje ili umetanje listova, a ponuditelj mora u sadržaju ponude navesti od koliko se dijelova sastoji ponuda.</w:t>
      </w:r>
    </w:p>
    <w:p w14:paraId="09D91E11" w14:textId="371F33FE" w:rsidR="00865E21" w:rsidRPr="00BD7610" w:rsidRDefault="00865E21" w:rsidP="00F86C84">
      <w:pPr>
        <w:spacing w:before="120" w:after="0" w:line="240" w:lineRule="auto"/>
        <w:jc w:val="both"/>
        <w:rPr>
          <w:rFonts w:ascii="Times New Roman" w:hAnsi="Times New Roman"/>
          <w:sz w:val="24"/>
          <w:szCs w:val="24"/>
        </w:rPr>
      </w:pPr>
      <w:r w:rsidRPr="00BD7610">
        <w:rPr>
          <w:rFonts w:ascii="Times New Roman" w:hAnsi="Times New Roman"/>
          <w:sz w:val="24"/>
          <w:szCs w:val="24"/>
        </w:rPr>
        <w:t>Stranice ponude obavezno moraju biti numerirane</w:t>
      </w:r>
      <w:r w:rsidR="00193EAC" w:rsidRPr="00BD7610">
        <w:rPr>
          <w:rFonts w:ascii="Times New Roman" w:hAnsi="Times New Roman"/>
          <w:sz w:val="24"/>
          <w:szCs w:val="24"/>
        </w:rPr>
        <w:t>,</w:t>
      </w:r>
      <w:r w:rsidRPr="00BD7610">
        <w:rPr>
          <w:rFonts w:ascii="Times New Roman" w:hAnsi="Times New Roman"/>
          <w:sz w:val="24"/>
          <w:szCs w:val="24"/>
        </w:rPr>
        <w:t xml:space="preserve"> a označavaju se na sljedeći način:</w:t>
      </w:r>
    </w:p>
    <w:p w14:paraId="69631D68" w14:textId="77777777" w:rsidR="00865E21" w:rsidRPr="00BD7610" w:rsidRDefault="00865E21" w:rsidP="00F86C84">
      <w:pPr>
        <w:spacing w:after="0" w:line="240" w:lineRule="auto"/>
        <w:jc w:val="both"/>
        <w:rPr>
          <w:rFonts w:ascii="Times New Roman" w:hAnsi="Times New Roman"/>
          <w:sz w:val="24"/>
          <w:szCs w:val="24"/>
        </w:rPr>
      </w:pPr>
      <w:r w:rsidRPr="00BD7610">
        <w:rPr>
          <w:rFonts w:ascii="Times New Roman" w:hAnsi="Times New Roman"/>
          <w:sz w:val="24"/>
          <w:szCs w:val="24"/>
        </w:rPr>
        <w:t>- ukupan broj stranica kroz redni broj stranice (npr. 24/1) ili redni broj stranice kroz ukupan broj stranica (npr</w:t>
      </w:r>
      <w:r w:rsidR="006077B0" w:rsidRPr="00BD7610">
        <w:rPr>
          <w:rFonts w:ascii="Times New Roman" w:hAnsi="Times New Roman"/>
          <w:sz w:val="24"/>
          <w:szCs w:val="24"/>
        </w:rPr>
        <w:t>.</w:t>
      </w:r>
      <w:r w:rsidRPr="00BD7610">
        <w:rPr>
          <w:rFonts w:ascii="Times New Roman" w:hAnsi="Times New Roman"/>
          <w:sz w:val="24"/>
          <w:szCs w:val="24"/>
        </w:rPr>
        <w:t xml:space="preserve"> 1/24). </w:t>
      </w:r>
    </w:p>
    <w:p w14:paraId="1A6C1791" w14:textId="431A55EA" w:rsidR="00865E21" w:rsidRPr="00BD7610" w:rsidRDefault="008F7445" w:rsidP="00F86C84">
      <w:pPr>
        <w:spacing w:before="120" w:after="0" w:line="240" w:lineRule="auto"/>
        <w:jc w:val="both"/>
        <w:rPr>
          <w:rFonts w:ascii="Times New Roman" w:hAnsi="Times New Roman"/>
          <w:sz w:val="24"/>
          <w:szCs w:val="24"/>
        </w:rPr>
      </w:pPr>
      <w:r w:rsidRPr="00BD7610">
        <w:rPr>
          <w:rFonts w:ascii="Times New Roman" w:hAnsi="Times New Roman"/>
          <w:sz w:val="24"/>
          <w:szCs w:val="24"/>
        </w:rPr>
        <w:t>Kad je ponuda sastavljena od više dijelova, stranice se označuju na način da svaki sljedeći dio započinje rednim brojem koji se nastavlja na redni broj stranice kojim završava prethodni dio.</w:t>
      </w:r>
    </w:p>
    <w:p w14:paraId="3FD0E806" w14:textId="77777777" w:rsidR="00865E21" w:rsidRPr="00BD7610" w:rsidRDefault="00865E21" w:rsidP="00F86C84">
      <w:pPr>
        <w:spacing w:before="120" w:after="0" w:line="240" w:lineRule="auto"/>
        <w:jc w:val="both"/>
        <w:rPr>
          <w:rFonts w:ascii="Times New Roman" w:hAnsi="Times New Roman"/>
          <w:sz w:val="24"/>
          <w:szCs w:val="24"/>
        </w:rPr>
      </w:pPr>
      <w:r w:rsidRPr="00BD7610">
        <w:rPr>
          <w:rFonts w:ascii="Times New Roman" w:hAnsi="Times New Roman"/>
          <w:bCs/>
          <w:sz w:val="24"/>
          <w:szCs w:val="24"/>
        </w:rPr>
        <w:t>Ponuda treba biti uvezena jamstvenikom</w:t>
      </w:r>
      <w:r w:rsidRPr="00BD7610">
        <w:rPr>
          <w:rFonts w:ascii="Times New Roman" w:hAnsi="Times New Roman"/>
          <w:sz w:val="24"/>
          <w:szCs w:val="24"/>
        </w:rPr>
        <w:t xml:space="preserve"> </w:t>
      </w:r>
      <w:r w:rsidRPr="00BD7610">
        <w:rPr>
          <w:rFonts w:ascii="Times New Roman" w:hAnsi="Times New Roman"/>
          <w:bCs/>
          <w:sz w:val="24"/>
          <w:szCs w:val="24"/>
        </w:rPr>
        <w:t>u nerastavljivu cjelinu.</w:t>
      </w:r>
      <w:r w:rsidRPr="00BD7610">
        <w:rPr>
          <w:rFonts w:ascii="Times New Roman" w:hAnsi="Times New Roman"/>
          <w:sz w:val="24"/>
          <w:szCs w:val="24"/>
        </w:rPr>
        <w:t xml:space="preserve"> </w:t>
      </w:r>
      <w:r w:rsidRPr="00BD7610">
        <w:rPr>
          <w:rFonts w:ascii="Times New Roman" w:hAnsi="Times New Roman"/>
          <w:bCs/>
          <w:sz w:val="24"/>
          <w:szCs w:val="24"/>
        </w:rPr>
        <w:t>Uvezanu ponudu potrebno je zapečatiti stavljanjem naljepnice</w:t>
      </w:r>
      <w:r w:rsidRPr="00BD7610">
        <w:rPr>
          <w:rFonts w:ascii="Times New Roman" w:hAnsi="Times New Roman"/>
          <w:sz w:val="24"/>
          <w:szCs w:val="24"/>
        </w:rPr>
        <w:t xml:space="preserve"> </w:t>
      </w:r>
      <w:r w:rsidR="00176A29" w:rsidRPr="00BD7610">
        <w:rPr>
          <w:rFonts w:ascii="Times New Roman" w:hAnsi="Times New Roman"/>
          <w:bCs/>
          <w:sz w:val="24"/>
          <w:szCs w:val="24"/>
        </w:rPr>
        <w:t>na krajeve jamstvenika te o</w:t>
      </w:r>
      <w:r w:rsidRPr="00BD7610">
        <w:rPr>
          <w:rFonts w:ascii="Times New Roman" w:hAnsi="Times New Roman"/>
          <w:bCs/>
          <w:sz w:val="24"/>
          <w:szCs w:val="24"/>
        </w:rPr>
        <w:t xml:space="preserve">tisnuti </w:t>
      </w:r>
      <w:r w:rsidR="00176A29" w:rsidRPr="00BD7610">
        <w:rPr>
          <w:rFonts w:ascii="Times New Roman" w:hAnsi="Times New Roman"/>
          <w:bCs/>
          <w:sz w:val="24"/>
          <w:szCs w:val="24"/>
        </w:rPr>
        <w:t>pečat</w:t>
      </w:r>
      <w:r w:rsidRPr="00BD7610">
        <w:rPr>
          <w:rFonts w:ascii="Times New Roman" w:hAnsi="Times New Roman"/>
          <w:bCs/>
          <w:sz w:val="24"/>
          <w:szCs w:val="24"/>
        </w:rPr>
        <w:t xml:space="preserve"> ponuditelja.</w:t>
      </w:r>
    </w:p>
    <w:p w14:paraId="4C61F98F" w14:textId="77777777" w:rsidR="00865E21" w:rsidRPr="00BD7610" w:rsidRDefault="00865E21" w:rsidP="00F86C84">
      <w:pPr>
        <w:spacing w:before="120" w:after="0" w:line="240" w:lineRule="auto"/>
        <w:jc w:val="both"/>
        <w:rPr>
          <w:rFonts w:ascii="Times New Roman" w:hAnsi="Times New Roman"/>
          <w:sz w:val="24"/>
          <w:szCs w:val="24"/>
        </w:rPr>
      </w:pPr>
      <w:r w:rsidRPr="00BD7610">
        <w:rPr>
          <w:rFonts w:ascii="Times New Roman" w:hAnsi="Times New Roman"/>
          <w:sz w:val="24"/>
          <w:szCs w:val="24"/>
        </w:rPr>
        <w:t>Ponuda se predaje u izvorniku. Ponuda se piše neizbrisivom tintom.</w:t>
      </w:r>
    </w:p>
    <w:p w14:paraId="65AFB272" w14:textId="77777777" w:rsidR="00C37F2A" w:rsidRDefault="00865E21" w:rsidP="00F86C84">
      <w:pPr>
        <w:spacing w:before="120" w:after="0" w:line="240" w:lineRule="auto"/>
        <w:jc w:val="both"/>
        <w:rPr>
          <w:rFonts w:ascii="Times New Roman" w:hAnsi="Times New Roman"/>
          <w:sz w:val="24"/>
          <w:szCs w:val="24"/>
        </w:rPr>
      </w:pPr>
      <w:r w:rsidRPr="00BD7610">
        <w:rPr>
          <w:rFonts w:ascii="Times New Roman" w:hAnsi="Times New Roman"/>
          <w:sz w:val="24"/>
          <w:szCs w:val="24"/>
        </w:rPr>
        <w:t>Ispra</w:t>
      </w:r>
      <w:r w:rsidR="008F7445" w:rsidRPr="00BD7610">
        <w:rPr>
          <w:rFonts w:ascii="Times New Roman" w:hAnsi="Times New Roman"/>
          <w:sz w:val="24"/>
          <w:szCs w:val="24"/>
        </w:rPr>
        <w:t>vci u ponudi</w:t>
      </w:r>
      <w:r w:rsidRPr="00BD7610">
        <w:rPr>
          <w:rFonts w:ascii="Times New Roman" w:hAnsi="Times New Roman"/>
          <w:sz w:val="24"/>
          <w:szCs w:val="24"/>
        </w:rPr>
        <w:t xml:space="preserve"> moraju biti izrađeni na način da su vidljivi. Ispravci moraju biti</w:t>
      </w:r>
      <w:r w:rsidR="005A78B8" w:rsidRPr="00BD7610">
        <w:rPr>
          <w:rFonts w:ascii="Times New Roman" w:hAnsi="Times New Roman"/>
          <w:sz w:val="24"/>
          <w:szCs w:val="24"/>
        </w:rPr>
        <w:t>,</w:t>
      </w:r>
      <w:r w:rsidRPr="00BD7610">
        <w:rPr>
          <w:rFonts w:ascii="Times New Roman" w:hAnsi="Times New Roman"/>
          <w:sz w:val="24"/>
          <w:szCs w:val="24"/>
        </w:rPr>
        <w:t xml:space="preserve"> uz navod datuma ispravka</w:t>
      </w:r>
      <w:r w:rsidR="005A78B8" w:rsidRPr="00BD7610">
        <w:rPr>
          <w:rFonts w:ascii="Times New Roman" w:hAnsi="Times New Roman"/>
          <w:sz w:val="24"/>
          <w:szCs w:val="24"/>
        </w:rPr>
        <w:t>,</w:t>
      </w:r>
      <w:r w:rsidRPr="00BD7610">
        <w:rPr>
          <w:rFonts w:ascii="Times New Roman" w:hAnsi="Times New Roman"/>
          <w:sz w:val="24"/>
          <w:szCs w:val="24"/>
        </w:rPr>
        <w:t xml:space="preserve"> potvrđeni pravovaljanim potpis</w:t>
      </w:r>
      <w:r w:rsidR="00A069F9">
        <w:rPr>
          <w:rFonts w:ascii="Times New Roman" w:hAnsi="Times New Roman"/>
          <w:sz w:val="24"/>
          <w:szCs w:val="24"/>
        </w:rPr>
        <w:t>om ovlaštene osobe ponuditelja.</w:t>
      </w:r>
    </w:p>
    <w:p w14:paraId="205DB4E7" w14:textId="77777777" w:rsidR="00EF4AC3" w:rsidRPr="00BD7610" w:rsidRDefault="004E5452" w:rsidP="00665343">
      <w:pPr>
        <w:pStyle w:val="Naslov2"/>
        <w:numPr>
          <w:ilvl w:val="1"/>
          <w:numId w:val="5"/>
        </w:numPr>
        <w:spacing w:before="120" w:line="240" w:lineRule="auto"/>
        <w:rPr>
          <w:szCs w:val="24"/>
        </w:rPr>
      </w:pPr>
      <w:bookmarkStart w:id="96" w:name="_Toc324147788"/>
      <w:bookmarkStart w:id="97" w:name="_Toc324148071"/>
      <w:bookmarkStart w:id="98" w:name="_Toc324150010"/>
      <w:bookmarkStart w:id="99" w:name="_Toc200027760"/>
      <w:r w:rsidRPr="00BD7610">
        <w:rPr>
          <w:szCs w:val="24"/>
        </w:rPr>
        <w:lastRenderedPageBreak/>
        <w:t>Način dostave ponuda i/ili izmjena/dopuna ponuda</w:t>
      </w:r>
      <w:bookmarkEnd w:id="96"/>
      <w:bookmarkEnd w:id="97"/>
      <w:bookmarkEnd w:id="98"/>
      <w:bookmarkEnd w:id="99"/>
    </w:p>
    <w:p w14:paraId="45F1D490" w14:textId="77777777" w:rsidR="00A069F9" w:rsidRPr="00BD7610" w:rsidRDefault="00865E21" w:rsidP="001440FD">
      <w:pPr>
        <w:spacing w:before="120" w:after="0" w:line="240" w:lineRule="auto"/>
        <w:jc w:val="both"/>
        <w:rPr>
          <w:rFonts w:ascii="Times New Roman" w:hAnsi="Times New Roman"/>
          <w:b/>
          <w:sz w:val="24"/>
          <w:szCs w:val="24"/>
        </w:rPr>
      </w:pPr>
      <w:r w:rsidRPr="00BD7610">
        <w:rPr>
          <w:rFonts w:ascii="Times New Roman" w:hAnsi="Times New Roman"/>
          <w:sz w:val="24"/>
          <w:szCs w:val="24"/>
        </w:rPr>
        <w:t>Ponuda se dostavlja u zatvorenoj omotnici s nazivom i adresom naručitelja, nazivom i adresom ponuditelja, evidencijskim brojem nabave, nazivo</w:t>
      </w:r>
      <w:r w:rsidR="00427C33" w:rsidRPr="00BD7610">
        <w:rPr>
          <w:rFonts w:ascii="Times New Roman" w:hAnsi="Times New Roman"/>
          <w:sz w:val="24"/>
          <w:szCs w:val="24"/>
        </w:rPr>
        <w:t xml:space="preserve">m predmeta nabave i </w:t>
      </w:r>
      <w:r w:rsidRPr="00BD7610">
        <w:rPr>
          <w:rFonts w:ascii="Times New Roman" w:hAnsi="Times New Roman"/>
          <w:sz w:val="24"/>
          <w:szCs w:val="24"/>
        </w:rPr>
        <w:t xml:space="preserve">naznakom </w:t>
      </w:r>
      <w:r w:rsidRPr="00BD7610">
        <w:rPr>
          <w:rFonts w:ascii="Times New Roman" w:hAnsi="Times New Roman"/>
          <w:b/>
          <w:sz w:val="24"/>
          <w:szCs w:val="24"/>
        </w:rPr>
        <w:t>"ne otvaraj".</w:t>
      </w:r>
    </w:p>
    <w:p w14:paraId="69747F90" w14:textId="77777777" w:rsidR="00CA39B3" w:rsidRDefault="00427C33" w:rsidP="0008572A">
      <w:pPr>
        <w:spacing w:before="120" w:after="0" w:line="240" w:lineRule="auto"/>
        <w:jc w:val="both"/>
        <w:rPr>
          <w:rFonts w:ascii="Times New Roman" w:hAnsi="Times New Roman"/>
          <w:sz w:val="24"/>
          <w:szCs w:val="24"/>
        </w:rPr>
      </w:pPr>
      <w:r w:rsidRPr="00BD7610">
        <w:rPr>
          <w:rFonts w:ascii="Times New Roman" w:hAnsi="Times New Roman"/>
          <w:sz w:val="24"/>
          <w:szCs w:val="24"/>
        </w:rPr>
        <w:t>Na omotu ponude mora biti oznaka slijedećeg izgleda:</w:t>
      </w:r>
    </w:p>
    <w:p w14:paraId="354E9CB1" w14:textId="77777777" w:rsidR="0008572A" w:rsidRPr="00BD7610" w:rsidRDefault="00424C63" w:rsidP="001C674D">
      <w:pPr>
        <w:spacing w:after="0" w:line="240" w:lineRule="auto"/>
        <w:jc w:val="both"/>
        <w:rPr>
          <w:rFonts w:ascii="Times New Roman" w:hAnsi="Times New Roman"/>
          <w:sz w:val="24"/>
          <w:szCs w:val="24"/>
        </w:rPr>
      </w:pPr>
      <w:r>
        <w:rPr>
          <w:noProof/>
          <w:lang w:eastAsia="hr-HR"/>
        </w:rPr>
        <mc:AlternateContent>
          <mc:Choice Requires="wps">
            <w:drawing>
              <wp:anchor distT="0" distB="0" distL="114300" distR="114300" simplePos="0" relativeHeight="251659776" behindDoc="0" locked="0" layoutInCell="1" allowOverlap="1" wp14:anchorId="0DA8267A" wp14:editId="06D8DD6E">
                <wp:simplePos x="0" y="0"/>
                <wp:positionH relativeFrom="column">
                  <wp:posOffset>3175</wp:posOffset>
                </wp:positionH>
                <wp:positionV relativeFrom="paragraph">
                  <wp:posOffset>256540</wp:posOffset>
                </wp:positionV>
                <wp:extent cx="5314950" cy="2243455"/>
                <wp:effectExtent l="0" t="0" r="19050" b="23495"/>
                <wp:wrapTopAndBottom/>
                <wp:docPr id="5" name="Pravokutn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0" cy="2243455"/>
                        </a:xfrm>
                        <a:prstGeom prst="rect">
                          <a:avLst/>
                        </a:prstGeom>
                        <a:solidFill>
                          <a:srgbClr val="FFFFFF"/>
                        </a:solidFill>
                        <a:ln w="9525">
                          <a:solidFill>
                            <a:srgbClr val="000000"/>
                          </a:solidFill>
                          <a:miter lim="800000"/>
                          <a:headEnd/>
                          <a:tailEnd/>
                        </a:ln>
                      </wps:spPr>
                      <wps:txbx>
                        <w:txbxContent>
                          <w:p w14:paraId="5CDEF97B" w14:textId="77777777" w:rsidR="00E4389B" w:rsidRPr="00424C63" w:rsidRDefault="00E4389B" w:rsidP="00424C63">
                            <w:pPr>
                              <w:spacing w:after="120"/>
                              <w:jc w:val="both"/>
                              <w:rPr>
                                <w:rFonts w:ascii="Times New Roman" w:hAnsi="Times New Roman"/>
                                <w:b/>
                                <w:sz w:val="24"/>
                                <w:szCs w:val="24"/>
                              </w:rPr>
                            </w:pPr>
                            <w:r w:rsidRPr="00424C63">
                              <w:rPr>
                                <w:rFonts w:ascii="Times New Roman" w:hAnsi="Times New Roman"/>
                                <w:b/>
                                <w:sz w:val="24"/>
                                <w:szCs w:val="24"/>
                              </w:rPr>
                              <w:t>NA PREDNJOJ STRANICI OMOTNICE:</w:t>
                            </w:r>
                          </w:p>
                          <w:p w14:paraId="7115D712" w14:textId="77777777" w:rsidR="00E4389B" w:rsidRPr="00424C63" w:rsidRDefault="00E4389B" w:rsidP="00424C63">
                            <w:pPr>
                              <w:spacing w:after="120"/>
                              <w:jc w:val="both"/>
                              <w:rPr>
                                <w:rFonts w:ascii="Times New Roman" w:hAnsi="Times New Roman"/>
                                <w:sz w:val="24"/>
                                <w:szCs w:val="24"/>
                              </w:rPr>
                            </w:pPr>
                            <w:r w:rsidRPr="00424C63">
                              <w:rPr>
                                <w:rFonts w:ascii="Times New Roman" w:hAnsi="Times New Roman"/>
                                <w:sz w:val="24"/>
                                <w:szCs w:val="24"/>
                              </w:rPr>
                              <w:t>Naziv i adresa dostave: Varaždinska županija, Franjevački trg 7, 42 000 Varaždin</w:t>
                            </w:r>
                          </w:p>
                          <w:p w14:paraId="6DE8C340" w14:textId="4E369A80" w:rsidR="00E4389B" w:rsidRPr="00424C63" w:rsidRDefault="00B31FD2" w:rsidP="00424C63">
                            <w:pPr>
                              <w:spacing w:after="120"/>
                              <w:jc w:val="both"/>
                              <w:rPr>
                                <w:rFonts w:ascii="Times New Roman" w:hAnsi="Times New Roman"/>
                                <w:sz w:val="24"/>
                                <w:szCs w:val="24"/>
                              </w:rPr>
                            </w:pPr>
                            <w:r>
                              <w:rPr>
                                <w:rFonts w:ascii="Times New Roman" w:hAnsi="Times New Roman"/>
                                <w:sz w:val="24"/>
                                <w:szCs w:val="24"/>
                              </w:rPr>
                              <w:t>Postupak nabave</w:t>
                            </w:r>
                            <w:r w:rsidR="00E4389B" w:rsidRPr="00424C63">
                              <w:rPr>
                                <w:rFonts w:ascii="Times New Roman" w:hAnsi="Times New Roman"/>
                                <w:sz w:val="24"/>
                                <w:szCs w:val="24"/>
                              </w:rPr>
                              <w:t xml:space="preserve">: </w:t>
                            </w:r>
                            <w:r w:rsidR="005E1213">
                              <w:rPr>
                                <w:rFonts w:ascii="Times New Roman" w:hAnsi="Times New Roman"/>
                                <w:sz w:val="24"/>
                                <w:szCs w:val="24"/>
                              </w:rPr>
                              <w:t>Tablet računala i podatkovni promet za vijećnike</w:t>
                            </w:r>
                          </w:p>
                          <w:p w14:paraId="159755E1" w14:textId="107BEF6E" w:rsidR="00E4389B" w:rsidRPr="00424C63" w:rsidRDefault="00E4389B" w:rsidP="00424C63">
                            <w:pPr>
                              <w:spacing w:after="120"/>
                              <w:jc w:val="both"/>
                              <w:rPr>
                                <w:rFonts w:ascii="Times New Roman" w:hAnsi="Times New Roman"/>
                                <w:sz w:val="24"/>
                                <w:szCs w:val="24"/>
                              </w:rPr>
                            </w:pPr>
                            <w:r w:rsidRPr="00424C63">
                              <w:rPr>
                                <w:rFonts w:ascii="Times New Roman" w:hAnsi="Times New Roman"/>
                                <w:sz w:val="24"/>
                                <w:szCs w:val="24"/>
                              </w:rPr>
                              <w:t xml:space="preserve">Evidencijski broj: </w:t>
                            </w:r>
                            <w:r>
                              <w:rPr>
                                <w:rFonts w:ascii="Times New Roman" w:hAnsi="Times New Roman"/>
                                <w:sz w:val="24"/>
                                <w:szCs w:val="24"/>
                              </w:rPr>
                              <w:t>0</w:t>
                            </w:r>
                            <w:r w:rsidR="005E1213">
                              <w:rPr>
                                <w:rFonts w:ascii="Times New Roman" w:hAnsi="Times New Roman"/>
                                <w:sz w:val="24"/>
                                <w:szCs w:val="24"/>
                              </w:rPr>
                              <w:t>2</w:t>
                            </w:r>
                            <w:r>
                              <w:rPr>
                                <w:rFonts w:ascii="Times New Roman" w:hAnsi="Times New Roman"/>
                                <w:sz w:val="24"/>
                                <w:szCs w:val="24"/>
                              </w:rPr>
                              <w:t>/12-202</w:t>
                            </w:r>
                            <w:r w:rsidR="0085733A">
                              <w:rPr>
                                <w:rFonts w:ascii="Times New Roman" w:hAnsi="Times New Roman"/>
                                <w:sz w:val="24"/>
                                <w:szCs w:val="24"/>
                              </w:rPr>
                              <w:t>5</w:t>
                            </w:r>
                            <w:r>
                              <w:rPr>
                                <w:rFonts w:ascii="Times New Roman" w:hAnsi="Times New Roman"/>
                                <w:sz w:val="24"/>
                                <w:szCs w:val="24"/>
                              </w:rPr>
                              <w:t>/</w:t>
                            </w:r>
                            <w:r w:rsidR="005E1213">
                              <w:rPr>
                                <w:rFonts w:ascii="Times New Roman" w:hAnsi="Times New Roman"/>
                                <w:sz w:val="24"/>
                                <w:szCs w:val="24"/>
                              </w:rPr>
                              <w:t>2</w:t>
                            </w:r>
                            <w:r w:rsidR="0085733A">
                              <w:rPr>
                                <w:rFonts w:ascii="Times New Roman" w:hAnsi="Times New Roman"/>
                                <w:sz w:val="24"/>
                                <w:szCs w:val="24"/>
                              </w:rPr>
                              <w:t>9</w:t>
                            </w:r>
                          </w:p>
                          <w:p w14:paraId="69C6544E" w14:textId="77777777" w:rsidR="00E4389B" w:rsidRPr="00424C63" w:rsidRDefault="00E4389B" w:rsidP="00424C63">
                            <w:pPr>
                              <w:spacing w:after="120"/>
                              <w:jc w:val="both"/>
                              <w:rPr>
                                <w:rFonts w:ascii="Times New Roman" w:hAnsi="Times New Roman"/>
                                <w:b/>
                                <w:sz w:val="24"/>
                                <w:szCs w:val="24"/>
                              </w:rPr>
                            </w:pPr>
                            <w:r w:rsidRPr="00424C63">
                              <w:rPr>
                                <w:rFonts w:ascii="Times New Roman" w:hAnsi="Times New Roman"/>
                                <w:b/>
                                <w:sz w:val="24"/>
                                <w:szCs w:val="24"/>
                              </w:rPr>
                              <w:t>„NE OTVARAJ“</w:t>
                            </w:r>
                          </w:p>
                          <w:p w14:paraId="789D1DAF" w14:textId="77777777" w:rsidR="00E4389B" w:rsidRPr="00424C63" w:rsidRDefault="00E4389B" w:rsidP="001C674D">
                            <w:pPr>
                              <w:spacing w:after="0"/>
                              <w:jc w:val="both"/>
                              <w:rPr>
                                <w:rFonts w:ascii="Times New Roman" w:hAnsi="Times New Roman"/>
                                <w:sz w:val="24"/>
                                <w:szCs w:val="24"/>
                              </w:rPr>
                            </w:pPr>
                          </w:p>
                          <w:p w14:paraId="3E88AB40" w14:textId="77777777" w:rsidR="00E4389B" w:rsidRPr="00424C63" w:rsidRDefault="00E4389B" w:rsidP="00424C63">
                            <w:pPr>
                              <w:spacing w:after="120"/>
                              <w:jc w:val="both"/>
                              <w:rPr>
                                <w:rFonts w:ascii="Times New Roman" w:hAnsi="Times New Roman"/>
                                <w:sz w:val="24"/>
                                <w:szCs w:val="24"/>
                              </w:rPr>
                            </w:pPr>
                            <w:r w:rsidRPr="00424C63">
                              <w:rPr>
                                <w:rFonts w:ascii="Times New Roman" w:hAnsi="Times New Roman"/>
                                <w:b/>
                                <w:sz w:val="24"/>
                                <w:szCs w:val="24"/>
                              </w:rPr>
                              <w:t>NA POLEĐINI ILI U GORNJEM LIJEVOM KUTU OMOTNICE</w:t>
                            </w:r>
                            <w:r w:rsidRPr="00424C63">
                              <w:rPr>
                                <w:rFonts w:ascii="Times New Roman" w:hAnsi="Times New Roman"/>
                                <w:sz w:val="24"/>
                                <w:szCs w:val="24"/>
                              </w:rPr>
                              <w:t>:</w:t>
                            </w:r>
                          </w:p>
                          <w:p w14:paraId="1C1E86A7" w14:textId="77777777" w:rsidR="00E4389B" w:rsidRPr="00424C63" w:rsidRDefault="00E4389B" w:rsidP="00424C63">
                            <w:pPr>
                              <w:spacing w:after="120"/>
                              <w:jc w:val="both"/>
                              <w:rPr>
                                <w:rFonts w:ascii="Times New Roman" w:hAnsi="Times New Roman"/>
                                <w:sz w:val="24"/>
                                <w:szCs w:val="24"/>
                              </w:rPr>
                            </w:pPr>
                            <w:r w:rsidRPr="00424C63">
                              <w:rPr>
                                <w:rFonts w:ascii="Times New Roman" w:hAnsi="Times New Roman"/>
                                <w:sz w:val="24"/>
                                <w:szCs w:val="24"/>
                              </w:rPr>
                              <w:t>Naziv i adresa ponuditelja/članova zajednice gospodarskih subjekata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8267A" id="Pravokutnik 3" o:spid="_x0000_s1026" style="position:absolute;left:0;text-align:left;margin-left:.25pt;margin-top:20.2pt;width:418.5pt;height:176.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">
                <v:textbox>
                  <w:txbxContent>
                    <w:p w14:paraId="5CDEF97B" w14:textId="77777777" w:rsidR="00E4389B" w:rsidRPr="00424C63" w:rsidRDefault="00E4389B" w:rsidP="00424C63">
                      <w:pPr>
                        <w:spacing w:after="120"/>
                        <w:jc w:val="both"/>
                        <w:rPr>
                          <w:rFonts w:ascii="Times New Roman" w:hAnsi="Times New Roman"/>
                          <w:b/>
                          <w:sz w:val="24"/>
                          <w:szCs w:val="24"/>
                        </w:rPr>
                      </w:pPr>
                      <w:r w:rsidRPr="00424C63">
                        <w:rPr>
                          <w:rFonts w:ascii="Times New Roman" w:hAnsi="Times New Roman"/>
                          <w:b/>
                          <w:sz w:val="24"/>
                          <w:szCs w:val="24"/>
                        </w:rPr>
                        <w:t>NA PREDNJOJ STRANICI OMOTNICE:</w:t>
                      </w:r>
                    </w:p>
                    <w:p w14:paraId="7115D712" w14:textId="77777777" w:rsidR="00E4389B" w:rsidRPr="00424C63" w:rsidRDefault="00E4389B" w:rsidP="00424C63">
                      <w:pPr>
                        <w:spacing w:after="120"/>
                        <w:jc w:val="both"/>
                        <w:rPr>
                          <w:rFonts w:ascii="Times New Roman" w:hAnsi="Times New Roman"/>
                          <w:sz w:val="24"/>
                          <w:szCs w:val="24"/>
                        </w:rPr>
                      </w:pPr>
                      <w:r w:rsidRPr="00424C63">
                        <w:rPr>
                          <w:rFonts w:ascii="Times New Roman" w:hAnsi="Times New Roman"/>
                          <w:sz w:val="24"/>
                          <w:szCs w:val="24"/>
                        </w:rPr>
                        <w:t>Naziv i adresa dostave: Varaždinska županija, Franjevački trg 7, 42 000 Varaždin</w:t>
                      </w:r>
                    </w:p>
                    <w:p w14:paraId="6DE8C340" w14:textId="4E369A80" w:rsidR="00E4389B" w:rsidRPr="00424C63" w:rsidRDefault="00B31FD2" w:rsidP="00424C63">
                      <w:pPr>
                        <w:spacing w:after="120"/>
                        <w:jc w:val="both"/>
                        <w:rPr>
                          <w:rFonts w:ascii="Times New Roman" w:hAnsi="Times New Roman"/>
                          <w:sz w:val="24"/>
                          <w:szCs w:val="24"/>
                        </w:rPr>
                      </w:pPr>
                      <w:r>
                        <w:rPr>
                          <w:rFonts w:ascii="Times New Roman" w:hAnsi="Times New Roman"/>
                          <w:sz w:val="24"/>
                          <w:szCs w:val="24"/>
                        </w:rPr>
                        <w:t>Postupak nabave</w:t>
                      </w:r>
                      <w:r w:rsidR="00E4389B" w:rsidRPr="00424C63">
                        <w:rPr>
                          <w:rFonts w:ascii="Times New Roman" w:hAnsi="Times New Roman"/>
                          <w:sz w:val="24"/>
                          <w:szCs w:val="24"/>
                        </w:rPr>
                        <w:t xml:space="preserve">: </w:t>
                      </w:r>
                      <w:r w:rsidR="005E1213">
                        <w:rPr>
                          <w:rFonts w:ascii="Times New Roman" w:hAnsi="Times New Roman"/>
                          <w:sz w:val="24"/>
                          <w:szCs w:val="24"/>
                        </w:rPr>
                        <w:t>Tablet računala i podatkovni promet za vijećnike</w:t>
                      </w:r>
                    </w:p>
                    <w:p w14:paraId="159755E1" w14:textId="107BEF6E" w:rsidR="00E4389B" w:rsidRPr="00424C63" w:rsidRDefault="00E4389B" w:rsidP="00424C63">
                      <w:pPr>
                        <w:spacing w:after="120"/>
                        <w:jc w:val="both"/>
                        <w:rPr>
                          <w:rFonts w:ascii="Times New Roman" w:hAnsi="Times New Roman"/>
                          <w:sz w:val="24"/>
                          <w:szCs w:val="24"/>
                        </w:rPr>
                      </w:pPr>
                      <w:r w:rsidRPr="00424C63">
                        <w:rPr>
                          <w:rFonts w:ascii="Times New Roman" w:hAnsi="Times New Roman"/>
                          <w:sz w:val="24"/>
                          <w:szCs w:val="24"/>
                        </w:rPr>
                        <w:t xml:space="preserve">Evidencijski broj: </w:t>
                      </w:r>
                      <w:r>
                        <w:rPr>
                          <w:rFonts w:ascii="Times New Roman" w:hAnsi="Times New Roman"/>
                          <w:sz w:val="24"/>
                          <w:szCs w:val="24"/>
                        </w:rPr>
                        <w:t>0</w:t>
                      </w:r>
                      <w:r w:rsidR="005E1213">
                        <w:rPr>
                          <w:rFonts w:ascii="Times New Roman" w:hAnsi="Times New Roman"/>
                          <w:sz w:val="24"/>
                          <w:szCs w:val="24"/>
                        </w:rPr>
                        <w:t>2</w:t>
                      </w:r>
                      <w:r>
                        <w:rPr>
                          <w:rFonts w:ascii="Times New Roman" w:hAnsi="Times New Roman"/>
                          <w:sz w:val="24"/>
                          <w:szCs w:val="24"/>
                        </w:rPr>
                        <w:t>/12-202</w:t>
                      </w:r>
                      <w:r w:rsidR="0085733A">
                        <w:rPr>
                          <w:rFonts w:ascii="Times New Roman" w:hAnsi="Times New Roman"/>
                          <w:sz w:val="24"/>
                          <w:szCs w:val="24"/>
                        </w:rPr>
                        <w:t>5</w:t>
                      </w:r>
                      <w:r>
                        <w:rPr>
                          <w:rFonts w:ascii="Times New Roman" w:hAnsi="Times New Roman"/>
                          <w:sz w:val="24"/>
                          <w:szCs w:val="24"/>
                        </w:rPr>
                        <w:t>/</w:t>
                      </w:r>
                      <w:r w:rsidR="005E1213">
                        <w:rPr>
                          <w:rFonts w:ascii="Times New Roman" w:hAnsi="Times New Roman"/>
                          <w:sz w:val="24"/>
                          <w:szCs w:val="24"/>
                        </w:rPr>
                        <w:t>2</w:t>
                      </w:r>
                      <w:r w:rsidR="0085733A">
                        <w:rPr>
                          <w:rFonts w:ascii="Times New Roman" w:hAnsi="Times New Roman"/>
                          <w:sz w:val="24"/>
                          <w:szCs w:val="24"/>
                        </w:rPr>
                        <w:t>9</w:t>
                      </w:r>
                    </w:p>
                    <w:p w14:paraId="69C6544E" w14:textId="77777777" w:rsidR="00E4389B" w:rsidRPr="00424C63" w:rsidRDefault="00E4389B" w:rsidP="00424C63">
                      <w:pPr>
                        <w:spacing w:after="120"/>
                        <w:jc w:val="both"/>
                        <w:rPr>
                          <w:rFonts w:ascii="Times New Roman" w:hAnsi="Times New Roman"/>
                          <w:b/>
                          <w:sz w:val="24"/>
                          <w:szCs w:val="24"/>
                        </w:rPr>
                      </w:pPr>
                      <w:r w:rsidRPr="00424C63">
                        <w:rPr>
                          <w:rFonts w:ascii="Times New Roman" w:hAnsi="Times New Roman"/>
                          <w:b/>
                          <w:sz w:val="24"/>
                          <w:szCs w:val="24"/>
                        </w:rPr>
                        <w:t>„NE OTVARAJ“</w:t>
                      </w:r>
                    </w:p>
                    <w:p w14:paraId="789D1DAF" w14:textId="77777777" w:rsidR="00E4389B" w:rsidRPr="00424C63" w:rsidRDefault="00E4389B" w:rsidP="001C674D">
                      <w:pPr>
                        <w:spacing w:after="0"/>
                        <w:jc w:val="both"/>
                        <w:rPr>
                          <w:rFonts w:ascii="Times New Roman" w:hAnsi="Times New Roman"/>
                          <w:sz w:val="24"/>
                          <w:szCs w:val="24"/>
                        </w:rPr>
                      </w:pPr>
                    </w:p>
                    <w:p w14:paraId="3E88AB40" w14:textId="77777777" w:rsidR="00E4389B" w:rsidRPr="00424C63" w:rsidRDefault="00E4389B" w:rsidP="00424C63">
                      <w:pPr>
                        <w:spacing w:after="120"/>
                        <w:jc w:val="both"/>
                        <w:rPr>
                          <w:rFonts w:ascii="Times New Roman" w:hAnsi="Times New Roman"/>
                          <w:sz w:val="24"/>
                          <w:szCs w:val="24"/>
                        </w:rPr>
                      </w:pPr>
                      <w:r w:rsidRPr="00424C63">
                        <w:rPr>
                          <w:rFonts w:ascii="Times New Roman" w:hAnsi="Times New Roman"/>
                          <w:b/>
                          <w:sz w:val="24"/>
                          <w:szCs w:val="24"/>
                        </w:rPr>
                        <w:t>NA POLEĐINI ILI U GORNJEM LIJEVOM KUTU OMOTNICE</w:t>
                      </w:r>
                      <w:r w:rsidRPr="00424C63">
                        <w:rPr>
                          <w:rFonts w:ascii="Times New Roman" w:hAnsi="Times New Roman"/>
                          <w:sz w:val="24"/>
                          <w:szCs w:val="24"/>
                        </w:rPr>
                        <w:t>:</w:t>
                      </w:r>
                    </w:p>
                    <w:p w14:paraId="1C1E86A7" w14:textId="77777777" w:rsidR="00E4389B" w:rsidRPr="00424C63" w:rsidRDefault="00E4389B" w:rsidP="00424C63">
                      <w:pPr>
                        <w:spacing w:after="120"/>
                        <w:jc w:val="both"/>
                        <w:rPr>
                          <w:rFonts w:ascii="Times New Roman" w:hAnsi="Times New Roman"/>
                          <w:sz w:val="24"/>
                          <w:szCs w:val="24"/>
                        </w:rPr>
                      </w:pPr>
                      <w:r w:rsidRPr="00424C63">
                        <w:rPr>
                          <w:rFonts w:ascii="Times New Roman" w:hAnsi="Times New Roman"/>
                          <w:sz w:val="24"/>
                          <w:szCs w:val="24"/>
                        </w:rPr>
                        <w:t>Naziv i adresa ponuditelja/članova zajednice gospodarskih subjekata</w:t>
                      </w:r>
                    </w:p>
                  </w:txbxContent>
                </v:textbox>
                <w10:wrap type="topAndBottom"/>
              </v:rect>
            </w:pict>
          </mc:Fallback>
        </mc:AlternateContent>
      </w:r>
    </w:p>
    <w:p w14:paraId="23DE02ED" w14:textId="77777777" w:rsidR="006077B0" w:rsidRPr="00BD7610" w:rsidRDefault="006077B0" w:rsidP="00D66A9C">
      <w:pPr>
        <w:spacing w:after="0" w:line="240" w:lineRule="auto"/>
        <w:jc w:val="both"/>
        <w:rPr>
          <w:rFonts w:ascii="Times New Roman" w:hAnsi="Times New Roman"/>
          <w:sz w:val="24"/>
          <w:szCs w:val="24"/>
          <w:lang w:eastAsia="hr-HR"/>
        </w:rPr>
      </w:pPr>
    </w:p>
    <w:p w14:paraId="172302A9" w14:textId="77777777" w:rsidR="00865E21" w:rsidRPr="00BD7610" w:rsidRDefault="00865E21" w:rsidP="00F86C84">
      <w:pPr>
        <w:spacing w:after="0" w:line="240" w:lineRule="auto"/>
        <w:jc w:val="both"/>
        <w:rPr>
          <w:rFonts w:ascii="Times New Roman" w:hAnsi="Times New Roman"/>
          <w:color w:val="000000"/>
          <w:sz w:val="24"/>
          <w:szCs w:val="24"/>
        </w:rPr>
      </w:pPr>
      <w:bookmarkStart w:id="100" w:name="MjestoOtvPonuda2"/>
      <w:bookmarkEnd w:id="100"/>
      <w:r w:rsidRPr="00BD7610">
        <w:rPr>
          <w:rFonts w:ascii="Times New Roman" w:hAnsi="Times New Roman"/>
          <w:color w:val="000000"/>
          <w:sz w:val="24"/>
          <w:szCs w:val="24"/>
        </w:rPr>
        <w:t>Ukoliko omotnica nije zapečaćena i ozn</w:t>
      </w:r>
      <w:r w:rsidR="00BC0B5A" w:rsidRPr="00BD7610">
        <w:rPr>
          <w:rFonts w:ascii="Times New Roman" w:hAnsi="Times New Roman"/>
          <w:color w:val="000000"/>
          <w:sz w:val="24"/>
          <w:szCs w:val="24"/>
        </w:rPr>
        <w:t>ačena u skladu s odredbama ovog članka</w:t>
      </w:r>
      <w:r w:rsidRPr="00BD7610">
        <w:rPr>
          <w:rFonts w:ascii="Times New Roman" w:hAnsi="Times New Roman"/>
          <w:color w:val="000000"/>
          <w:sz w:val="24"/>
          <w:szCs w:val="24"/>
        </w:rPr>
        <w:t>, Naručitelj neće snositi odgovornost u slučaju da se ponuda zagubi, krivo ili prerano otvori te ne evident</w:t>
      </w:r>
      <w:r w:rsidR="00DA0A26" w:rsidRPr="00BD7610">
        <w:rPr>
          <w:rFonts w:ascii="Times New Roman" w:hAnsi="Times New Roman"/>
          <w:color w:val="000000"/>
          <w:sz w:val="24"/>
          <w:szCs w:val="24"/>
        </w:rPr>
        <w:t>ira na otvaranju ponuda.</w:t>
      </w:r>
    </w:p>
    <w:p w14:paraId="3529C897" w14:textId="77777777" w:rsidR="00865E21" w:rsidRPr="00BD7610" w:rsidRDefault="00865E21" w:rsidP="00F86C84">
      <w:pPr>
        <w:spacing w:before="120" w:after="0" w:line="240" w:lineRule="auto"/>
        <w:jc w:val="both"/>
        <w:rPr>
          <w:rFonts w:ascii="Times New Roman" w:hAnsi="Times New Roman"/>
          <w:sz w:val="24"/>
          <w:szCs w:val="24"/>
        </w:rPr>
      </w:pPr>
      <w:r w:rsidRPr="00BD7610">
        <w:rPr>
          <w:rFonts w:ascii="Times New Roman" w:hAnsi="Times New Roman"/>
          <w:sz w:val="24"/>
          <w:szCs w:val="24"/>
        </w:rPr>
        <w:t xml:space="preserve">Omotnice se moraju dostaviti na navedeni naslov </w:t>
      </w:r>
      <w:r w:rsidR="00DA0A26" w:rsidRPr="00DA3F25">
        <w:rPr>
          <w:rFonts w:ascii="Times New Roman" w:hAnsi="Times New Roman"/>
          <w:b/>
          <w:sz w:val="24"/>
          <w:szCs w:val="24"/>
        </w:rPr>
        <w:t>VARAŽDINSKA ŽUPANIJA, Franjevački trg 7</w:t>
      </w:r>
      <w:r w:rsidR="00C11268" w:rsidRPr="00DA3F25">
        <w:rPr>
          <w:rFonts w:ascii="Times New Roman" w:hAnsi="Times New Roman"/>
          <w:b/>
          <w:sz w:val="24"/>
          <w:szCs w:val="24"/>
        </w:rPr>
        <w:t>, 42 000 Varaždin</w:t>
      </w:r>
      <w:r w:rsidRPr="00DA3F25">
        <w:rPr>
          <w:rFonts w:ascii="Times New Roman" w:hAnsi="Times New Roman"/>
          <w:b/>
          <w:sz w:val="24"/>
          <w:szCs w:val="24"/>
        </w:rPr>
        <w:t xml:space="preserve"> </w:t>
      </w:r>
      <w:r w:rsidRPr="00BD7610">
        <w:rPr>
          <w:rFonts w:ascii="Times New Roman" w:hAnsi="Times New Roman"/>
          <w:sz w:val="24"/>
          <w:szCs w:val="24"/>
        </w:rPr>
        <w:t xml:space="preserve">do </w:t>
      </w:r>
      <w:r w:rsidR="00297780">
        <w:rPr>
          <w:rFonts w:ascii="Times New Roman" w:hAnsi="Times New Roman"/>
          <w:b/>
          <w:sz w:val="24"/>
          <w:szCs w:val="24"/>
        </w:rPr>
        <w:t>roka za dostavu ponuda</w:t>
      </w:r>
      <w:r w:rsidRPr="00BD7610">
        <w:rPr>
          <w:rFonts w:ascii="Times New Roman" w:hAnsi="Times New Roman"/>
          <w:sz w:val="24"/>
          <w:szCs w:val="24"/>
        </w:rPr>
        <w:t xml:space="preserve">. </w:t>
      </w:r>
    </w:p>
    <w:p w14:paraId="1F010F5E" w14:textId="77777777" w:rsidR="00A069F9" w:rsidRDefault="00865E21" w:rsidP="00F86C84">
      <w:pPr>
        <w:spacing w:before="120" w:after="0" w:line="240" w:lineRule="auto"/>
        <w:jc w:val="both"/>
        <w:rPr>
          <w:rFonts w:ascii="Times New Roman" w:hAnsi="Times New Roman"/>
          <w:sz w:val="24"/>
          <w:szCs w:val="24"/>
        </w:rPr>
      </w:pPr>
      <w:r w:rsidRPr="00BD7610">
        <w:rPr>
          <w:rFonts w:ascii="Times New Roman" w:hAnsi="Times New Roman"/>
          <w:sz w:val="24"/>
          <w:szCs w:val="24"/>
        </w:rPr>
        <w:t xml:space="preserve">Do isteka roka za dostavu ponude ponuditelj može dodatnom, pravovaljano potpisanom izjavom izmijeniti svoju ponudu, nadopuniti je ili od nje odustati. </w:t>
      </w:r>
    </w:p>
    <w:p w14:paraId="06B739B5" w14:textId="77777777" w:rsidR="00865E21" w:rsidRPr="00BD7610" w:rsidRDefault="00865E21" w:rsidP="00F86C84">
      <w:pPr>
        <w:spacing w:before="120" w:after="0" w:line="240" w:lineRule="auto"/>
        <w:jc w:val="both"/>
        <w:rPr>
          <w:rFonts w:ascii="Times New Roman" w:hAnsi="Times New Roman"/>
          <w:sz w:val="24"/>
          <w:szCs w:val="24"/>
        </w:rPr>
      </w:pPr>
      <w:r w:rsidRPr="00BD7610">
        <w:rPr>
          <w:rFonts w:ascii="Times New Roman" w:hAnsi="Times New Roman"/>
          <w:sz w:val="24"/>
          <w:szCs w:val="24"/>
        </w:rPr>
        <w:t>Izmjena i/ili dopuna ponude dostavlja se na isti način kao i osnovna ponuda s obveznom naznakom da se radi o izmjeni i/ili dopuni ponude.</w:t>
      </w:r>
    </w:p>
    <w:p w14:paraId="3E2D7CD7" w14:textId="77777777" w:rsidR="00865E21" w:rsidRPr="00BD7610" w:rsidRDefault="00865E21" w:rsidP="00F86C84">
      <w:pPr>
        <w:spacing w:before="120" w:after="0" w:line="240" w:lineRule="auto"/>
        <w:jc w:val="both"/>
        <w:rPr>
          <w:rFonts w:ascii="Times New Roman" w:hAnsi="Times New Roman"/>
          <w:sz w:val="24"/>
          <w:szCs w:val="24"/>
        </w:rPr>
      </w:pPr>
      <w:r w:rsidRPr="00BD7610">
        <w:rPr>
          <w:rFonts w:ascii="Times New Roman" w:hAnsi="Times New Roman"/>
          <w:sz w:val="24"/>
          <w:szCs w:val="24"/>
        </w:rPr>
        <w:t>Omotnice dostavljene ili zaprimljene nakon isteka roka biti će vraćene ponuditelju neotvorene.</w:t>
      </w:r>
    </w:p>
    <w:p w14:paraId="721B24C3" w14:textId="77777777" w:rsidR="00FF4A28" w:rsidRPr="00BD7610" w:rsidRDefault="00FF4A28" w:rsidP="001440FD">
      <w:pPr>
        <w:spacing w:before="120" w:after="0" w:line="240" w:lineRule="auto"/>
        <w:jc w:val="both"/>
        <w:rPr>
          <w:rFonts w:ascii="Times New Roman" w:hAnsi="Times New Roman"/>
          <w:sz w:val="24"/>
          <w:szCs w:val="24"/>
        </w:rPr>
      </w:pPr>
      <w:r w:rsidRPr="00BD7610">
        <w:rPr>
          <w:rFonts w:ascii="Times New Roman" w:hAnsi="Times New Roman"/>
          <w:sz w:val="24"/>
          <w:szCs w:val="24"/>
        </w:rPr>
        <w:t>Svaka pravodobno dostavljena ponuda upisuje se u Upisnik o zaprimanju ponuda te dobiva redni broj prema redoslijedu zaprimanja. Ponude se otvaraju prema rednom broju iz Upisnika o zaprimanju ponuda.</w:t>
      </w:r>
    </w:p>
    <w:p w14:paraId="165E32D2" w14:textId="77777777" w:rsidR="00865E21" w:rsidRPr="00BD7610" w:rsidRDefault="004E5452" w:rsidP="00665343">
      <w:pPr>
        <w:pStyle w:val="Naslov2"/>
        <w:numPr>
          <w:ilvl w:val="1"/>
          <w:numId w:val="5"/>
        </w:numPr>
        <w:spacing w:before="120" w:line="240" w:lineRule="auto"/>
        <w:rPr>
          <w:szCs w:val="24"/>
        </w:rPr>
      </w:pPr>
      <w:bookmarkStart w:id="101" w:name="_Toc323802891"/>
      <w:bookmarkStart w:id="102" w:name="_Toc323812659"/>
      <w:bookmarkStart w:id="103" w:name="_Toc323813780"/>
      <w:bookmarkStart w:id="104" w:name="_Toc324147789"/>
      <w:bookmarkStart w:id="105" w:name="_Toc324148072"/>
      <w:bookmarkStart w:id="106" w:name="_Toc324150011"/>
      <w:bookmarkStart w:id="107" w:name="_Toc200027761"/>
      <w:r w:rsidRPr="00BD7610">
        <w:rPr>
          <w:szCs w:val="24"/>
        </w:rPr>
        <w:t>Dopustivost  dostave  ponuda  elektroničkim  putem</w:t>
      </w:r>
      <w:bookmarkEnd w:id="101"/>
      <w:bookmarkEnd w:id="102"/>
      <w:bookmarkEnd w:id="103"/>
      <w:bookmarkEnd w:id="104"/>
      <w:bookmarkEnd w:id="105"/>
      <w:bookmarkEnd w:id="106"/>
      <w:bookmarkEnd w:id="107"/>
    </w:p>
    <w:p w14:paraId="36D05E02" w14:textId="77777777" w:rsidR="00865E21" w:rsidRPr="00BD7610" w:rsidRDefault="00865E21" w:rsidP="001440FD">
      <w:pPr>
        <w:spacing w:before="120" w:after="0" w:line="240" w:lineRule="auto"/>
        <w:rPr>
          <w:rFonts w:ascii="Times New Roman" w:hAnsi="Times New Roman"/>
          <w:sz w:val="24"/>
          <w:szCs w:val="24"/>
        </w:rPr>
      </w:pPr>
      <w:r w:rsidRPr="00BD7610">
        <w:rPr>
          <w:rFonts w:ascii="Times New Roman" w:hAnsi="Times New Roman"/>
          <w:sz w:val="24"/>
          <w:szCs w:val="24"/>
        </w:rPr>
        <w:t>Nije dopušteno dostavljanje ponude elektroničkim putem.</w:t>
      </w:r>
    </w:p>
    <w:p w14:paraId="72B343A5" w14:textId="77777777" w:rsidR="00865E21" w:rsidRPr="00BD7610" w:rsidRDefault="004E5452" w:rsidP="00665343">
      <w:pPr>
        <w:pStyle w:val="Naslov2"/>
        <w:numPr>
          <w:ilvl w:val="1"/>
          <w:numId w:val="5"/>
        </w:numPr>
        <w:spacing w:before="120" w:line="240" w:lineRule="auto"/>
        <w:rPr>
          <w:szCs w:val="24"/>
        </w:rPr>
      </w:pPr>
      <w:bookmarkStart w:id="108" w:name="_Toc323802892"/>
      <w:bookmarkStart w:id="109" w:name="_Toc323812660"/>
      <w:bookmarkStart w:id="110" w:name="_Toc323813781"/>
      <w:bookmarkStart w:id="111" w:name="_Toc324147790"/>
      <w:bookmarkStart w:id="112" w:name="_Toc324148073"/>
      <w:bookmarkStart w:id="113" w:name="_Toc324150012"/>
      <w:bookmarkStart w:id="114" w:name="_Toc200027762"/>
      <w:r w:rsidRPr="00BD7610">
        <w:rPr>
          <w:szCs w:val="24"/>
        </w:rPr>
        <w:t xml:space="preserve">Dopustivost </w:t>
      </w:r>
      <w:r w:rsidR="006E739F">
        <w:rPr>
          <w:szCs w:val="24"/>
        </w:rPr>
        <w:t>varijanti</w:t>
      </w:r>
      <w:r w:rsidRPr="00BD7610">
        <w:rPr>
          <w:szCs w:val="24"/>
        </w:rPr>
        <w:t xml:space="preserve">  ponuda</w:t>
      </w:r>
      <w:bookmarkEnd w:id="108"/>
      <w:bookmarkEnd w:id="109"/>
      <w:bookmarkEnd w:id="110"/>
      <w:bookmarkEnd w:id="111"/>
      <w:bookmarkEnd w:id="112"/>
      <w:bookmarkEnd w:id="113"/>
      <w:bookmarkEnd w:id="114"/>
    </w:p>
    <w:p w14:paraId="623717BC" w14:textId="77777777" w:rsidR="00865E21" w:rsidRPr="00BD7610" w:rsidRDefault="00865E21" w:rsidP="001440FD">
      <w:pPr>
        <w:spacing w:before="120" w:after="0" w:line="240" w:lineRule="auto"/>
        <w:rPr>
          <w:rFonts w:ascii="Times New Roman" w:hAnsi="Times New Roman"/>
          <w:sz w:val="24"/>
          <w:szCs w:val="24"/>
        </w:rPr>
      </w:pPr>
      <w:r w:rsidRPr="00BD7610">
        <w:rPr>
          <w:rFonts w:ascii="Times New Roman" w:hAnsi="Times New Roman"/>
          <w:sz w:val="24"/>
          <w:szCs w:val="24"/>
        </w:rPr>
        <w:t xml:space="preserve">Nisu dopuštene </w:t>
      </w:r>
      <w:r w:rsidR="006E739F">
        <w:rPr>
          <w:rFonts w:ascii="Times New Roman" w:hAnsi="Times New Roman"/>
          <w:sz w:val="24"/>
          <w:szCs w:val="24"/>
        </w:rPr>
        <w:t>varijant</w:t>
      </w:r>
      <w:r w:rsidRPr="00BD7610">
        <w:rPr>
          <w:rFonts w:ascii="Times New Roman" w:hAnsi="Times New Roman"/>
          <w:sz w:val="24"/>
          <w:szCs w:val="24"/>
        </w:rPr>
        <w:t>e ponude.</w:t>
      </w:r>
    </w:p>
    <w:p w14:paraId="76967ECE" w14:textId="77777777" w:rsidR="00865E21" w:rsidRPr="00BD7610" w:rsidRDefault="004E5452" w:rsidP="00665343">
      <w:pPr>
        <w:pStyle w:val="Naslov2"/>
        <w:numPr>
          <w:ilvl w:val="1"/>
          <w:numId w:val="5"/>
        </w:numPr>
        <w:spacing w:before="120" w:line="240" w:lineRule="auto"/>
        <w:rPr>
          <w:szCs w:val="24"/>
        </w:rPr>
      </w:pPr>
      <w:bookmarkStart w:id="115" w:name="_Toc324147791"/>
      <w:bookmarkStart w:id="116" w:name="_Toc324148074"/>
      <w:bookmarkStart w:id="117" w:name="_Toc324150013"/>
      <w:bookmarkStart w:id="118" w:name="_Toc200027763"/>
      <w:r w:rsidRPr="00BD7610">
        <w:rPr>
          <w:szCs w:val="24"/>
        </w:rPr>
        <w:t>Način određivanja cijene ponude</w:t>
      </w:r>
      <w:bookmarkEnd w:id="115"/>
      <w:bookmarkEnd w:id="116"/>
      <w:bookmarkEnd w:id="117"/>
      <w:bookmarkEnd w:id="118"/>
    </w:p>
    <w:p w14:paraId="3FAE82A8" w14:textId="15224246" w:rsidR="001A07DA" w:rsidRDefault="001A07DA" w:rsidP="001A07DA">
      <w:pPr>
        <w:spacing w:before="120" w:after="0" w:line="240" w:lineRule="auto"/>
        <w:jc w:val="both"/>
        <w:rPr>
          <w:rFonts w:ascii="Times New Roman" w:hAnsi="Times New Roman"/>
          <w:sz w:val="24"/>
          <w:szCs w:val="24"/>
          <w:lang w:eastAsia="hr-HR"/>
        </w:rPr>
      </w:pPr>
      <w:r w:rsidRPr="00F45C7E">
        <w:rPr>
          <w:rFonts w:ascii="Times New Roman" w:hAnsi="Times New Roman"/>
          <w:sz w:val="24"/>
          <w:szCs w:val="24"/>
          <w:lang w:eastAsia="hr-HR"/>
        </w:rPr>
        <w:t>Ponuditel</w:t>
      </w:r>
      <w:r>
        <w:rPr>
          <w:rFonts w:ascii="Times New Roman" w:hAnsi="Times New Roman"/>
          <w:sz w:val="24"/>
          <w:szCs w:val="24"/>
          <w:lang w:eastAsia="hr-HR"/>
        </w:rPr>
        <w:t xml:space="preserve">j je </w:t>
      </w:r>
      <w:r w:rsidRPr="00F45C7E">
        <w:rPr>
          <w:rFonts w:ascii="Times New Roman" w:hAnsi="Times New Roman"/>
          <w:sz w:val="24"/>
          <w:szCs w:val="24"/>
          <w:lang w:eastAsia="hr-HR"/>
        </w:rPr>
        <w:t>duž</w:t>
      </w:r>
      <w:r>
        <w:rPr>
          <w:rFonts w:ascii="Times New Roman" w:hAnsi="Times New Roman"/>
          <w:sz w:val="24"/>
          <w:szCs w:val="24"/>
          <w:lang w:eastAsia="hr-HR"/>
        </w:rPr>
        <w:t>a</w:t>
      </w:r>
      <w:r w:rsidRPr="00F45C7E">
        <w:rPr>
          <w:rFonts w:ascii="Times New Roman" w:hAnsi="Times New Roman"/>
          <w:sz w:val="24"/>
          <w:szCs w:val="24"/>
          <w:lang w:eastAsia="hr-HR"/>
        </w:rPr>
        <w:t>n upisati cijene (zaokružene na dvije decimale) za svaku stavku troškovnika, na način kako je to određeno u troškovniku, te cijenu ponude bez PDV-a, PDV i cijenu ponude s PDV-om na način kako je to određeno u Ponudbenom listu.</w:t>
      </w:r>
    </w:p>
    <w:p w14:paraId="24D73B1A" w14:textId="77777777" w:rsidR="001A07DA" w:rsidRPr="00BD7610" w:rsidRDefault="001A07DA" w:rsidP="001A07DA">
      <w:pPr>
        <w:spacing w:before="120" w:after="0" w:line="240" w:lineRule="auto"/>
        <w:jc w:val="both"/>
        <w:rPr>
          <w:rFonts w:ascii="Times New Roman" w:hAnsi="Times New Roman"/>
          <w:sz w:val="24"/>
          <w:szCs w:val="24"/>
        </w:rPr>
      </w:pPr>
      <w:r w:rsidRPr="00F45C7E">
        <w:rPr>
          <w:rFonts w:ascii="Times New Roman" w:hAnsi="Times New Roman"/>
          <w:sz w:val="24"/>
          <w:szCs w:val="24"/>
          <w:lang w:eastAsia="hr-HR"/>
        </w:rPr>
        <w:t>Cijena ponude izražava se za cjelokupan predmet nabave i nije dozvoljeno izraziti cijenu samo za dio predmeta nabave. U cijenu ponude su uračunati svi troškovi i popusti.</w:t>
      </w:r>
      <w:r>
        <w:rPr>
          <w:rFonts w:ascii="Times New Roman" w:hAnsi="Times New Roman"/>
          <w:sz w:val="24"/>
          <w:szCs w:val="24"/>
          <w:lang w:eastAsia="hr-HR"/>
        </w:rPr>
        <w:t xml:space="preserve"> </w:t>
      </w:r>
      <w:r w:rsidRPr="00BD7610">
        <w:rPr>
          <w:rFonts w:ascii="Times New Roman" w:hAnsi="Times New Roman"/>
          <w:sz w:val="24"/>
          <w:szCs w:val="24"/>
        </w:rPr>
        <w:t xml:space="preserve">Ponuditelj mora troškove isporuke opreme </w:t>
      </w:r>
      <w:r>
        <w:rPr>
          <w:rFonts w:ascii="Times New Roman" w:hAnsi="Times New Roman"/>
          <w:sz w:val="24"/>
          <w:szCs w:val="24"/>
        </w:rPr>
        <w:t>(transportni troškovi,</w:t>
      </w:r>
      <w:r w:rsidRPr="00BD7610">
        <w:rPr>
          <w:rFonts w:ascii="Times New Roman" w:hAnsi="Times New Roman"/>
          <w:sz w:val="24"/>
          <w:szCs w:val="24"/>
        </w:rPr>
        <w:t xml:space="preserve"> osiguranja tijekom transporta, troškovi </w:t>
      </w:r>
      <w:r w:rsidRPr="00BD7610">
        <w:rPr>
          <w:rFonts w:ascii="Times New Roman" w:hAnsi="Times New Roman"/>
          <w:sz w:val="24"/>
          <w:szCs w:val="24"/>
        </w:rPr>
        <w:lastRenderedPageBreak/>
        <w:t>špedicije i sl.) uključiti u ukupnu cijenu opreme. Naručitelj neće priznati naknadno iskazane troškove isporuke.</w:t>
      </w:r>
    </w:p>
    <w:p w14:paraId="700326A4" w14:textId="710BC367" w:rsidR="001A07DA" w:rsidRDefault="001A07DA" w:rsidP="001A07DA">
      <w:pPr>
        <w:spacing w:before="120" w:after="0" w:line="240" w:lineRule="auto"/>
        <w:jc w:val="both"/>
        <w:rPr>
          <w:rFonts w:ascii="Times New Roman" w:hAnsi="Times New Roman"/>
          <w:sz w:val="24"/>
          <w:szCs w:val="24"/>
          <w:lang w:eastAsia="hr-HR"/>
        </w:rPr>
      </w:pPr>
      <w:r w:rsidRPr="00F45C7E">
        <w:rPr>
          <w:rFonts w:ascii="Times New Roman" w:hAnsi="Times New Roman"/>
          <w:sz w:val="24"/>
          <w:szCs w:val="24"/>
          <w:lang w:eastAsia="hr-HR"/>
        </w:rPr>
        <w:t xml:space="preserve">Cijena ponude izražava se u </w:t>
      </w:r>
      <w:r>
        <w:rPr>
          <w:rFonts w:ascii="Times New Roman" w:hAnsi="Times New Roman"/>
          <w:sz w:val="24"/>
          <w:szCs w:val="24"/>
          <w:lang w:eastAsia="hr-HR"/>
        </w:rPr>
        <w:t>eurima</w:t>
      </w:r>
      <w:r w:rsidRPr="00F45C7E">
        <w:rPr>
          <w:rFonts w:ascii="Times New Roman" w:hAnsi="Times New Roman"/>
          <w:sz w:val="24"/>
          <w:szCs w:val="24"/>
          <w:lang w:eastAsia="hr-HR"/>
        </w:rPr>
        <w:t xml:space="preserve">, a piše se brojkama. </w:t>
      </w:r>
    </w:p>
    <w:p w14:paraId="43EE4562" w14:textId="77777777" w:rsidR="001A07DA" w:rsidRDefault="001A07DA" w:rsidP="001A07DA">
      <w:pPr>
        <w:spacing w:before="120" w:after="0" w:line="240" w:lineRule="auto"/>
        <w:jc w:val="both"/>
        <w:rPr>
          <w:rFonts w:ascii="Times New Roman" w:hAnsi="Times New Roman"/>
          <w:sz w:val="24"/>
          <w:szCs w:val="24"/>
          <w:lang w:eastAsia="hr-HR"/>
        </w:rPr>
      </w:pPr>
      <w:r w:rsidRPr="00F45C7E">
        <w:rPr>
          <w:rFonts w:ascii="Times New Roman" w:hAnsi="Times New Roman"/>
          <w:sz w:val="24"/>
          <w:szCs w:val="24"/>
          <w:lang w:eastAsia="hr-HR"/>
        </w:rPr>
        <w:t>Cijena ponude je nepromjenjiva tijekom trajanja ugovora.</w:t>
      </w:r>
    </w:p>
    <w:p w14:paraId="45BA083E" w14:textId="77777777" w:rsidR="00970CA7" w:rsidRPr="00930116" w:rsidRDefault="00970CA7" w:rsidP="009A6835">
      <w:pPr>
        <w:spacing w:before="120" w:after="0" w:line="240" w:lineRule="auto"/>
        <w:jc w:val="both"/>
        <w:rPr>
          <w:rFonts w:ascii="Times New Roman" w:hAnsi="Times New Roman"/>
          <w:sz w:val="24"/>
          <w:szCs w:val="24"/>
        </w:rPr>
      </w:pPr>
      <w:r w:rsidRPr="00930116">
        <w:rPr>
          <w:rFonts w:ascii="Times New Roman" w:hAnsi="Times New Roman"/>
          <w:sz w:val="24"/>
          <w:szCs w:val="24"/>
        </w:rPr>
        <w:t>Ako ponuditelj nije u sustavu poreza na dodanu vrijednost,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0CDB1821" w14:textId="77777777" w:rsidR="00A175C6" w:rsidRPr="00BD7610" w:rsidRDefault="004E5452" w:rsidP="00665343">
      <w:pPr>
        <w:pStyle w:val="Naslov2"/>
        <w:numPr>
          <w:ilvl w:val="1"/>
          <w:numId w:val="5"/>
        </w:numPr>
        <w:spacing w:before="120" w:line="240" w:lineRule="auto"/>
        <w:rPr>
          <w:szCs w:val="24"/>
        </w:rPr>
      </w:pPr>
      <w:bookmarkStart w:id="119" w:name="_Toc323802897"/>
      <w:bookmarkStart w:id="120" w:name="_Toc323812665"/>
      <w:bookmarkStart w:id="121" w:name="_Toc323813786"/>
      <w:bookmarkStart w:id="122" w:name="_Toc324147792"/>
      <w:bookmarkStart w:id="123" w:name="_Toc324148075"/>
      <w:bookmarkStart w:id="124" w:name="_Toc324150014"/>
      <w:bookmarkStart w:id="125" w:name="_Toc200027764"/>
      <w:r w:rsidRPr="00BD7610">
        <w:rPr>
          <w:szCs w:val="24"/>
        </w:rPr>
        <w:t>Kriterij za odabir ponude</w:t>
      </w:r>
      <w:bookmarkEnd w:id="119"/>
      <w:bookmarkEnd w:id="120"/>
      <w:bookmarkEnd w:id="121"/>
      <w:bookmarkEnd w:id="122"/>
      <w:bookmarkEnd w:id="123"/>
      <w:bookmarkEnd w:id="124"/>
      <w:bookmarkEnd w:id="125"/>
    </w:p>
    <w:p w14:paraId="4C396927" w14:textId="50DBA1E8" w:rsidR="00A175C6" w:rsidRPr="00BD7610" w:rsidRDefault="00E56F0F" w:rsidP="001440FD">
      <w:pPr>
        <w:spacing w:before="120" w:after="0" w:line="240" w:lineRule="auto"/>
        <w:jc w:val="both"/>
        <w:rPr>
          <w:rFonts w:ascii="Times New Roman" w:hAnsi="Times New Roman"/>
          <w:b/>
          <w:bCs/>
          <w:sz w:val="24"/>
          <w:szCs w:val="24"/>
        </w:rPr>
      </w:pPr>
      <w:r w:rsidRPr="00BD7610">
        <w:rPr>
          <w:rFonts w:ascii="Times New Roman" w:hAnsi="Times New Roman"/>
          <w:sz w:val="24"/>
          <w:szCs w:val="24"/>
        </w:rPr>
        <w:t>K</w:t>
      </w:r>
      <w:r w:rsidR="00DE5953" w:rsidRPr="00BD7610">
        <w:rPr>
          <w:rFonts w:ascii="Times New Roman" w:hAnsi="Times New Roman"/>
          <w:sz w:val="24"/>
          <w:szCs w:val="24"/>
        </w:rPr>
        <w:t>riterij</w:t>
      </w:r>
      <w:r w:rsidRPr="00BD7610">
        <w:rPr>
          <w:rFonts w:ascii="Times New Roman" w:hAnsi="Times New Roman"/>
          <w:sz w:val="24"/>
          <w:szCs w:val="24"/>
        </w:rPr>
        <w:t xml:space="preserve"> za odabir ponude je najniža cijena</w:t>
      </w:r>
      <w:r w:rsidR="00DE5953" w:rsidRPr="00BD7610">
        <w:rPr>
          <w:rFonts w:ascii="Times New Roman" w:hAnsi="Times New Roman"/>
          <w:sz w:val="24"/>
          <w:szCs w:val="24"/>
        </w:rPr>
        <w:t>.</w:t>
      </w:r>
      <w:r w:rsidR="00A175C6" w:rsidRPr="00BD7610">
        <w:rPr>
          <w:rFonts w:ascii="Times New Roman" w:hAnsi="Times New Roman"/>
          <w:b/>
          <w:bCs/>
          <w:sz w:val="24"/>
          <w:szCs w:val="24"/>
        </w:rPr>
        <w:t xml:space="preserve"> </w:t>
      </w:r>
      <w:r w:rsidR="00297780" w:rsidRPr="001A1B04">
        <w:rPr>
          <w:rFonts w:ascii="Times New Roman" w:hAnsi="Times New Roman"/>
          <w:bCs/>
          <w:sz w:val="24"/>
          <w:szCs w:val="24"/>
        </w:rPr>
        <w:t xml:space="preserve">S obzirom na to da ne može koristiti pravo na pretporez, </w:t>
      </w:r>
      <w:r w:rsidR="0085733A">
        <w:rPr>
          <w:rFonts w:ascii="Times New Roman" w:hAnsi="Times New Roman"/>
          <w:bCs/>
          <w:sz w:val="24"/>
          <w:szCs w:val="24"/>
        </w:rPr>
        <w:t>Na</w:t>
      </w:r>
      <w:r w:rsidR="00297780" w:rsidRPr="001A1B04">
        <w:rPr>
          <w:rFonts w:ascii="Times New Roman" w:hAnsi="Times New Roman"/>
          <w:bCs/>
          <w:sz w:val="24"/>
          <w:szCs w:val="24"/>
        </w:rPr>
        <w:t>ručitelj će uspoređivati cijene ponuda s PDV-om</w:t>
      </w:r>
      <w:r w:rsidR="008D2A4E">
        <w:rPr>
          <w:rFonts w:ascii="Times New Roman" w:hAnsi="Times New Roman"/>
          <w:bCs/>
          <w:sz w:val="24"/>
          <w:szCs w:val="24"/>
        </w:rPr>
        <w:t>.</w:t>
      </w:r>
    </w:p>
    <w:p w14:paraId="5183DBBA" w14:textId="77777777" w:rsidR="00DE5953" w:rsidRPr="00BD7610" w:rsidRDefault="004E5452" w:rsidP="00665343">
      <w:pPr>
        <w:pStyle w:val="Naslov2"/>
        <w:numPr>
          <w:ilvl w:val="1"/>
          <w:numId w:val="5"/>
        </w:numPr>
        <w:spacing w:before="120" w:line="240" w:lineRule="auto"/>
        <w:rPr>
          <w:szCs w:val="24"/>
        </w:rPr>
      </w:pPr>
      <w:bookmarkStart w:id="126" w:name="_Toc324147793"/>
      <w:bookmarkStart w:id="127" w:name="_Toc324148076"/>
      <w:bookmarkStart w:id="128" w:name="_Toc324150015"/>
      <w:bookmarkStart w:id="129" w:name="_Toc200027765"/>
      <w:r w:rsidRPr="00BD7610">
        <w:rPr>
          <w:szCs w:val="24"/>
        </w:rPr>
        <w:t>Rok valjanosti ponude</w:t>
      </w:r>
      <w:bookmarkEnd w:id="126"/>
      <w:bookmarkEnd w:id="127"/>
      <w:bookmarkEnd w:id="128"/>
      <w:bookmarkEnd w:id="129"/>
    </w:p>
    <w:p w14:paraId="4A915140" w14:textId="6F281D43" w:rsidR="00DE5953" w:rsidRPr="00BD7610" w:rsidRDefault="00DE5953" w:rsidP="001440FD">
      <w:pPr>
        <w:spacing w:before="120" w:after="0" w:line="240" w:lineRule="auto"/>
        <w:rPr>
          <w:rFonts w:ascii="Times New Roman" w:hAnsi="Times New Roman"/>
          <w:sz w:val="24"/>
          <w:szCs w:val="24"/>
        </w:rPr>
      </w:pPr>
      <w:r w:rsidRPr="00BD7610">
        <w:rPr>
          <w:rFonts w:ascii="Times New Roman" w:hAnsi="Times New Roman"/>
          <w:sz w:val="24"/>
          <w:szCs w:val="24"/>
        </w:rPr>
        <w:t>Rok valjanosti ponude ne može biti kraći od</w:t>
      </w:r>
      <w:r w:rsidR="00BC0B5A" w:rsidRPr="00BD7610">
        <w:rPr>
          <w:rFonts w:ascii="Times New Roman" w:hAnsi="Times New Roman"/>
          <w:sz w:val="24"/>
          <w:szCs w:val="24"/>
        </w:rPr>
        <w:t xml:space="preserve"> </w:t>
      </w:r>
      <w:r w:rsidR="00A97C9C">
        <w:rPr>
          <w:rFonts w:ascii="Times New Roman" w:hAnsi="Times New Roman"/>
          <w:sz w:val="24"/>
          <w:szCs w:val="24"/>
        </w:rPr>
        <w:t>3</w:t>
      </w:r>
      <w:r w:rsidRPr="00BD7610">
        <w:rPr>
          <w:rFonts w:ascii="Times New Roman" w:hAnsi="Times New Roman"/>
          <w:sz w:val="24"/>
          <w:szCs w:val="24"/>
        </w:rPr>
        <w:t>0 dana od dana isteka roka za dostavu ponuda.</w:t>
      </w:r>
    </w:p>
    <w:p w14:paraId="43E6E68E" w14:textId="77777777" w:rsidR="0030247C" w:rsidRDefault="0030247C" w:rsidP="00193EAC">
      <w:pPr>
        <w:spacing w:after="0"/>
      </w:pPr>
      <w:bookmarkStart w:id="130" w:name="_Toc324147794"/>
      <w:bookmarkStart w:id="131" w:name="_Toc324148077"/>
      <w:bookmarkStart w:id="132" w:name="_Toc324150016"/>
    </w:p>
    <w:p w14:paraId="0C27BB6B" w14:textId="77777777" w:rsidR="00A175C6" w:rsidRPr="00BD7610" w:rsidRDefault="00A175C6" w:rsidP="00665343">
      <w:pPr>
        <w:pStyle w:val="Naslov1"/>
        <w:numPr>
          <w:ilvl w:val="0"/>
          <w:numId w:val="5"/>
        </w:numPr>
        <w:spacing w:before="0" w:line="240" w:lineRule="auto"/>
        <w:rPr>
          <w:szCs w:val="24"/>
        </w:rPr>
      </w:pPr>
      <w:bookmarkStart w:id="133" w:name="_Toc200027766"/>
      <w:r w:rsidRPr="00BD7610">
        <w:rPr>
          <w:szCs w:val="24"/>
        </w:rPr>
        <w:t>OSTALE ODREDBE</w:t>
      </w:r>
      <w:bookmarkEnd w:id="130"/>
      <w:bookmarkEnd w:id="131"/>
      <w:bookmarkEnd w:id="132"/>
      <w:bookmarkEnd w:id="133"/>
    </w:p>
    <w:p w14:paraId="6B4DA593" w14:textId="77777777" w:rsidR="00DE5953" w:rsidRPr="00BF0DBA" w:rsidRDefault="004E5452" w:rsidP="00665343">
      <w:pPr>
        <w:pStyle w:val="Odlomakpopisa"/>
        <w:numPr>
          <w:ilvl w:val="1"/>
          <w:numId w:val="5"/>
        </w:numPr>
        <w:autoSpaceDE w:val="0"/>
        <w:autoSpaceDN w:val="0"/>
        <w:adjustRightInd w:val="0"/>
        <w:spacing w:before="120" w:after="0" w:line="240" w:lineRule="auto"/>
        <w:jc w:val="both"/>
        <w:rPr>
          <w:rStyle w:val="Naslov2Char"/>
          <w:szCs w:val="24"/>
        </w:rPr>
      </w:pPr>
      <w:bookmarkStart w:id="134" w:name="_Toc324147795"/>
      <w:bookmarkStart w:id="135" w:name="_Toc324148078"/>
      <w:bookmarkStart w:id="136" w:name="_Toc324150017"/>
      <w:bookmarkStart w:id="137" w:name="_Toc203370124"/>
      <w:bookmarkStart w:id="138" w:name="_Toc211731139"/>
      <w:bookmarkStart w:id="139" w:name="_Toc323802894"/>
      <w:bookmarkStart w:id="140" w:name="_Toc323812662"/>
      <w:bookmarkStart w:id="141" w:name="_Toc323813783"/>
      <w:bookmarkStart w:id="142" w:name="_Toc200027767"/>
      <w:r w:rsidRPr="00BF0DBA">
        <w:rPr>
          <w:rStyle w:val="Naslov2Char"/>
          <w:szCs w:val="24"/>
        </w:rPr>
        <w:t>Odredbe koje se odnose na zajednicu</w:t>
      </w:r>
      <w:r w:rsidR="000B45B0" w:rsidRPr="00BF0DBA">
        <w:rPr>
          <w:rStyle w:val="Naslov2Char"/>
          <w:szCs w:val="24"/>
        </w:rPr>
        <w:t xml:space="preserve"> gospodarskih subjekata</w:t>
      </w:r>
      <w:bookmarkEnd w:id="142"/>
      <w:r w:rsidRPr="00BF0DBA">
        <w:rPr>
          <w:rStyle w:val="Naslov2Char"/>
          <w:szCs w:val="24"/>
        </w:rPr>
        <w:t xml:space="preserve"> </w:t>
      </w:r>
      <w:bookmarkEnd w:id="134"/>
      <w:bookmarkEnd w:id="135"/>
      <w:bookmarkEnd w:id="136"/>
    </w:p>
    <w:p w14:paraId="1CD5F0F7" w14:textId="5AD39F4E" w:rsidR="0030247C" w:rsidRPr="00111311" w:rsidRDefault="001A07DA" w:rsidP="0030247C">
      <w:pPr>
        <w:spacing w:before="120" w:after="0" w:line="240" w:lineRule="auto"/>
        <w:jc w:val="both"/>
        <w:rPr>
          <w:rFonts w:ascii="Times New Roman" w:hAnsi="Times New Roman"/>
          <w:sz w:val="24"/>
          <w:szCs w:val="24"/>
        </w:rPr>
      </w:pPr>
      <w:bookmarkStart w:id="143" w:name="_Toc324147796"/>
      <w:bookmarkStart w:id="144" w:name="_Toc324148079"/>
      <w:bookmarkStart w:id="145" w:name="_Toc324150018"/>
      <w:r w:rsidRPr="00DD08A0">
        <w:rPr>
          <w:rFonts w:ascii="Times New Roman" w:hAnsi="Times New Roman"/>
          <w:sz w:val="24"/>
          <w:szCs w:val="24"/>
        </w:rPr>
        <w:t>Zajednica gospodarskih subjekata (fizičke ili pravne osobe, uključujući podružnice, ili javna tijela ili zajednice tih osoba ili tijela) je svako privremeno udruživanje gospodarskih subjekata koje na tržištu nudi izvođenje radova ili posla, isporuku robe ili pružanje usluga</w:t>
      </w:r>
      <w:r w:rsidR="0030247C" w:rsidRPr="00111311">
        <w:rPr>
          <w:rFonts w:ascii="Times New Roman" w:hAnsi="Times New Roman"/>
          <w:sz w:val="24"/>
          <w:szCs w:val="24"/>
        </w:rPr>
        <w:t xml:space="preserve">. </w:t>
      </w:r>
    </w:p>
    <w:p w14:paraId="5689F13F" w14:textId="47836614" w:rsidR="0030247C" w:rsidRPr="001A07DA" w:rsidRDefault="001A07DA" w:rsidP="0030247C">
      <w:pPr>
        <w:spacing w:before="120" w:after="0" w:line="240" w:lineRule="auto"/>
        <w:jc w:val="both"/>
        <w:rPr>
          <w:rFonts w:ascii="Times New Roman" w:hAnsi="Times New Roman"/>
          <w:color w:val="FF0000"/>
          <w:sz w:val="24"/>
          <w:szCs w:val="24"/>
        </w:rPr>
      </w:pPr>
      <w:r w:rsidRPr="00DD08A0">
        <w:rPr>
          <w:rFonts w:ascii="Times New Roman" w:hAnsi="Times New Roman"/>
          <w:sz w:val="24"/>
          <w:szCs w:val="24"/>
        </w:rPr>
        <w:t xml:space="preserve">Ponuda zajednice gospodarskih subjekata mora sadržavati podatke o svakom članu zajednice, kako je određeno obrascem </w:t>
      </w:r>
      <w:r>
        <w:rPr>
          <w:rFonts w:ascii="Times New Roman" w:hAnsi="Times New Roman"/>
          <w:sz w:val="24"/>
          <w:szCs w:val="24"/>
        </w:rPr>
        <w:t>Dodatak Ponudbenom listu</w:t>
      </w:r>
      <w:r w:rsidRPr="00DD08A0">
        <w:rPr>
          <w:rFonts w:ascii="Times New Roman" w:hAnsi="Times New Roman"/>
          <w:sz w:val="24"/>
          <w:szCs w:val="24"/>
        </w:rPr>
        <w:t>, uz obveznu naznaku člana zajednice gospodarskih subjekata koji je ovlašten za komunikaciju s Naručiteljem.</w:t>
      </w:r>
      <w:r w:rsidR="0030247C" w:rsidRPr="001A07DA">
        <w:rPr>
          <w:rFonts w:ascii="Times New Roman" w:hAnsi="Times New Roman"/>
          <w:color w:val="FF0000"/>
          <w:sz w:val="24"/>
          <w:szCs w:val="24"/>
        </w:rPr>
        <w:t xml:space="preserve"> </w:t>
      </w:r>
    </w:p>
    <w:p w14:paraId="5A33A3D6" w14:textId="0D5BA8BC" w:rsidR="0030247C" w:rsidRPr="00111311" w:rsidRDefault="0030247C" w:rsidP="009A6835">
      <w:pPr>
        <w:pStyle w:val="Odlomakpopisa"/>
        <w:spacing w:before="120" w:after="0" w:line="240" w:lineRule="auto"/>
        <w:ind w:left="0"/>
        <w:contextualSpacing w:val="0"/>
        <w:jc w:val="both"/>
        <w:rPr>
          <w:rFonts w:ascii="Times New Roman" w:hAnsi="Times New Roman"/>
          <w:color w:val="000000"/>
          <w:sz w:val="24"/>
          <w:szCs w:val="24"/>
        </w:rPr>
      </w:pPr>
      <w:r w:rsidRPr="00111311">
        <w:rPr>
          <w:rFonts w:ascii="Times New Roman" w:hAnsi="Times New Roman"/>
          <w:bCs/>
          <w:sz w:val="24"/>
          <w:szCs w:val="24"/>
        </w:rPr>
        <w:t xml:space="preserve">U slučaju nuđenja zajedničke ponude, članovi </w:t>
      </w:r>
      <w:r w:rsidR="0021329E">
        <w:rPr>
          <w:rFonts w:ascii="Times New Roman" w:hAnsi="Times New Roman"/>
          <w:bCs/>
          <w:sz w:val="24"/>
          <w:szCs w:val="24"/>
        </w:rPr>
        <w:t>zajednice gospodarskih subjekata</w:t>
      </w:r>
      <w:r w:rsidRPr="00111311">
        <w:rPr>
          <w:rFonts w:ascii="Times New Roman" w:hAnsi="Times New Roman"/>
          <w:bCs/>
          <w:sz w:val="24"/>
          <w:szCs w:val="24"/>
        </w:rPr>
        <w:t xml:space="preserve"> obvezni su dokazati da ne postoje </w:t>
      </w:r>
      <w:r w:rsidR="00D6093E">
        <w:rPr>
          <w:rFonts w:ascii="Times New Roman" w:hAnsi="Times New Roman"/>
          <w:bCs/>
          <w:sz w:val="24"/>
          <w:szCs w:val="24"/>
        </w:rPr>
        <w:t>osnove</w:t>
      </w:r>
      <w:r w:rsidRPr="00111311">
        <w:rPr>
          <w:rFonts w:ascii="Times New Roman" w:hAnsi="Times New Roman"/>
          <w:bCs/>
          <w:sz w:val="24"/>
          <w:szCs w:val="24"/>
        </w:rPr>
        <w:t xml:space="preserve"> za isključenje ponuditelja</w:t>
      </w:r>
      <w:r w:rsidR="00D6093E">
        <w:rPr>
          <w:rFonts w:ascii="Times New Roman" w:hAnsi="Times New Roman"/>
          <w:bCs/>
          <w:sz w:val="24"/>
          <w:szCs w:val="24"/>
        </w:rPr>
        <w:t xml:space="preserve"> i uvjeti sposobnosti</w:t>
      </w:r>
      <w:r w:rsidRPr="00111311">
        <w:rPr>
          <w:rFonts w:ascii="Times New Roman" w:hAnsi="Times New Roman"/>
          <w:bCs/>
          <w:sz w:val="24"/>
          <w:szCs w:val="24"/>
        </w:rPr>
        <w:t xml:space="preserve"> na način kako je opisan</w:t>
      </w:r>
      <w:r w:rsidR="007F1E34">
        <w:rPr>
          <w:rFonts w:ascii="Times New Roman" w:hAnsi="Times New Roman"/>
          <w:bCs/>
          <w:sz w:val="24"/>
          <w:szCs w:val="24"/>
        </w:rPr>
        <w:t>o</w:t>
      </w:r>
      <w:r w:rsidRPr="00111311">
        <w:rPr>
          <w:rFonts w:ascii="Times New Roman" w:hAnsi="Times New Roman"/>
          <w:bCs/>
          <w:sz w:val="24"/>
          <w:szCs w:val="24"/>
        </w:rPr>
        <w:t xml:space="preserve"> u točkama 3. i 4. </w:t>
      </w:r>
      <w:r w:rsidR="007F64DF">
        <w:rPr>
          <w:rFonts w:ascii="Times New Roman" w:hAnsi="Times New Roman"/>
          <w:bCs/>
          <w:sz w:val="24"/>
          <w:szCs w:val="24"/>
        </w:rPr>
        <w:t xml:space="preserve">ovog </w:t>
      </w:r>
      <w:r w:rsidR="0032301B">
        <w:rPr>
          <w:rFonts w:ascii="Times New Roman" w:hAnsi="Times New Roman"/>
          <w:bCs/>
          <w:sz w:val="24"/>
          <w:szCs w:val="24"/>
        </w:rPr>
        <w:t>P</w:t>
      </w:r>
      <w:r w:rsidR="007F64DF">
        <w:rPr>
          <w:rFonts w:ascii="Times New Roman" w:hAnsi="Times New Roman"/>
          <w:bCs/>
          <w:sz w:val="24"/>
          <w:szCs w:val="24"/>
        </w:rPr>
        <w:t>oziva</w:t>
      </w:r>
      <w:r w:rsidRPr="00111311">
        <w:rPr>
          <w:rFonts w:ascii="Times New Roman" w:hAnsi="Times New Roman"/>
          <w:bCs/>
          <w:sz w:val="24"/>
          <w:szCs w:val="24"/>
        </w:rPr>
        <w:t>.</w:t>
      </w:r>
      <w:r w:rsidRPr="00111311">
        <w:rPr>
          <w:rFonts w:ascii="Times New Roman" w:hAnsi="Times New Roman"/>
          <w:color w:val="000000"/>
          <w:sz w:val="24"/>
          <w:szCs w:val="24"/>
        </w:rPr>
        <w:t xml:space="preserve"> </w:t>
      </w:r>
    </w:p>
    <w:p w14:paraId="34411F6A" w14:textId="77777777" w:rsidR="0030247C" w:rsidRPr="00111311" w:rsidRDefault="0030247C" w:rsidP="009A6835">
      <w:pPr>
        <w:pStyle w:val="Odlomakpopisa"/>
        <w:spacing w:before="120" w:after="0" w:line="240" w:lineRule="auto"/>
        <w:ind w:left="0"/>
        <w:contextualSpacing w:val="0"/>
        <w:jc w:val="both"/>
        <w:rPr>
          <w:rFonts w:ascii="Times New Roman" w:hAnsi="Times New Roman"/>
          <w:color w:val="000000"/>
          <w:sz w:val="24"/>
          <w:szCs w:val="24"/>
        </w:rPr>
      </w:pPr>
      <w:r w:rsidRPr="00111311">
        <w:rPr>
          <w:rFonts w:ascii="Times New Roman" w:hAnsi="Times New Roman"/>
          <w:color w:val="000000"/>
          <w:sz w:val="24"/>
          <w:szCs w:val="24"/>
        </w:rPr>
        <w:t>Ponuditelj koji je samostalno podnio ponudu ne smije istodobno sudjelovati u zajedničkoj ponudi.</w:t>
      </w:r>
    </w:p>
    <w:p w14:paraId="415EF289" w14:textId="0E31161D" w:rsidR="0030247C" w:rsidRPr="00111311" w:rsidRDefault="0030247C" w:rsidP="009A6835">
      <w:pPr>
        <w:pStyle w:val="Odlomakpopisa"/>
        <w:spacing w:before="120" w:after="0" w:line="240" w:lineRule="auto"/>
        <w:ind w:left="0"/>
        <w:contextualSpacing w:val="0"/>
        <w:jc w:val="both"/>
        <w:rPr>
          <w:rFonts w:ascii="Times New Roman" w:hAnsi="Times New Roman"/>
          <w:color w:val="000000"/>
          <w:sz w:val="24"/>
          <w:szCs w:val="24"/>
        </w:rPr>
      </w:pPr>
      <w:r w:rsidRPr="00111311">
        <w:rPr>
          <w:rFonts w:ascii="Times New Roman" w:hAnsi="Times New Roman"/>
          <w:color w:val="000000"/>
          <w:sz w:val="24"/>
          <w:szCs w:val="24"/>
        </w:rPr>
        <w:t xml:space="preserve">Naručitelj neposredno plaća svakom članu zajednice za onaj dio ugovora koji je on izvršio, ako zajednica ne odredi drugačije. </w:t>
      </w:r>
    </w:p>
    <w:p w14:paraId="634E0373" w14:textId="77777777" w:rsidR="00DE5953" w:rsidRPr="00BD7610" w:rsidRDefault="004E5452" w:rsidP="00665343">
      <w:pPr>
        <w:pStyle w:val="Naslov2"/>
        <w:numPr>
          <w:ilvl w:val="1"/>
          <w:numId w:val="5"/>
        </w:numPr>
        <w:spacing w:before="120" w:line="240" w:lineRule="auto"/>
        <w:rPr>
          <w:szCs w:val="24"/>
          <w:lang w:eastAsia="hr-HR"/>
        </w:rPr>
      </w:pPr>
      <w:bookmarkStart w:id="146" w:name="_Toc200027768"/>
      <w:r w:rsidRPr="00BD7610">
        <w:rPr>
          <w:szCs w:val="24"/>
          <w:lang w:eastAsia="hr-HR"/>
        </w:rPr>
        <w:t xml:space="preserve">Odredbe koje se odnose na </w:t>
      </w:r>
      <w:bookmarkEnd w:id="143"/>
      <w:bookmarkEnd w:id="144"/>
      <w:bookmarkEnd w:id="145"/>
      <w:r w:rsidR="0021329E">
        <w:rPr>
          <w:szCs w:val="24"/>
          <w:lang w:eastAsia="hr-HR"/>
        </w:rPr>
        <w:t>podugovaratelje</w:t>
      </w:r>
      <w:bookmarkEnd w:id="146"/>
    </w:p>
    <w:p w14:paraId="42E72DD1" w14:textId="77777777" w:rsidR="00C9029F" w:rsidRPr="00516705" w:rsidRDefault="00C9029F" w:rsidP="00C9029F">
      <w:pPr>
        <w:autoSpaceDE w:val="0"/>
        <w:autoSpaceDN w:val="0"/>
        <w:adjustRightInd w:val="0"/>
        <w:spacing w:before="120" w:after="0" w:line="240" w:lineRule="auto"/>
        <w:jc w:val="both"/>
        <w:rPr>
          <w:rFonts w:ascii="Times New Roman" w:hAnsi="Times New Roman"/>
          <w:sz w:val="24"/>
          <w:szCs w:val="24"/>
          <w:lang w:eastAsia="hr-HR"/>
        </w:rPr>
      </w:pPr>
      <w:bookmarkStart w:id="147" w:name="_Toc324147797"/>
      <w:bookmarkStart w:id="148" w:name="_Toc324148080"/>
      <w:bookmarkStart w:id="149" w:name="_Toc324150019"/>
      <w:r w:rsidRPr="00516705">
        <w:rPr>
          <w:rFonts w:ascii="Times New Roman" w:hAnsi="Times New Roman"/>
          <w:sz w:val="24"/>
          <w:szCs w:val="24"/>
          <w:lang w:eastAsia="hr-HR"/>
        </w:rPr>
        <w:t xml:space="preserve">Ukoliko gospodarski subjekt namjerava dio ugovora o nabavi dati u podugovor jednom ili više </w:t>
      </w:r>
      <w:r w:rsidR="0021329E">
        <w:rPr>
          <w:rFonts w:ascii="Times New Roman" w:hAnsi="Times New Roman"/>
          <w:sz w:val="24"/>
          <w:szCs w:val="24"/>
          <w:lang w:eastAsia="hr-HR"/>
        </w:rPr>
        <w:t>podugovaratelja</w:t>
      </w:r>
      <w:r w:rsidRPr="00516705">
        <w:rPr>
          <w:rFonts w:ascii="Times New Roman" w:hAnsi="Times New Roman"/>
          <w:sz w:val="24"/>
          <w:szCs w:val="24"/>
          <w:lang w:eastAsia="hr-HR"/>
        </w:rPr>
        <w:t xml:space="preserve">, </w:t>
      </w:r>
      <w:r w:rsidR="009A2F88">
        <w:rPr>
          <w:rFonts w:ascii="Times New Roman" w:hAnsi="Times New Roman"/>
          <w:sz w:val="24"/>
          <w:szCs w:val="24"/>
          <w:lang w:eastAsia="hr-HR"/>
        </w:rPr>
        <w:t>obvezan je u ponudi</w:t>
      </w:r>
      <w:r w:rsidRPr="00516705">
        <w:rPr>
          <w:rFonts w:ascii="Times New Roman" w:hAnsi="Times New Roman"/>
          <w:sz w:val="24"/>
          <w:szCs w:val="24"/>
          <w:lang w:eastAsia="hr-HR"/>
        </w:rPr>
        <w:t>:</w:t>
      </w:r>
    </w:p>
    <w:p w14:paraId="39D57900" w14:textId="77777777" w:rsidR="009A2F88" w:rsidRDefault="00C9029F" w:rsidP="001C674D">
      <w:pPr>
        <w:autoSpaceDE w:val="0"/>
        <w:autoSpaceDN w:val="0"/>
        <w:adjustRightInd w:val="0"/>
        <w:spacing w:before="120" w:after="0" w:line="240" w:lineRule="auto"/>
        <w:ind w:left="284" w:hanging="284"/>
        <w:jc w:val="both"/>
        <w:rPr>
          <w:rFonts w:ascii="Times New Roman" w:hAnsi="Times New Roman"/>
          <w:sz w:val="24"/>
          <w:szCs w:val="24"/>
          <w:lang w:eastAsia="hr-HR"/>
        </w:rPr>
      </w:pPr>
      <w:r w:rsidRPr="00516705">
        <w:rPr>
          <w:rFonts w:ascii="Times New Roman" w:hAnsi="Times New Roman"/>
          <w:sz w:val="24"/>
          <w:szCs w:val="24"/>
          <w:lang w:eastAsia="hr-HR"/>
        </w:rPr>
        <w:t xml:space="preserve">1. </w:t>
      </w:r>
      <w:r w:rsidR="009A2F88">
        <w:rPr>
          <w:rFonts w:ascii="Times New Roman" w:hAnsi="Times New Roman"/>
          <w:sz w:val="24"/>
          <w:szCs w:val="24"/>
          <w:lang w:eastAsia="hr-HR"/>
        </w:rPr>
        <w:t>navesti koji dio ugovora namjerava dati u podugovor (predmet ili količina, vrijednost ili postotni dio)</w:t>
      </w:r>
      <w:r w:rsidR="009A2F88" w:rsidRPr="009A2F88">
        <w:rPr>
          <w:rFonts w:ascii="Times New Roman" w:hAnsi="Times New Roman"/>
          <w:sz w:val="24"/>
          <w:szCs w:val="24"/>
          <w:lang w:eastAsia="hr-HR"/>
        </w:rPr>
        <w:t xml:space="preserve"> </w:t>
      </w:r>
    </w:p>
    <w:p w14:paraId="4D8FD92E" w14:textId="78AE1C68" w:rsidR="009A2F88" w:rsidRDefault="009A2F88" w:rsidP="009A2F88">
      <w:pPr>
        <w:autoSpaceDE w:val="0"/>
        <w:autoSpaceDN w:val="0"/>
        <w:adjustRightInd w:val="0"/>
        <w:spacing w:after="0" w:line="240" w:lineRule="auto"/>
        <w:ind w:left="284" w:hanging="284"/>
        <w:jc w:val="both"/>
        <w:rPr>
          <w:rFonts w:ascii="Times New Roman" w:hAnsi="Times New Roman"/>
          <w:sz w:val="24"/>
          <w:szCs w:val="24"/>
          <w:lang w:eastAsia="hr-HR"/>
        </w:rPr>
      </w:pPr>
      <w:r>
        <w:rPr>
          <w:rFonts w:ascii="Times New Roman" w:hAnsi="Times New Roman"/>
          <w:sz w:val="24"/>
          <w:szCs w:val="24"/>
          <w:lang w:eastAsia="hr-HR"/>
        </w:rPr>
        <w:t>2. navesti podatke o podugovarateljima (</w:t>
      </w:r>
      <w:r w:rsidR="007F1E34">
        <w:rPr>
          <w:rFonts w:ascii="Times New Roman" w:hAnsi="Times New Roman"/>
          <w:sz w:val="24"/>
          <w:szCs w:val="24"/>
          <w:lang w:eastAsia="hr-HR"/>
        </w:rPr>
        <w:t xml:space="preserve">puni naziv i adresa podugovaratelja, OIB ili </w:t>
      </w:r>
      <w:r w:rsidR="007F1E34" w:rsidRPr="00516705">
        <w:rPr>
          <w:rFonts w:ascii="Times New Roman" w:hAnsi="Times New Roman"/>
          <w:sz w:val="24"/>
          <w:szCs w:val="24"/>
          <w:lang w:eastAsia="hr-HR"/>
        </w:rPr>
        <w:t>nacionalni identifikacijski broj</w:t>
      </w:r>
      <w:r w:rsidR="007F1E34">
        <w:rPr>
          <w:rFonts w:ascii="Times New Roman" w:hAnsi="Times New Roman"/>
          <w:sz w:val="24"/>
          <w:szCs w:val="24"/>
          <w:lang w:eastAsia="hr-HR"/>
        </w:rPr>
        <w:t>, broj računa</w:t>
      </w:r>
      <w:r>
        <w:rPr>
          <w:rFonts w:ascii="Times New Roman" w:hAnsi="Times New Roman"/>
          <w:sz w:val="24"/>
          <w:szCs w:val="24"/>
          <w:lang w:eastAsia="hr-HR"/>
        </w:rPr>
        <w:t>).</w:t>
      </w:r>
    </w:p>
    <w:p w14:paraId="228B8DEF" w14:textId="77777777" w:rsidR="009A2F88" w:rsidRDefault="009A2F88" w:rsidP="009A2F88">
      <w:pPr>
        <w:autoSpaceDE w:val="0"/>
        <w:autoSpaceDN w:val="0"/>
        <w:adjustRightInd w:val="0"/>
        <w:spacing w:after="0" w:line="240" w:lineRule="auto"/>
        <w:ind w:left="284" w:hanging="284"/>
        <w:jc w:val="both"/>
        <w:rPr>
          <w:rFonts w:ascii="Times New Roman" w:hAnsi="Times New Roman"/>
          <w:sz w:val="24"/>
          <w:szCs w:val="24"/>
          <w:lang w:eastAsia="hr-HR"/>
        </w:rPr>
      </w:pPr>
    </w:p>
    <w:p w14:paraId="5ED0C398" w14:textId="77777777" w:rsidR="00C9029F" w:rsidRPr="00516705" w:rsidRDefault="00C9029F" w:rsidP="00C9029F">
      <w:pPr>
        <w:autoSpaceDE w:val="0"/>
        <w:autoSpaceDN w:val="0"/>
        <w:adjustRightInd w:val="0"/>
        <w:spacing w:after="0" w:line="240" w:lineRule="auto"/>
        <w:jc w:val="both"/>
        <w:rPr>
          <w:rFonts w:ascii="Times New Roman" w:hAnsi="Times New Roman"/>
          <w:sz w:val="24"/>
          <w:szCs w:val="24"/>
          <w:lang w:eastAsia="hr-HR"/>
        </w:rPr>
      </w:pPr>
      <w:r w:rsidRPr="00516705">
        <w:rPr>
          <w:rFonts w:ascii="Times New Roman" w:hAnsi="Times New Roman"/>
          <w:sz w:val="24"/>
          <w:szCs w:val="24"/>
          <w:lang w:eastAsia="hr-HR"/>
        </w:rPr>
        <w:t xml:space="preserve">Ako je </w:t>
      </w:r>
      <w:r w:rsidR="009A2F88">
        <w:rPr>
          <w:rFonts w:ascii="Times New Roman" w:hAnsi="Times New Roman"/>
          <w:sz w:val="24"/>
          <w:szCs w:val="24"/>
          <w:lang w:eastAsia="hr-HR"/>
        </w:rPr>
        <w:t>gospodarski subjekt</w:t>
      </w:r>
      <w:r w:rsidRPr="00516705">
        <w:rPr>
          <w:rFonts w:ascii="Times New Roman" w:hAnsi="Times New Roman"/>
          <w:sz w:val="24"/>
          <w:szCs w:val="24"/>
          <w:lang w:eastAsia="hr-HR"/>
        </w:rPr>
        <w:t xml:space="preserve"> dio ugovora dao u podugovor, dostavljeni podaci </w:t>
      </w:r>
      <w:r w:rsidR="009A4B89">
        <w:rPr>
          <w:rFonts w:ascii="Times New Roman" w:hAnsi="Times New Roman"/>
          <w:sz w:val="24"/>
          <w:szCs w:val="24"/>
          <w:lang w:eastAsia="hr-HR"/>
        </w:rPr>
        <w:t xml:space="preserve">će biti navedeni </w:t>
      </w:r>
      <w:r w:rsidRPr="00516705">
        <w:rPr>
          <w:rFonts w:ascii="Times New Roman" w:hAnsi="Times New Roman"/>
          <w:sz w:val="24"/>
          <w:szCs w:val="24"/>
          <w:lang w:eastAsia="hr-HR"/>
        </w:rPr>
        <w:t>u ugovor</w:t>
      </w:r>
      <w:r w:rsidR="009A4B89">
        <w:rPr>
          <w:rFonts w:ascii="Times New Roman" w:hAnsi="Times New Roman"/>
          <w:sz w:val="24"/>
          <w:szCs w:val="24"/>
          <w:lang w:eastAsia="hr-HR"/>
        </w:rPr>
        <w:t>u</w:t>
      </w:r>
      <w:r w:rsidRPr="00516705">
        <w:rPr>
          <w:rFonts w:ascii="Times New Roman" w:hAnsi="Times New Roman"/>
          <w:sz w:val="24"/>
          <w:szCs w:val="24"/>
          <w:lang w:eastAsia="hr-HR"/>
        </w:rPr>
        <w:t>.</w:t>
      </w:r>
    </w:p>
    <w:p w14:paraId="09EC79C9" w14:textId="77777777" w:rsidR="00C9029F" w:rsidRDefault="00C9029F" w:rsidP="001C674D">
      <w:pPr>
        <w:autoSpaceDE w:val="0"/>
        <w:autoSpaceDN w:val="0"/>
        <w:adjustRightInd w:val="0"/>
        <w:spacing w:before="120" w:after="0" w:line="240" w:lineRule="auto"/>
        <w:jc w:val="both"/>
        <w:rPr>
          <w:rFonts w:ascii="Times New Roman" w:hAnsi="Times New Roman"/>
          <w:sz w:val="24"/>
          <w:szCs w:val="24"/>
          <w:lang w:eastAsia="hr-HR"/>
        </w:rPr>
      </w:pPr>
      <w:r w:rsidRPr="00516705">
        <w:rPr>
          <w:rFonts w:ascii="Times New Roman" w:hAnsi="Times New Roman"/>
          <w:sz w:val="24"/>
          <w:szCs w:val="24"/>
          <w:lang w:eastAsia="hr-HR"/>
        </w:rPr>
        <w:t>Sudjelovanje pod</w:t>
      </w:r>
      <w:r w:rsidR="00620AAD">
        <w:rPr>
          <w:rFonts w:ascii="Times New Roman" w:hAnsi="Times New Roman"/>
          <w:sz w:val="24"/>
          <w:szCs w:val="24"/>
          <w:lang w:eastAsia="hr-HR"/>
        </w:rPr>
        <w:t>ugovaratelja</w:t>
      </w:r>
      <w:r w:rsidRPr="00516705">
        <w:rPr>
          <w:rFonts w:ascii="Times New Roman" w:hAnsi="Times New Roman"/>
          <w:sz w:val="24"/>
          <w:szCs w:val="24"/>
          <w:lang w:eastAsia="hr-HR"/>
        </w:rPr>
        <w:t xml:space="preserve"> ne utječe na odgovornost </w:t>
      </w:r>
      <w:r w:rsidR="009A4B89">
        <w:rPr>
          <w:rFonts w:ascii="Times New Roman" w:hAnsi="Times New Roman"/>
          <w:sz w:val="24"/>
          <w:szCs w:val="24"/>
          <w:lang w:eastAsia="hr-HR"/>
        </w:rPr>
        <w:t>ugovaratelja</w:t>
      </w:r>
      <w:r w:rsidRPr="00516705">
        <w:rPr>
          <w:rFonts w:ascii="Times New Roman" w:hAnsi="Times New Roman"/>
          <w:sz w:val="24"/>
          <w:szCs w:val="24"/>
          <w:lang w:eastAsia="hr-HR"/>
        </w:rPr>
        <w:t xml:space="preserve"> za izvršenje ugovora.</w:t>
      </w:r>
    </w:p>
    <w:p w14:paraId="5008C625" w14:textId="6122562D" w:rsidR="00C9029F" w:rsidRPr="00516705" w:rsidRDefault="00C9029F" w:rsidP="009A6835">
      <w:pPr>
        <w:autoSpaceDE w:val="0"/>
        <w:autoSpaceDN w:val="0"/>
        <w:adjustRightInd w:val="0"/>
        <w:spacing w:before="120" w:after="0" w:line="240" w:lineRule="auto"/>
        <w:jc w:val="both"/>
        <w:rPr>
          <w:rFonts w:ascii="Times New Roman" w:hAnsi="Times New Roman"/>
          <w:sz w:val="24"/>
          <w:szCs w:val="24"/>
          <w:lang w:eastAsia="hr-HR"/>
        </w:rPr>
      </w:pPr>
      <w:r w:rsidRPr="00516705">
        <w:rPr>
          <w:rFonts w:ascii="Times New Roman" w:hAnsi="Times New Roman"/>
          <w:sz w:val="24"/>
          <w:szCs w:val="24"/>
          <w:lang w:eastAsia="hr-HR"/>
        </w:rPr>
        <w:lastRenderedPageBreak/>
        <w:t xml:space="preserve">Ako se dio ugovora daje u podugovor, tada za </w:t>
      </w:r>
      <w:r w:rsidR="0011304D">
        <w:rPr>
          <w:rFonts w:ascii="Times New Roman" w:hAnsi="Times New Roman"/>
          <w:sz w:val="24"/>
          <w:szCs w:val="24"/>
          <w:lang w:eastAsia="hr-HR"/>
        </w:rPr>
        <w:t>uslugu</w:t>
      </w:r>
      <w:r w:rsidR="000E0CF5">
        <w:rPr>
          <w:rFonts w:ascii="Times New Roman" w:hAnsi="Times New Roman"/>
          <w:sz w:val="24"/>
          <w:szCs w:val="24"/>
          <w:lang w:eastAsia="hr-HR"/>
        </w:rPr>
        <w:t>/isporuku</w:t>
      </w:r>
      <w:r>
        <w:rPr>
          <w:rFonts w:ascii="Times New Roman" w:hAnsi="Times New Roman"/>
          <w:sz w:val="24"/>
          <w:szCs w:val="24"/>
          <w:lang w:eastAsia="hr-HR"/>
        </w:rPr>
        <w:t xml:space="preserve"> koju</w:t>
      </w:r>
      <w:r w:rsidRPr="00516705">
        <w:rPr>
          <w:rFonts w:ascii="Times New Roman" w:hAnsi="Times New Roman"/>
          <w:sz w:val="24"/>
          <w:szCs w:val="24"/>
          <w:lang w:eastAsia="hr-HR"/>
        </w:rPr>
        <w:t xml:space="preserve"> će </w:t>
      </w:r>
      <w:r w:rsidR="0011304D">
        <w:rPr>
          <w:rFonts w:ascii="Times New Roman" w:hAnsi="Times New Roman"/>
          <w:sz w:val="24"/>
          <w:szCs w:val="24"/>
          <w:lang w:eastAsia="hr-HR"/>
        </w:rPr>
        <w:t>obaviti</w:t>
      </w:r>
      <w:r>
        <w:rPr>
          <w:rFonts w:ascii="Times New Roman" w:hAnsi="Times New Roman"/>
          <w:sz w:val="24"/>
          <w:szCs w:val="24"/>
          <w:lang w:eastAsia="hr-HR"/>
        </w:rPr>
        <w:t xml:space="preserve"> </w:t>
      </w:r>
      <w:r w:rsidRPr="00516705">
        <w:rPr>
          <w:rFonts w:ascii="Times New Roman" w:hAnsi="Times New Roman"/>
          <w:sz w:val="24"/>
          <w:szCs w:val="24"/>
          <w:lang w:eastAsia="hr-HR"/>
        </w:rPr>
        <w:t>pod</w:t>
      </w:r>
      <w:r w:rsidR="00620AAD">
        <w:rPr>
          <w:rFonts w:ascii="Times New Roman" w:hAnsi="Times New Roman"/>
          <w:sz w:val="24"/>
          <w:szCs w:val="24"/>
          <w:lang w:eastAsia="hr-HR"/>
        </w:rPr>
        <w:t>ugova</w:t>
      </w:r>
      <w:r w:rsidRPr="00516705">
        <w:rPr>
          <w:rFonts w:ascii="Times New Roman" w:hAnsi="Times New Roman"/>
          <w:sz w:val="24"/>
          <w:szCs w:val="24"/>
          <w:lang w:eastAsia="hr-HR"/>
        </w:rPr>
        <w:t>telj naručitelj neposredno plaća pod</w:t>
      </w:r>
      <w:r w:rsidR="00620AAD">
        <w:rPr>
          <w:rFonts w:ascii="Times New Roman" w:hAnsi="Times New Roman"/>
          <w:sz w:val="24"/>
          <w:szCs w:val="24"/>
          <w:lang w:eastAsia="hr-HR"/>
        </w:rPr>
        <w:t>ugovaratelju</w:t>
      </w:r>
      <w:r w:rsidRPr="00516705">
        <w:rPr>
          <w:rFonts w:ascii="Times New Roman" w:hAnsi="Times New Roman"/>
          <w:sz w:val="24"/>
          <w:szCs w:val="24"/>
          <w:lang w:eastAsia="hr-HR"/>
        </w:rPr>
        <w:t>.</w:t>
      </w:r>
      <w:r>
        <w:rPr>
          <w:rFonts w:ascii="Times New Roman" w:hAnsi="Times New Roman"/>
          <w:sz w:val="24"/>
          <w:szCs w:val="24"/>
          <w:lang w:eastAsia="hr-HR"/>
        </w:rPr>
        <w:t xml:space="preserve"> Odabrani ponuditelj mora svom računu priložiti račun</w:t>
      </w:r>
      <w:r w:rsidR="009A4B89">
        <w:rPr>
          <w:rFonts w:ascii="Times New Roman" w:hAnsi="Times New Roman"/>
          <w:sz w:val="24"/>
          <w:szCs w:val="24"/>
          <w:lang w:eastAsia="hr-HR"/>
        </w:rPr>
        <w:t xml:space="preserve">e svojih </w:t>
      </w:r>
      <w:r>
        <w:rPr>
          <w:rFonts w:ascii="Times New Roman" w:hAnsi="Times New Roman"/>
          <w:sz w:val="24"/>
          <w:szCs w:val="24"/>
          <w:lang w:eastAsia="hr-HR"/>
        </w:rPr>
        <w:t xml:space="preserve"> pod</w:t>
      </w:r>
      <w:r w:rsidR="00620AAD">
        <w:rPr>
          <w:rFonts w:ascii="Times New Roman" w:hAnsi="Times New Roman"/>
          <w:sz w:val="24"/>
          <w:szCs w:val="24"/>
          <w:lang w:eastAsia="hr-HR"/>
        </w:rPr>
        <w:t>ugovaratelja</w:t>
      </w:r>
      <w:r w:rsidR="009A4B89">
        <w:rPr>
          <w:rFonts w:ascii="Times New Roman" w:hAnsi="Times New Roman"/>
          <w:sz w:val="24"/>
          <w:szCs w:val="24"/>
          <w:lang w:eastAsia="hr-HR"/>
        </w:rPr>
        <w:t xml:space="preserve"> koje je prethodno potvrdio</w:t>
      </w:r>
      <w:r>
        <w:rPr>
          <w:rFonts w:ascii="Times New Roman" w:hAnsi="Times New Roman"/>
          <w:sz w:val="24"/>
          <w:szCs w:val="24"/>
          <w:lang w:eastAsia="hr-HR"/>
        </w:rPr>
        <w:t>.</w:t>
      </w:r>
    </w:p>
    <w:p w14:paraId="7BA66722" w14:textId="77777777" w:rsidR="00C9029F" w:rsidRDefault="009A4B89" w:rsidP="00C9029F">
      <w:pPr>
        <w:autoSpaceDE w:val="0"/>
        <w:autoSpaceDN w:val="0"/>
        <w:adjustRightInd w:val="0"/>
        <w:spacing w:before="120" w:after="0" w:line="240" w:lineRule="auto"/>
        <w:jc w:val="both"/>
        <w:rPr>
          <w:rFonts w:ascii="Times New Roman" w:hAnsi="Times New Roman"/>
          <w:sz w:val="24"/>
          <w:szCs w:val="24"/>
          <w:lang w:eastAsia="hr-HR"/>
        </w:rPr>
      </w:pPr>
      <w:r>
        <w:rPr>
          <w:rFonts w:ascii="Times New Roman" w:hAnsi="Times New Roman"/>
          <w:sz w:val="24"/>
          <w:szCs w:val="24"/>
          <w:lang w:eastAsia="hr-HR"/>
        </w:rPr>
        <w:t>Ugovaratelj</w:t>
      </w:r>
      <w:r w:rsidR="00C9029F" w:rsidRPr="00516705">
        <w:rPr>
          <w:rFonts w:ascii="Times New Roman" w:hAnsi="Times New Roman"/>
          <w:sz w:val="24"/>
          <w:szCs w:val="24"/>
          <w:lang w:eastAsia="hr-HR"/>
        </w:rPr>
        <w:t xml:space="preserve"> </w:t>
      </w:r>
      <w:r w:rsidR="00C9029F">
        <w:rPr>
          <w:rFonts w:ascii="Times New Roman" w:hAnsi="Times New Roman"/>
          <w:sz w:val="24"/>
          <w:szCs w:val="24"/>
          <w:lang w:eastAsia="hr-HR"/>
        </w:rPr>
        <w:t>može</w:t>
      </w:r>
      <w:r w:rsidR="00C9029F" w:rsidRPr="00516705">
        <w:rPr>
          <w:rFonts w:ascii="Times New Roman" w:hAnsi="Times New Roman"/>
          <w:sz w:val="24"/>
          <w:szCs w:val="24"/>
          <w:lang w:eastAsia="hr-HR"/>
        </w:rPr>
        <w:t xml:space="preserve"> tijekom izvršenja ugovora </w:t>
      </w:r>
      <w:r w:rsidR="00C9029F">
        <w:rPr>
          <w:rFonts w:ascii="Times New Roman" w:hAnsi="Times New Roman"/>
          <w:sz w:val="24"/>
          <w:szCs w:val="24"/>
          <w:lang w:eastAsia="hr-HR"/>
        </w:rPr>
        <w:t>od javnog naručitelja zahtijevati odobrenje za:</w:t>
      </w:r>
    </w:p>
    <w:p w14:paraId="39CF808F" w14:textId="77777777" w:rsidR="00C9029F" w:rsidRDefault="00C9029F" w:rsidP="00366189">
      <w:pPr>
        <w:pStyle w:val="Odlomakpopisa"/>
        <w:numPr>
          <w:ilvl w:val="0"/>
          <w:numId w:val="2"/>
        </w:numPr>
        <w:autoSpaceDE w:val="0"/>
        <w:autoSpaceDN w:val="0"/>
        <w:adjustRightInd w:val="0"/>
        <w:spacing w:before="120" w:after="0" w:line="240" w:lineRule="auto"/>
        <w:jc w:val="both"/>
        <w:rPr>
          <w:rFonts w:ascii="Times New Roman" w:hAnsi="Times New Roman"/>
          <w:sz w:val="24"/>
          <w:szCs w:val="24"/>
          <w:lang w:eastAsia="hr-HR"/>
        </w:rPr>
      </w:pPr>
      <w:r>
        <w:rPr>
          <w:rFonts w:ascii="Times New Roman" w:hAnsi="Times New Roman"/>
          <w:sz w:val="24"/>
          <w:szCs w:val="24"/>
          <w:lang w:eastAsia="hr-HR"/>
        </w:rPr>
        <w:t>promjenu</w:t>
      </w:r>
      <w:r w:rsidRPr="00622DFD">
        <w:rPr>
          <w:rFonts w:ascii="Times New Roman" w:hAnsi="Times New Roman"/>
          <w:sz w:val="24"/>
          <w:szCs w:val="24"/>
          <w:lang w:eastAsia="hr-HR"/>
        </w:rPr>
        <w:t xml:space="preserve"> </w:t>
      </w:r>
      <w:r w:rsidR="00620AAD">
        <w:rPr>
          <w:rFonts w:ascii="Times New Roman" w:hAnsi="Times New Roman"/>
          <w:sz w:val="24"/>
          <w:szCs w:val="24"/>
          <w:lang w:eastAsia="hr-HR"/>
        </w:rPr>
        <w:t>podugovaratelja</w:t>
      </w:r>
      <w:r w:rsidRPr="00622DFD">
        <w:rPr>
          <w:rFonts w:ascii="Times New Roman" w:hAnsi="Times New Roman"/>
          <w:sz w:val="24"/>
          <w:szCs w:val="24"/>
          <w:lang w:eastAsia="hr-HR"/>
        </w:rPr>
        <w:t xml:space="preserve"> za onaj dio ugovora koji je</w:t>
      </w:r>
      <w:r>
        <w:rPr>
          <w:rFonts w:ascii="Times New Roman" w:hAnsi="Times New Roman"/>
          <w:sz w:val="24"/>
          <w:szCs w:val="24"/>
          <w:lang w:eastAsia="hr-HR"/>
        </w:rPr>
        <w:t xml:space="preserve"> prethodno</w:t>
      </w:r>
      <w:r w:rsidRPr="00622DFD">
        <w:rPr>
          <w:rFonts w:ascii="Times New Roman" w:hAnsi="Times New Roman"/>
          <w:sz w:val="24"/>
          <w:szCs w:val="24"/>
          <w:lang w:eastAsia="hr-HR"/>
        </w:rPr>
        <w:t xml:space="preserve"> dao u podugovor</w:t>
      </w:r>
      <w:r>
        <w:rPr>
          <w:rFonts w:ascii="Times New Roman" w:hAnsi="Times New Roman"/>
          <w:sz w:val="24"/>
          <w:szCs w:val="24"/>
          <w:lang w:eastAsia="hr-HR"/>
        </w:rPr>
        <w:t>,</w:t>
      </w:r>
    </w:p>
    <w:p w14:paraId="6883B581" w14:textId="77777777" w:rsidR="00C9029F" w:rsidRDefault="00C9029F" w:rsidP="00366189">
      <w:pPr>
        <w:pStyle w:val="Odlomakpopisa"/>
        <w:numPr>
          <w:ilvl w:val="0"/>
          <w:numId w:val="2"/>
        </w:numPr>
        <w:autoSpaceDE w:val="0"/>
        <w:autoSpaceDN w:val="0"/>
        <w:adjustRightInd w:val="0"/>
        <w:spacing w:before="120" w:after="0" w:line="240" w:lineRule="auto"/>
        <w:jc w:val="both"/>
        <w:rPr>
          <w:rFonts w:ascii="Times New Roman" w:hAnsi="Times New Roman"/>
          <w:sz w:val="24"/>
          <w:szCs w:val="24"/>
          <w:lang w:eastAsia="hr-HR"/>
        </w:rPr>
      </w:pPr>
      <w:r>
        <w:rPr>
          <w:rFonts w:ascii="Times New Roman" w:hAnsi="Times New Roman"/>
          <w:sz w:val="24"/>
          <w:szCs w:val="24"/>
          <w:lang w:eastAsia="hr-HR"/>
        </w:rPr>
        <w:t>preuzimanje izvršenja</w:t>
      </w:r>
      <w:r w:rsidRPr="00622DFD">
        <w:rPr>
          <w:rFonts w:ascii="Times New Roman" w:hAnsi="Times New Roman"/>
          <w:sz w:val="24"/>
          <w:szCs w:val="24"/>
          <w:lang w:eastAsia="hr-HR"/>
        </w:rPr>
        <w:t xml:space="preserve"> dijela ugovora koji je </w:t>
      </w:r>
      <w:r>
        <w:rPr>
          <w:rFonts w:ascii="Times New Roman" w:hAnsi="Times New Roman"/>
          <w:sz w:val="24"/>
          <w:szCs w:val="24"/>
          <w:lang w:eastAsia="hr-HR"/>
        </w:rPr>
        <w:t>prethodno dao u podugovor,</w:t>
      </w:r>
    </w:p>
    <w:p w14:paraId="1FD7019D" w14:textId="77777777" w:rsidR="00C9029F" w:rsidRDefault="00C9029F" w:rsidP="00366189">
      <w:pPr>
        <w:pStyle w:val="Odlomakpopisa"/>
        <w:numPr>
          <w:ilvl w:val="0"/>
          <w:numId w:val="2"/>
        </w:numPr>
        <w:autoSpaceDE w:val="0"/>
        <w:autoSpaceDN w:val="0"/>
        <w:adjustRightInd w:val="0"/>
        <w:spacing w:before="120" w:after="0" w:line="240" w:lineRule="auto"/>
        <w:jc w:val="both"/>
        <w:rPr>
          <w:rFonts w:ascii="Times New Roman" w:hAnsi="Times New Roman"/>
          <w:sz w:val="24"/>
          <w:szCs w:val="24"/>
          <w:lang w:eastAsia="hr-HR"/>
        </w:rPr>
      </w:pPr>
      <w:r>
        <w:rPr>
          <w:rFonts w:ascii="Times New Roman" w:hAnsi="Times New Roman"/>
          <w:sz w:val="24"/>
          <w:szCs w:val="24"/>
          <w:lang w:eastAsia="hr-HR"/>
        </w:rPr>
        <w:t xml:space="preserve">uvođenje </w:t>
      </w:r>
      <w:r w:rsidRPr="00622DFD">
        <w:rPr>
          <w:rFonts w:ascii="Times New Roman" w:hAnsi="Times New Roman"/>
          <w:sz w:val="24"/>
          <w:szCs w:val="24"/>
          <w:lang w:eastAsia="hr-HR"/>
        </w:rPr>
        <w:t>jednog ili više novih pod</w:t>
      </w:r>
      <w:r w:rsidR="00620AAD">
        <w:rPr>
          <w:rFonts w:ascii="Times New Roman" w:hAnsi="Times New Roman"/>
          <w:sz w:val="24"/>
          <w:szCs w:val="24"/>
          <w:lang w:eastAsia="hr-HR"/>
        </w:rPr>
        <w:t>ugovaratelja</w:t>
      </w:r>
      <w:r w:rsidRPr="00622DFD">
        <w:rPr>
          <w:rFonts w:ascii="Times New Roman" w:hAnsi="Times New Roman"/>
          <w:sz w:val="24"/>
          <w:szCs w:val="24"/>
          <w:lang w:eastAsia="hr-HR"/>
        </w:rPr>
        <w:t xml:space="preserve"> </w:t>
      </w:r>
      <w:r>
        <w:rPr>
          <w:rFonts w:ascii="Times New Roman" w:hAnsi="Times New Roman"/>
          <w:sz w:val="24"/>
          <w:szCs w:val="24"/>
          <w:lang w:eastAsia="hr-HR"/>
        </w:rPr>
        <w:t xml:space="preserve">čiji ukupni udio ne smije prijeći 30% vrijednosti ugovora </w:t>
      </w:r>
      <w:r w:rsidR="009A4B89">
        <w:rPr>
          <w:rFonts w:ascii="Times New Roman" w:hAnsi="Times New Roman"/>
          <w:sz w:val="24"/>
          <w:szCs w:val="24"/>
          <w:lang w:eastAsia="hr-HR"/>
        </w:rPr>
        <w:t xml:space="preserve">bez poreza na dodanu vrijednost, </w:t>
      </w:r>
      <w:r>
        <w:rPr>
          <w:rFonts w:ascii="Times New Roman" w:hAnsi="Times New Roman"/>
          <w:sz w:val="24"/>
          <w:szCs w:val="24"/>
          <w:lang w:eastAsia="hr-HR"/>
        </w:rPr>
        <w:t>neovisno o tome je li prethodno dao dio ugovora u podugovor ili ne</w:t>
      </w:r>
      <w:r w:rsidRPr="00622DFD">
        <w:rPr>
          <w:rFonts w:ascii="Times New Roman" w:hAnsi="Times New Roman"/>
          <w:sz w:val="24"/>
          <w:szCs w:val="24"/>
          <w:lang w:eastAsia="hr-HR"/>
        </w:rPr>
        <w:t>.</w:t>
      </w:r>
    </w:p>
    <w:p w14:paraId="16659F28" w14:textId="49B9D863" w:rsidR="00C9029F" w:rsidRDefault="00C9029F" w:rsidP="00F02820">
      <w:pPr>
        <w:autoSpaceDE w:val="0"/>
        <w:autoSpaceDN w:val="0"/>
        <w:adjustRightInd w:val="0"/>
        <w:spacing w:before="120" w:after="0" w:line="240" w:lineRule="auto"/>
        <w:jc w:val="both"/>
        <w:rPr>
          <w:rFonts w:ascii="Times New Roman" w:hAnsi="Times New Roman"/>
          <w:sz w:val="24"/>
          <w:szCs w:val="24"/>
          <w:lang w:eastAsia="hr-HR"/>
        </w:rPr>
      </w:pPr>
      <w:r>
        <w:rPr>
          <w:rFonts w:ascii="Times New Roman" w:hAnsi="Times New Roman"/>
          <w:sz w:val="24"/>
          <w:szCs w:val="24"/>
          <w:lang w:eastAsia="hr-HR"/>
        </w:rPr>
        <w:t xml:space="preserve">Ukoliko </w:t>
      </w:r>
      <w:r w:rsidR="009A4B89">
        <w:rPr>
          <w:rFonts w:ascii="Times New Roman" w:hAnsi="Times New Roman"/>
          <w:sz w:val="24"/>
          <w:szCs w:val="24"/>
          <w:lang w:eastAsia="hr-HR"/>
        </w:rPr>
        <w:t>ugovaratelj</w:t>
      </w:r>
      <w:r>
        <w:rPr>
          <w:rFonts w:ascii="Times New Roman" w:hAnsi="Times New Roman"/>
          <w:sz w:val="24"/>
          <w:szCs w:val="24"/>
          <w:lang w:eastAsia="hr-HR"/>
        </w:rPr>
        <w:t xml:space="preserve"> zatraži od naručitelja promjenu pod</w:t>
      </w:r>
      <w:r w:rsidR="00620AAD">
        <w:rPr>
          <w:rFonts w:ascii="Times New Roman" w:hAnsi="Times New Roman"/>
          <w:sz w:val="24"/>
          <w:szCs w:val="24"/>
          <w:lang w:eastAsia="hr-HR"/>
        </w:rPr>
        <w:t>ugovaratelja</w:t>
      </w:r>
      <w:r>
        <w:rPr>
          <w:rFonts w:ascii="Times New Roman" w:hAnsi="Times New Roman"/>
          <w:sz w:val="24"/>
          <w:szCs w:val="24"/>
          <w:lang w:eastAsia="hr-HR"/>
        </w:rPr>
        <w:t xml:space="preserve"> ili uvođenje jednog ili više novih pod</w:t>
      </w:r>
      <w:r w:rsidR="00620AAD">
        <w:rPr>
          <w:rFonts w:ascii="Times New Roman" w:hAnsi="Times New Roman"/>
          <w:sz w:val="24"/>
          <w:szCs w:val="24"/>
          <w:lang w:eastAsia="hr-HR"/>
        </w:rPr>
        <w:t>ugovaratelja</w:t>
      </w:r>
      <w:r>
        <w:rPr>
          <w:rFonts w:ascii="Times New Roman" w:hAnsi="Times New Roman"/>
          <w:sz w:val="24"/>
          <w:szCs w:val="24"/>
          <w:lang w:eastAsia="hr-HR"/>
        </w:rPr>
        <w:t>, mora</w:t>
      </w:r>
      <w:r w:rsidR="009A4B89">
        <w:rPr>
          <w:rFonts w:ascii="Times New Roman" w:hAnsi="Times New Roman"/>
          <w:sz w:val="24"/>
          <w:szCs w:val="24"/>
          <w:lang w:eastAsia="hr-HR"/>
        </w:rPr>
        <w:t xml:space="preserve"> naručitelju dostaviti podatke </w:t>
      </w:r>
      <w:r w:rsidR="007F1E34">
        <w:rPr>
          <w:rFonts w:ascii="Times New Roman" w:hAnsi="Times New Roman"/>
          <w:sz w:val="24"/>
          <w:szCs w:val="24"/>
          <w:lang w:eastAsia="hr-HR"/>
        </w:rPr>
        <w:t>iz ove točke za</w:t>
      </w:r>
      <w:r>
        <w:rPr>
          <w:rFonts w:ascii="Times New Roman" w:hAnsi="Times New Roman"/>
          <w:sz w:val="24"/>
          <w:szCs w:val="24"/>
          <w:lang w:eastAsia="hr-HR"/>
        </w:rPr>
        <w:t xml:space="preserve"> novog pod</w:t>
      </w:r>
      <w:r w:rsidR="00620AAD">
        <w:rPr>
          <w:rFonts w:ascii="Times New Roman" w:hAnsi="Times New Roman"/>
          <w:sz w:val="24"/>
          <w:szCs w:val="24"/>
          <w:lang w:eastAsia="hr-HR"/>
        </w:rPr>
        <w:t>ugovaratelja</w:t>
      </w:r>
      <w:r>
        <w:rPr>
          <w:rFonts w:ascii="Times New Roman" w:hAnsi="Times New Roman"/>
          <w:sz w:val="24"/>
          <w:szCs w:val="24"/>
          <w:lang w:eastAsia="hr-HR"/>
        </w:rPr>
        <w:t>.</w:t>
      </w:r>
    </w:p>
    <w:p w14:paraId="53978112" w14:textId="77777777" w:rsidR="0004446E" w:rsidRDefault="00C9029F" w:rsidP="00F02820">
      <w:pPr>
        <w:autoSpaceDE w:val="0"/>
        <w:autoSpaceDN w:val="0"/>
        <w:adjustRightInd w:val="0"/>
        <w:spacing w:before="120" w:after="0" w:line="240" w:lineRule="auto"/>
        <w:jc w:val="both"/>
        <w:rPr>
          <w:rFonts w:ascii="Times New Roman" w:hAnsi="Times New Roman"/>
          <w:sz w:val="24"/>
          <w:szCs w:val="24"/>
          <w:lang w:eastAsia="hr-HR"/>
        </w:rPr>
      </w:pPr>
      <w:r>
        <w:rPr>
          <w:rFonts w:ascii="Times New Roman" w:hAnsi="Times New Roman"/>
          <w:sz w:val="24"/>
          <w:szCs w:val="24"/>
          <w:lang w:eastAsia="hr-HR"/>
        </w:rPr>
        <w:t>Ako ponuditelj ne dostavi podatke o pod</w:t>
      </w:r>
      <w:r w:rsidR="00620AAD">
        <w:rPr>
          <w:rFonts w:ascii="Times New Roman" w:hAnsi="Times New Roman"/>
          <w:sz w:val="24"/>
          <w:szCs w:val="24"/>
          <w:lang w:eastAsia="hr-HR"/>
        </w:rPr>
        <w:t>ugovaratelju</w:t>
      </w:r>
      <w:r>
        <w:rPr>
          <w:rFonts w:ascii="Times New Roman" w:hAnsi="Times New Roman"/>
          <w:sz w:val="24"/>
          <w:szCs w:val="24"/>
          <w:lang w:eastAsia="hr-HR"/>
        </w:rPr>
        <w:t xml:space="preserve"> smatra se da će cjelokupni predmet nabave izvršiti samostalno.</w:t>
      </w:r>
    </w:p>
    <w:p w14:paraId="763F6A93" w14:textId="77777777" w:rsidR="00065390" w:rsidRPr="00BD7610" w:rsidRDefault="004E5452" w:rsidP="00665343">
      <w:pPr>
        <w:pStyle w:val="Naslov2"/>
        <w:numPr>
          <w:ilvl w:val="1"/>
          <w:numId w:val="5"/>
        </w:numPr>
        <w:spacing w:before="120" w:line="240" w:lineRule="auto"/>
        <w:rPr>
          <w:szCs w:val="24"/>
          <w:lang w:eastAsia="hr-HR"/>
        </w:rPr>
      </w:pPr>
      <w:bookmarkStart w:id="150" w:name="_Toc200027769"/>
      <w:r w:rsidRPr="00BD7610">
        <w:rPr>
          <w:szCs w:val="24"/>
          <w:lang w:eastAsia="hr-HR"/>
        </w:rPr>
        <w:t>Jamstva</w:t>
      </w:r>
      <w:bookmarkEnd w:id="147"/>
      <w:bookmarkEnd w:id="148"/>
      <w:bookmarkEnd w:id="149"/>
      <w:bookmarkEnd w:id="150"/>
    </w:p>
    <w:p w14:paraId="79E87DD6" w14:textId="77777777" w:rsidR="00065390" w:rsidRPr="0011304D" w:rsidRDefault="00065390" w:rsidP="00665343">
      <w:pPr>
        <w:pStyle w:val="Naslov3"/>
        <w:numPr>
          <w:ilvl w:val="2"/>
          <w:numId w:val="5"/>
        </w:numPr>
        <w:spacing w:before="120" w:line="240" w:lineRule="auto"/>
        <w:rPr>
          <w:szCs w:val="24"/>
        </w:rPr>
      </w:pPr>
      <w:bookmarkStart w:id="151" w:name="_Toc324147798"/>
      <w:bookmarkStart w:id="152" w:name="_Toc324148081"/>
      <w:bookmarkStart w:id="153" w:name="_Toc324150020"/>
      <w:bookmarkStart w:id="154" w:name="_Toc200027770"/>
      <w:r w:rsidRPr="0011304D">
        <w:rPr>
          <w:szCs w:val="24"/>
        </w:rPr>
        <w:t>J</w:t>
      </w:r>
      <w:r w:rsidR="008971AE" w:rsidRPr="0011304D">
        <w:rPr>
          <w:szCs w:val="24"/>
        </w:rPr>
        <w:t>amstvo</w:t>
      </w:r>
      <w:r w:rsidRPr="0011304D">
        <w:rPr>
          <w:szCs w:val="24"/>
        </w:rPr>
        <w:t xml:space="preserve"> </w:t>
      </w:r>
      <w:bookmarkEnd w:id="151"/>
      <w:bookmarkEnd w:id="152"/>
      <w:r w:rsidR="008971AE" w:rsidRPr="0011304D">
        <w:rPr>
          <w:szCs w:val="24"/>
        </w:rPr>
        <w:t>za ozbiljnost ponude</w:t>
      </w:r>
      <w:bookmarkEnd w:id="153"/>
      <w:bookmarkEnd w:id="154"/>
    </w:p>
    <w:p w14:paraId="6730856F" w14:textId="44AC4F14" w:rsidR="00065390" w:rsidRPr="00BD7610" w:rsidRDefault="007F1E34" w:rsidP="001440FD">
      <w:pPr>
        <w:spacing w:before="120" w:after="0" w:line="240" w:lineRule="auto"/>
        <w:jc w:val="both"/>
        <w:rPr>
          <w:rFonts w:ascii="Times New Roman" w:hAnsi="Times New Roman"/>
          <w:b/>
          <w:sz w:val="24"/>
          <w:szCs w:val="24"/>
        </w:rPr>
      </w:pPr>
      <w:r w:rsidRPr="00EF09E9">
        <w:rPr>
          <w:rFonts w:ascii="Times New Roman" w:hAnsi="Times New Roman"/>
          <w:sz w:val="24"/>
          <w:szCs w:val="24"/>
        </w:rPr>
        <w:t xml:space="preserve">Ponuditelj je obvezan u ponudi dostaviti jamstvo za ozbiljnost ponude </w:t>
      </w:r>
      <w:r w:rsidR="00065390" w:rsidRPr="00BD7610">
        <w:rPr>
          <w:rFonts w:ascii="Times New Roman" w:hAnsi="Times New Roman"/>
          <w:sz w:val="24"/>
          <w:szCs w:val="24"/>
        </w:rPr>
        <w:t>u obli</w:t>
      </w:r>
      <w:r w:rsidR="005E0C59" w:rsidRPr="00BD7610">
        <w:rPr>
          <w:rFonts w:ascii="Times New Roman" w:hAnsi="Times New Roman"/>
          <w:sz w:val="24"/>
          <w:szCs w:val="24"/>
        </w:rPr>
        <w:t>k</w:t>
      </w:r>
      <w:r w:rsidR="0008572A" w:rsidRPr="00BD7610">
        <w:rPr>
          <w:rFonts w:ascii="Times New Roman" w:hAnsi="Times New Roman"/>
          <w:sz w:val="24"/>
          <w:szCs w:val="24"/>
        </w:rPr>
        <w:t xml:space="preserve">u novčanog </w:t>
      </w:r>
      <w:r w:rsidR="0008572A" w:rsidRPr="004C2333">
        <w:rPr>
          <w:rFonts w:ascii="Times New Roman" w:hAnsi="Times New Roman"/>
          <w:sz w:val="24"/>
          <w:szCs w:val="24"/>
        </w:rPr>
        <w:t xml:space="preserve">pologa u iznosu od </w:t>
      </w:r>
      <w:r w:rsidR="005C5E74" w:rsidRPr="004C2333">
        <w:rPr>
          <w:rFonts w:ascii="Times New Roman" w:hAnsi="Times New Roman"/>
          <w:sz w:val="24"/>
          <w:szCs w:val="24"/>
        </w:rPr>
        <w:t>6</w:t>
      </w:r>
      <w:r w:rsidR="00D6093E" w:rsidRPr="004C2333">
        <w:rPr>
          <w:rFonts w:ascii="Times New Roman" w:hAnsi="Times New Roman"/>
          <w:sz w:val="24"/>
          <w:szCs w:val="24"/>
        </w:rPr>
        <w:t>00,00</w:t>
      </w:r>
      <w:r w:rsidR="00816E44" w:rsidRPr="004C2333">
        <w:rPr>
          <w:rFonts w:ascii="Times New Roman" w:hAnsi="Times New Roman"/>
          <w:sz w:val="24"/>
          <w:szCs w:val="24"/>
        </w:rPr>
        <w:t xml:space="preserve"> €</w:t>
      </w:r>
      <w:r w:rsidR="00775CA5" w:rsidRPr="004C2333">
        <w:rPr>
          <w:rFonts w:ascii="Times New Roman" w:hAnsi="Times New Roman"/>
          <w:sz w:val="24"/>
          <w:szCs w:val="24"/>
        </w:rPr>
        <w:t>. Novčani polog potrebno je</w:t>
      </w:r>
      <w:r w:rsidR="00065390" w:rsidRPr="004C2333">
        <w:rPr>
          <w:rFonts w:ascii="Times New Roman" w:hAnsi="Times New Roman"/>
          <w:sz w:val="24"/>
          <w:szCs w:val="24"/>
        </w:rPr>
        <w:t xml:space="preserve"> upla</w:t>
      </w:r>
      <w:r w:rsidR="00775CA5" w:rsidRPr="004C2333">
        <w:rPr>
          <w:rFonts w:ascii="Times New Roman" w:hAnsi="Times New Roman"/>
          <w:sz w:val="24"/>
          <w:szCs w:val="24"/>
        </w:rPr>
        <w:t>titi</w:t>
      </w:r>
      <w:r w:rsidR="00065390" w:rsidRPr="004C2333">
        <w:rPr>
          <w:rFonts w:ascii="Times New Roman" w:hAnsi="Times New Roman"/>
          <w:sz w:val="24"/>
          <w:szCs w:val="24"/>
        </w:rPr>
        <w:t xml:space="preserve"> na žiro račun naručitelja</w:t>
      </w:r>
      <w:r w:rsidR="00065390" w:rsidRPr="00BD7610">
        <w:rPr>
          <w:rFonts w:ascii="Times New Roman" w:hAnsi="Times New Roman"/>
          <w:sz w:val="24"/>
          <w:szCs w:val="24"/>
        </w:rPr>
        <w:t xml:space="preserve"> </w:t>
      </w:r>
      <w:r w:rsidR="00297780" w:rsidRPr="001A1B04">
        <w:rPr>
          <w:rFonts w:ascii="Times New Roman" w:hAnsi="Times New Roman"/>
          <w:sz w:val="24"/>
          <w:szCs w:val="24"/>
        </w:rPr>
        <w:t>HR4423600001800005007</w:t>
      </w:r>
      <w:r w:rsidR="00065390" w:rsidRPr="00BD7610">
        <w:rPr>
          <w:rFonts w:ascii="Times New Roman" w:hAnsi="Times New Roman"/>
          <w:sz w:val="24"/>
          <w:szCs w:val="24"/>
        </w:rPr>
        <w:t xml:space="preserve">, s pozivom na broj </w:t>
      </w:r>
      <w:r w:rsidR="00905952" w:rsidRPr="00BD7610">
        <w:rPr>
          <w:rFonts w:ascii="Times New Roman" w:hAnsi="Times New Roman"/>
          <w:sz w:val="24"/>
          <w:szCs w:val="24"/>
        </w:rPr>
        <w:t xml:space="preserve">HR </w:t>
      </w:r>
      <w:r w:rsidR="00065390" w:rsidRPr="00BD7610">
        <w:rPr>
          <w:rFonts w:ascii="Times New Roman" w:hAnsi="Times New Roman"/>
          <w:sz w:val="24"/>
          <w:szCs w:val="24"/>
        </w:rPr>
        <w:t>68 7307-OIB.</w:t>
      </w:r>
    </w:p>
    <w:p w14:paraId="4B7BD58E" w14:textId="12396E57" w:rsidR="00065390" w:rsidRPr="00BD7610" w:rsidRDefault="00065390" w:rsidP="00775CA5">
      <w:pPr>
        <w:spacing w:before="120" w:after="0" w:line="240" w:lineRule="auto"/>
        <w:jc w:val="both"/>
        <w:rPr>
          <w:rFonts w:ascii="Times New Roman" w:hAnsi="Times New Roman"/>
          <w:sz w:val="24"/>
          <w:szCs w:val="24"/>
        </w:rPr>
      </w:pPr>
      <w:r w:rsidRPr="00BD7610">
        <w:rPr>
          <w:rFonts w:ascii="Times New Roman" w:hAnsi="Times New Roman"/>
          <w:sz w:val="24"/>
          <w:szCs w:val="24"/>
        </w:rPr>
        <w:t xml:space="preserve">Dokaz o uplaćenom pologu </w:t>
      </w:r>
      <w:r w:rsidR="008347DA">
        <w:rPr>
          <w:rFonts w:ascii="Times New Roman" w:hAnsi="Times New Roman"/>
          <w:sz w:val="24"/>
          <w:szCs w:val="24"/>
        </w:rPr>
        <w:t xml:space="preserve">na temelju kojeg se može utvrditi da je transakcija izvršena, </w:t>
      </w:r>
      <w:r w:rsidRPr="00BD7610">
        <w:rPr>
          <w:rFonts w:ascii="Times New Roman" w:hAnsi="Times New Roman"/>
          <w:sz w:val="24"/>
          <w:szCs w:val="24"/>
        </w:rPr>
        <w:t xml:space="preserve">ponuditelj dostavlja u svojoj ponudi, </w:t>
      </w:r>
      <w:r w:rsidR="008347DA" w:rsidRPr="00EF09E9">
        <w:rPr>
          <w:rFonts w:ascii="Times New Roman" w:eastAsia="Calibri" w:hAnsi="Times New Roman"/>
          <w:sz w:val="24"/>
          <w:szCs w:val="24"/>
        </w:rPr>
        <w:t>pri čemu se dokazom smatraju i neovjerene preslike ili ispisi provedenih naloga za plaćanje, uključujući i onih izdanih u elektroničkom obliku</w:t>
      </w:r>
      <w:r w:rsidR="008347DA">
        <w:rPr>
          <w:rFonts w:ascii="Times New Roman" w:eastAsia="Calibri" w:hAnsi="Times New Roman"/>
          <w:sz w:val="24"/>
          <w:szCs w:val="24"/>
        </w:rPr>
        <w:t>.</w:t>
      </w:r>
      <w:r w:rsidR="008347DA" w:rsidRPr="00BD7610">
        <w:rPr>
          <w:rFonts w:ascii="Times New Roman" w:hAnsi="Times New Roman"/>
          <w:sz w:val="24"/>
          <w:szCs w:val="24"/>
        </w:rPr>
        <w:t xml:space="preserve"> </w:t>
      </w:r>
      <w:r w:rsidR="008347DA">
        <w:rPr>
          <w:rFonts w:ascii="Times New Roman" w:hAnsi="Times New Roman"/>
          <w:sz w:val="24"/>
          <w:szCs w:val="24"/>
        </w:rPr>
        <w:t>N</w:t>
      </w:r>
      <w:r w:rsidRPr="00BD7610">
        <w:rPr>
          <w:rFonts w:ascii="Times New Roman" w:hAnsi="Times New Roman"/>
          <w:sz w:val="24"/>
          <w:szCs w:val="24"/>
        </w:rPr>
        <w:t>eizvršenje uplate novčanog pologa, smatrat će se neotklonjivim nedostatkom ponude.</w:t>
      </w:r>
    </w:p>
    <w:p w14:paraId="68BC8771" w14:textId="77777777" w:rsidR="00065390" w:rsidRPr="00BD7610" w:rsidRDefault="005A501D" w:rsidP="001440FD">
      <w:pPr>
        <w:spacing w:before="120" w:after="0" w:line="240" w:lineRule="auto"/>
        <w:jc w:val="both"/>
        <w:rPr>
          <w:rFonts w:ascii="Times New Roman" w:hAnsi="Times New Roman"/>
          <w:sz w:val="24"/>
          <w:szCs w:val="24"/>
        </w:rPr>
      </w:pPr>
      <w:r w:rsidRPr="005A501D">
        <w:rPr>
          <w:rFonts w:ascii="Times New Roman" w:hAnsi="Times New Roman"/>
          <w:sz w:val="24"/>
          <w:szCs w:val="24"/>
        </w:rPr>
        <w:t xml:space="preserve">Naručitelj može polagati pravo na iznos jamstva za ozbiljnost ponude u slučaju da ponuditelj </w:t>
      </w:r>
      <w:r w:rsidR="00065390" w:rsidRPr="00BD7610">
        <w:rPr>
          <w:rFonts w:ascii="Times New Roman" w:hAnsi="Times New Roman"/>
          <w:sz w:val="24"/>
          <w:szCs w:val="24"/>
        </w:rPr>
        <w:t>odustane od svoje ponude u roku njezi</w:t>
      </w:r>
      <w:r w:rsidR="00771206" w:rsidRPr="00BD7610">
        <w:rPr>
          <w:rFonts w:ascii="Times New Roman" w:hAnsi="Times New Roman"/>
          <w:sz w:val="24"/>
          <w:szCs w:val="24"/>
        </w:rPr>
        <w:t>ne valjanosti</w:t>
      </w:r>
      <w:r w:rsidR="00E224AC">
        <w:rPr>
          <w:rFonts w:ascii="Times New Roman" w:hAnsi="Times New Roman"/>
          <w:sz w:val="24"/>
          <w:szCs w:val="24"/>
        </w:rPr>
        <w:t>,</w:t>
      </w:r>
      <w:r w:rsidR="00065390" w:rsidRPr="00BD7610">
        <w:rPr>
          <w:rFonts w:ascii="Times New Roman" w:hAnsi="Times New Roman"/>
          <w:sz w:val="24"/>
          <w:szCs w:val="24"/>
        </w:rPr>
        <w:t xml:space="preserve"> dostavi neistinite </w:t>
      </w:r>
      <w:r w:rsidR="00983463" w:rsidRPr="00BD7610">
        <w:rPr>
          <w:rFonts w:ascii="Times New Roman" w:hAnsi="Times New Roman"/>
          <w:sz w:val="24"/>
          <w:szCs w:val="24"/>
        </w:rPr>
        <w:t xml:space="preserve">podatke </w:t>
      </w:r>
      <w:r w:rsidR="00065390" w:rsidRPr="00BD7610">
        <w:rPr>
          <w:rFonts w:ascii="Times New Roman" w:hAnsi="Times New Roman"/>
          <w:sz w:val="24"/>
          <w:szCs w:val="24"/>
        </w:rPr>
        <w:t xml:space="preserve">ili </w:t>
      </w:r>
      <w:r w:rsidR="00983463" w:rsidRPr="00BD7610">
        <w:rPr>
          <w:rFonts w:ascii="Times New Roman" w:hAnsi="Times New Roman"/>
          <w:sz w:val="24"/>
          <w:szCs w:val="24"/>
        </w:rPr>
        <w:t xml:space="preserve">ne dostavi </w:t>
      </w:r>
      <w:r w:rsidR="00065390" w:rsidRPr="00BD7610">
        <w:rPr>
          <w:rFonts w:ascii="Times New Roman" w:hAnsi="Times New Roman"/>
          <w:sz w:val="24"/>
          <w:szCs w:val="24"/>
        </w:rPr>
        <w:t xml:space="preserve">izvornike </w:t>
      </w:r>
      <w:r w:rsidR="00983463" w:rsidRPr="00BD7610">
        <w:rPr>
          <w:rFonts w:ascii="Times New Roman" w:hAnsi="Times New Roman"/>
          <w:sz w:val="24"/>
          <w:szCs w:val="24"/>
        </w:rPr>
        <w:t>ili ovjerene preslike</w:t>
      </w:r>
      <w:r>
        <w:rPr>
          <w:rFonts w:ascii="Times New Roman" w:hAnsi="Times New Roman"/>
          <w:sz w:val="24"/>
          <w:szCs w:val="24"/>
        </w:rPr>
        <w:t xml:space="preserve"> traženih dokumenata</w:t>
      </w:r>
      <w:r w:rsidR="00E224AC">
        <w:rPr>
          <w:rFonts w:ascii="Times New Roman" w:hAnsi="Times New Roman"/>
          <w:sz w:val="24"/>
          <w:szCs w:val="24"/>
        </w:rPr>
        <w:t>, ne prihvati ispravak računske pogreške</w:t>
      </w:r>
      <w:r w:rsidR="00E306DD">
        <w:rPr>
          <w:rFonts w:ascii="Times New Roman" w:hAnsi="Times New Roman"/>
          <w:sz w:val="24"/>
          <w:szCs w:val="24"/>
        </w:rPr>
        <w:t>, ne dostavi jamstvo za uredno ispunjenje ugovora</w:t>
      </w:r>
      <w:r w:rsidR="00983463" w:rsidRPr="00BD7610">
        <w:rPr>
          <w:rFonts w:ascii="Times New Roman" w:hAnsi="Times New Roman"/>
          <w:sz w:val="24"/>
          <w:szCs w:val="24"/>
        </w:rPr>
        <w:t xml:space="preserve"> </w:t>
      </w:r>
      <w:r w:rsidR="0030247C">
        <w:rPr>
          <w:rFonts w:ascii="Times New Roman" w:hAnsi="Times New Roman"/>
          <w:sz w:val="24"/>
          <w:szCs w:val="24"/>
        </w:rPr>
        <w:t xml:space="preserve">te </w:t>
      </w:r>
      <w:r w:rsidR="00983463" w:rsidRPr="00BD7610">
        <w:rPr>
          <w:rFonts w:ascii="Times New Roman" w:hAnsi="Times New Roman"/>
          <w:sz w:val="24"/>
          <w:szCs w:val="24"/>
        </w:rPr>
        <w:t>ukoliko odbije potpisati ugovor</w:t>
      </w:r>
      <w:r w:rsidR="00065390" w:rsidRPr="00BD7610">
        <w:rPr>
          <w:rFonts w:ascii="Times New Roman" w:hAnsi="Times New Roman"/>
          <w:sz w:val="24"/>
          <w:szCs w:val="24"/>
        </w:rPr>
        <w:t>.</w:t>
      </w:r>
    </w:p>
    <w:p w14:paraId="23A4F89B" w14:textId="77777777" w:rsidR="001F61E3" w:rsidRDefault="00065390" w:rsidP="001440FD">
      <w:pPr>
        <w:spacing w:before="120" w:after="0" w:line="240" w:lineRule="auto"/>
        <w:jc w:val="both"/>
        <w:rPr>
          <w:rFonts w:ascii="Times New Roman" w:hAnsi="Times New Roman"/>
          <w:sz w:val="24"/>
          <w:szCs w:val="24"/>
        </w:rPr>
      </w:pPr>
      <w:r w:rsidRPr="00BD7610">
        <w:rPr>
          <w:rFonts w:ascii="Times New Roman" w:hAnsi="Times New Roman"/>
          <w:sz w:val="24"/>
          <w:szCs w:val="24"/>
        </w:rPr>
        <w:t>Neiskorišteno jamstvo naručitelj vraća na žiro račun ponudi</w:t>
      </w:r>
      <w:r w:rsidR="00983463" w:rsidRPr="00BD7610">
        <w:rPr>
          <w:rFonts w:ascii="Times New Roman" w:hAnsi="Times New Roman"/>
          <w:sz w:val="24"/>
          <w:szCs w:val="24"/>
        </w:rPr>
        <w:t xml:space="preserve">telja </w:t>
      </w:r>
      <w:r w:rsidR="00E76A55">
        <w:rPr>
          <w:rFonts w:ascii="Times New Roman" w:hAnsi="Times New Roman"/>
          <w:sz w:val="24"/>
          <w:szCs w:val="24"/>
        </w:rPr>
        <w:t xml:space="preserve">po završetku postupka </w:t>
      </w:r>
      <w:r w:rsidR="00F87F7B">
        <w:rPr>
          <w:rFonts w:ascii="Times New Roman" w:hAnsi="Times New Roman"/>
          <w:sz w:val="24"/>
          <w:szCs w:val="24"/>
        </w:rPr>
        <w:t>jednostavne</w:t>
      </w:r>
      <w:r w:rsidR="00E76A55">
        <w:rPr>
          <w:rFonts w:ascii="Times New Roman" w:hAnsi="Times New Roman"/>
          <w:sz w:val="24"/>
          <w:szCs w:val="24"/>
        </w:rPr>
        <w:t xml:space="preserve"> nabave</w:t>
      </w:r>
      <w:r w:rsidR="00DA0A26" w:rsidRPr="00BD7610">
        <w:rPr>
          <w:rFonts w:ascii="Times New Roman" w:hAnsi="Times New Roman"/>
          <w:sz w:val="24"/>
          <w:szCs w:val="24"/>
        </w:rPr>
        <w:t xml:space="preserve">. </w:t>
      </w:r>
    </w:p>
    <w:p w14:paraId="0AE22422" w14:textId="77777777" w:rsidR="001F61E3" w:rsidRPr="00E8600F" w:rsidRDefault="001F61E3" w:rsidP="00665343">
      <w:pPr>
        <w:pStyle w:val="Naslov3"/>
        <w:numPr>
          <w:ilvl w:val="2"/>
          <w:numId w:val="5"/>
        </w:numPr>
        <w:spacing w:before="120" w:line="240" w:lineRule="auto"/>
        <w:rPr>
          <w:szCs w:val="24"/>
        </w:rPr>
      </w:pPr>
      <w:bookmarkStart w:id="155" w:name="_Toc470077357"/>
      <w:bookmarkStart w:id="156" w:name="_Toc200027771"/>
      <w:r w:rsidRPr="00E8600F">
        <w:rPr>
          <w:szCs w:val="24"/>
        </w:rPr>
        <w:t>Jamstvo za uredno ispunjenje ugovora</w:t>
      </w:r>
      <w:bookmarkEnd w:id="155"/>
      <w:bookmarkEnd w:id="156"/>
      <w:r w:rsidRPr="00E8600F">
        <w:rPr>
          <w:szCs w:val="24"/>
        </w:rPr>
        <w:t xml:space="preserve">     </w:t>
      </w:r>
    </w:p>
    <w:p w14:paraId="2090ED51" w14:textId="10811DED" w:rsidR="00970CA7" w:rsidRPr="00831517" w:rsidRDefault="009B55F5" w:rsidP="00970CA7">
      <w:pPr>
        <w:spacing w:before="120" w:after="0" w:line="240" w:lineRule="auto"/>
        <w:jc w:val="both"/>
        <w:rPr>
          <w:rFonts w:ascii="Times New Roman" w:hAnsi="Times New Roman"/>
          <w:sz w:val="24"/>
          <w:szCs w:val="24"/>
        </w:rPr>
      </w:pPr>
      <w:r w:rsidRPr="001E5326">
        <w:rPr>
          <w:rFonts w:ascii="Times New Roman" w:hAnsi="Times New Roman"/>
          <w:bCs/>
          <w:sz w:val="24"/>
          <w:szCs w:val="24"/>
        </w:rPr>
        <w:t xml:space="preserve">Odabrani ponuditelj je obvezan prilikom sklapanja Ugovora dostaviti jamstvo za uredno ispunjenje ugovora, u obliku zadužnice ili bjanko zadužnice </w:t>
      </w:r>
      <w:r w:rsidRPr="001E5326">
        <w:rPr>
          <w:rFonts w:ascii="Times New Roman" w:hAnsi="Times New Roman"/>
          <w:sz w:val="24"/>
          <w:szCs w:val="24"/>
        </w:rPr>
        <w:t>ovjerene kod javnog bilježnika, sukladno propisima o ovrsi u visini od 10% vrijednosti ugovora bez PDV-a, s rokom valjanosti do ispunjenja ugovornih obveza</w:t>
      </w:r>
      <w:r w:rsidR="00F4354D">
        <w:rPr>
          <w:rFonts w:ascii="Times New Roman" w:hAnsi="Times New Roman"/>
          <w:sz w:val="24"/>
          <w:szCs w:val="24"/>
        </w:rPr>
        <w:t>.</w:t>
      </w:r>
    </w:p>
    <w:p w14:paraId="72ED0268" w14:textId="1CB2FA0C" w:rsidR="00297780" w:rsidRDefault="00297780" w:rsidP="00795D54">
      <w:pPr>
        <w:tabs>
          <w:tab w:val="left" w:pos="0"/>
        </w:tabs>
        <w:spacing w:before="120" w:after="0" w:line="240" w:lineRule="auto"/>
        <w:jc w:val="both"/>
        <w:rPr>
          <w:rFonts w:ascii="Times New Roman" w:hAnsi="Times New Roman"/>
          <w:sz w:val="24"/>
          <w:szCs w:val="24"/>
        </w:rPr>
      </w:pPr>
      <w:r w:rsidRPr="001A1B04">
        <w:rPr>
          <w:rFonts w:ascii="Times New Roman" w:hAnsi="Times New Roman"/>
          <w:sz w:val="24"/>
          <w:szCs w:val="24"/>
        </w:rPr>
        <w:t xml:space="preserve">Odabrani ponuditelj jamstvo predaje </w:t>
      </w:r>
      <w:r w:rsidR="005A6AC3">
        <w:rPr>
          <w:rFonts w:ascii="Times New Roman" w:hAnsi="Times New Roman"/>
          <w:sz w:val="24"/>
          <w:szCs w:val="24"/>
        </w:rPr>
        <w:t>n</w:t>
      </w:r>
      <w:r w:rsidRPr="001A1B04">
        <w:rPr>
          <w:rFonts w:ascii="Times New Roman" w:hAnsi="Times New Roman"/>
          <w:sz w:val="24"/>
          <w:szCs w:val="24"/>
        </w:rPr>
        <w:t>aručitelju, a ukoliko ne postup</w:t>
      </w:r>
      <w:r w:rsidR="002B5CAA">
        <w:rPr>
          <w:rFonts w:ascii="Times New Roman" w:hAnsi="Times New Roman"/>
          <w:sz w:val="24"/>
          <w:szCs w:val="24"/>
        </w:rPr>
        <w:t>i</w:t>
      </w:r>
      <w:r w:rsidRPr="001A1B04">
        <w:rPr>
          <w:rFonts w:ascii="Times New Roman" w:hAnsi="Times New Roman"/>
          <w:sz w:val="24"/>
          <w:szCs w:val="24"/>
        </w:rPr>
        <w:t xml:space="preserve"> po prethodno navedenom, naručitelj ima pravo raskinuti ugovor i naplatiti jamstvo za ozbiljnost ponude te zahtijevati naknadu cjelokupne štete koju je zbog toga pretrpio</w:t>
      </w:r>
      <w:r>
        <w:rPr>
          <w:rFonts w:ascii="Times New Roman" w:hAnsi="Times New Roman"/>
          <w:sz w:val="24"/>
          <w:szCs w:val="24"/>
        </w:rPr>
        <w:t>.</w:t>
      </w:r>
    </w:p>
    <w:p w14:paraId="098242A6" w14:textId="77777777" w:rsidR="005A501D" w:rsidRPr="005A501D" w:rsidRDefault="005A501D" w:rsidP="005A501D">
      <w:pPr>
        <w:spacing w:before="120" w:after="0" w:line="240" w:lineRule="auto"/>
        <w:jc w:val="both"/>
        <w:rPr>
          <w:rFonts w:ascii="Times New Roman" w:hAnsi="Times New Roman"/>
          <w:sz w:val="24"/>
          <w:szCs w:val="24"/>
        </w:rPr>
      </w:pPr>
      <w:bookmarkStart w:id="157" w:name="_Toc479853424"/>
      <w:bookmarkStart w:id="158" w:name="_Toc324147799"/>
      <w:bookmarkStart w:id="159" w:name="_Toc324148082"/>
      <w:bookmarkStart w:id="160" w:name="_Toc324150021"/>
      <w:r w:rsidRPr="005A501D">
        <w:rPr>
          <w:rFonts w:ascii="Times New Roman" w:hAnsi="Times New Roman"/>
          <w:sz w:val="24"/>
          <w:szCs w:val="24"/>
        </w:rPr>
        <w:t>Jamstvo za uredno ispunjenje ugovora naplatit će se u slučaju povrede ugovorenih obveza.</w:t>
      </w:r>
    </w:p>
    <w:p w14:paraId="65439F50" w14:textId="77777777" w:rsidR="00D66A9C" w:rsidRDefault="00D66A9C" w:rsidP="00D66A9C">
      <w:pPr>
        <w:spacing w:before="120" w:after="0" w:line="240" w:lineRule="auto"/>
        <w:jc w:val="both"/>
        <w:rPr>
          <w:rFonts w:ascii="Times New Roman" w:hAnsi="Times New Roman"/>
          <w:color w:val="000000"/>
          <w:sz w:val="24"/>
          <w:szCs w:val="24"/>
        </w:rPr>
      </w:pPr>
      <w:r>
        <w:rPr>
          <w:rFonts w:ascii="Times New Roman" w:hAnsi="Times New Roman"/>
          <w:color w:val="000000"/>
          <w:sz w:val="24"/>
          <w:szCs w:val="24"/>
        </w:rPr>
        <w:t>Neovisno</w:t>
      </w:r>
      <w:r w:rsidRPr="00E32C7B">
        <w:rPr>
          <w:rFonts w:ascii="Times New Roman" w:hAnsi="Times New Roman"/>
          <w:color w:val="000000"/>
          <w:sz w:val="24"/>
          <w:szCs w:val="24"/>
        </w:rPr>
        <w:t xml:space="preserve"> o sredstvima jamstva koje je naručitelj odredio ovom točkom </w:t>
      </w:r>
      <w:r>
        <w:rPr>
          <w:rFonts w:ascii="Times New Roman" w:hAnsi="Times New Roman"/>
          <w:color w:val="000000"/>
          <w:sz w:val="24"/>
          <w:szCs w:val="24"/>
        </w:rPr>
        <w:t>Poziva</w:t>
      </w:r>
      <w:r w:rsidRPr="00E32C7B">
        <w:rPr>
          <w:rFonts w:ascii="Times New Roman" w:hAnsi="Times New Roman"/>
          <w:color w:val="000000"/>
          <w:sz w:val="24"/>
          <w:szCs w:val="24"/>
        </w:rPr>
        <w:t xml:space="preserve"> ponuditelj može kao jamstvo dati novčani polog u traženom iznosu. U tom slučaju ponuditelj je obvezan novčani polog uplatiti na žiro račun naručitelja HR4423600001800005007, s pozivom na broj 68 7307-OIB</w:t>
      </w:r>
      <w:r>
        <w:rPr>
          <w:rFonts w:ascii="Times New Roman" w:hAnsi="Times New Roman"/>
          <w:color w:val="000000"/>
          <w:sz w:val="24"/>
          <w:szCs w:val="24"/>
        </w:rPr>
        <w:t>.</w:t>
      </w:r>
    </w:p>
    <w:p w14:paraId="36C41460" w14:textId="4DB0D446" w:rsidR="009B55F5" w:rsidRDefault="009B55F5" w:rsidP="00D66A9C">
      <w:pPr>
        <w:spacing w:before="120" w:after="0" w:line="240" w:lineRule="auto"/>
        <w:jc w:val="both"/>
        <w:rPr>
          <w:rFonts w:ascii="Times New Roman" w:hAnsi="Times New Roman"/>
          <w:color w:val="000000"/>
          <w:sz w:val="24"/>
          <w:szCs w:val="24"/>
        </w:rPr>
      </w:pPr>
      <w:r w:rsidRPr="001E5326">
        <w:rPr>
          <w:rFonts w:ascii="Times New Roman" w:hAnsi="Times New Roman"/>
          <w:color w:val="000000"/>
          <w:sz w:val="24"/>
          <w:szCs w:val="24"/>
        </w:rPr>
        <w:lastRenderedPageBreak/>
        <w:t>Ukoliko jamstvo za uredno ispunjenje ugovora ne bude naplaćeno, Naručitelj će ga vratiti odabranom ponuditelju nakon uredne isporuke</w:t>
      </w:r>
      <w:r>
        <w:rPr>
          <w:rFonts w:ascii="Times New Roman" w:hAnsi="Times New Roman"/>
          <w:color w:val="000000"/>
          <w:sz w:val="24"/>
          <w:szCs w:val="24"/>
        </w:rPr>
        <w:t xml:space="preserve"> i dostave jamstva za otklanjanje nedostataka u jamstvenom roku.</w:t>
      </w:r>
    </w:p>
    <w:p w14:paraId="51EDE23C" w14:textId="77777777" w:rsidR="009B55F5" w:rsidRPr="000C3BD1" w:rsidRDefault="009B55F5" w:rsidP="00665343">
      <w:pPr>
        <w:pStyle w:val="Naslov3"/>
        <w:numPr>
          <w:ilvl w:val="2"/>
          <w:numId w:val="5"/>
        </w:numPr>
        <w:spacing w:before="120" w:line="240" w:lineRule="auto"/>
      </w:pPr>
      <w:bookmarkStart w:id="161" w:name="_Toc77936816"/>
      <w:bookmarkStart w:id="162" w:name="_Toc200027772"/>
      <w:r w:rsidRPr="000C3BD1">
        <w:t>Jamstvo za otklanjanje nedostataka u jamstvenom roku</w:t>
      </w:r>
      <w:bookmarkEnd w:id="161"/>
      <w:bookmarkEnd w:id="162"/>
    </w:p>
    <w:p w14:paraId="2E0D021F" w14:textId="235E1675" w:rsidR="009B55F5" w:rsidRDefault="009B55F5" w:rsidP="009B55F5">
      <w:pPr>
        <w:spacing w:before="120" w:after="0" w:line="240" w:lineRule="auto"/>
        <w:jc w:val="both"/>
        <w:rPr>
          <w:rFonts w:ascii="Times New Roman" w:hAnsi="Times New Roman"/>
          <w:color w:val="000000"/>
          <w:sz w:val="24"/>
          <w:szCs w:val="24"/>
        </w:rPr>
      </w:pPr>
      <w:r w:rsidRPr="000C3BD1">
        <w:rPr>
          <w:rFonts w:ascii="Times New Roman" w:hAnsi="Times New Roman"/>
          <w:color w:val="000000"/>
          <w:sz w:val="24"/>
          <w:szCs w:val="24"/>
        </w:rPr>
        <w:t>Odabrani ponuditelj je obvezan</w:t>
      </w:r>
      <w:r>
        <w:rPr>
          <w:rFonts w:ascii="Times New Roman" w:hAnsi="Times New Roman"/>
          <w:color w:val="000000"/>
          <w:sz w:val="24"/>
          <w:szCs w:val="24"/>
        </w:rPr>
        <w:t xml:space="preserve"> prilikom</w:t>
      </w:r>
      <w:r w:rsidRPr="000C3BD1">
        <w:rPr>
          <w:rFonts w:ascii="Times New Roman" w:hAnsi="Times New Roman"/>
          <w:color w:val="000000"/>
          <w:sz w:val="24"/>
          <w:szCs w:val="24"/>
        </w:rPr>
        <w:t xml:space="preserve"> isporuke </w:t>
      </w:r>
      <w:r w:rsidR="009A788D">
        <w:rPr>
          <w:rFonts w:ascii="Times New Roman" w:hAnsi="Times New Roman"/>
          <w:color w:val="000000"/>
          <w:sz w:val="24"/>
          <w:szCs w:val="24"/>
        </w:rPr>
        <w:t>tablet računala</w:t>
      </w:r>
      <w:r w:rsidRPr="000C3BD1">
        <w:rPr>
          <w:rFonts w:ascii="Times New Roman" w:hAnsi="Times New Roman"/>
          <w:color w:val="000000"/>
          <w:sz w:val="24"/>
          <w:szCs w:val="24"/>
        </w:rPr>
        <w:t xml:space="preserve"> predati jamstvo za otklanjanje nedostataka u jamstvenom roku</w:t>
      </w:r>
      <w:r>
        <w:rPr>
          <w:rFonts w:ascii="Times New Roman" w:hAnsi="Times New Roman"/>
          <w:color w:val="000000"/>
          <w:sz w:val="24"/>
          <w:szCs w:val="24"/>
        </w:rPr>
        <w:t xml:space="preserve"> od </w:t>
      </w:r>
      <w:r w:rsidR="005E1213">
        <w:rPr>
          <w:rFonts w:ascii="Times New Roman" w:hAnsi="Times New Roman"/>
          <w:color w:val="000000"/>
          <w:sz w:val="24"/>
          <w:szCs w:val="24"/>
        </w:rPr>
        <w:t>24</w:t>
      </w:r>
      <w:r w:rsidRPr="001E5326">
        <w:rPr>
          <w:rFonts w:ascii="Times New Roman" w:hAnsi="Times New Roman"/>
          <w:color w:val="000000"/>
          <w:sz w:val="24"/>
          <w:szCs w:val="24"/>
        </w:rPr>
        <w:t xml:space="preserve"> mjesec</w:t>
      </w:r>
      <w:r w:rsidR="005E1213">
        <w:rPr>
          <w:rFonts w:ascii="Times New Roman" w:hAnsi="Times New Roman"/>
          <w:color w:val="000000"/>
          <w:sz w:val="24"/>
          <w:szCs w:val="24"/>
        </w:rPr>
        <w:t>a</w:t>
      </w:r>
      <w:r>
        <w:rPr>
          <w:rFonts w:ascii="Times New Roman" w:hAnsi="Times New Roman"/>
          <w:color w:val="000000"/>
          <w:sz w:val="24"/>
          <w:szCs w:val="24"/>
        </w:rPr>
        <w:t>,</w:t>
      </w:r>
      <w:r w:rsidRPr="000C3BD1">
        <w:rPr>
          <w:rFonts w:ascii="Times New Roman" w:hAnsi="Times New Roman"/>
          <w:color w:val="000000"/>
          <w:sz w:val="24"/>
          <w:szCs w:val="24"/>
        </w:rPr>
        <w:t xml:space="preserve"> </w:t>
      </w:r>
      <w:r w:rsidRPr="000C3BD1">
        <w:rPr>
          <w:rFonts w:ascii="Times New Roman" w:hAnsi="Times New Roman"/>
          <w:bCs/>
          <w:sz w:val="24"/>
          <w:szCs w:val="24"/>
        </w:rPr>
        <w:t xml:space="preserve">u obliku zadužnice ili bjanko zadužnice </w:t>
      </w:r>
      <w:r w:rsidRPr="000C3BD1">
        <w:rPr>
          <w:rFonts w:ascii="Times New Roman" w:hAnsi="Times New Roman"/>
          <w:sz w:val="24"/>
          <w:szCs w:val="24"/>
        </w:rPr>
        <w:t>ovjerene kod javnog bilježnika, sukladno propisima o ovrsi u visini od 10% vrijednosti ugovora bez PDV-a</w:t>
      </w:r>
      <w:r w:rsidR="009A788D">
        <w:rPr>
          <w:rFonts w:ascii="Times New Roman" w:hAnsi="Times New Roman"/>
          <w:sz w:val="24"/>
          <w:szCs w:val="24"/>
        </w:rPr>
        <w:t>, a koji se odnosi na tablet računala</w:t>
      </w:r>
      <w:r w:rsidRPr="000C3BD1">
        <w:rPr>
          <w:rFonts w:ascii="Times New Roman" w:hAnsi="Times New Roman"/>
          <w:sz w:val="24"/>
          <w:szCs w:val="24"/>
        </w:rPr>
        <w:t>.</w:t>
      </w:r>
      <w:r w:rsidRPr="000C3BD1">
        <w:rPr>
          <w:rFonts w:ascii="Times New Roman" w:hAnsi="Times New Roman"/>
          <w:color w:val="000000"/>
          <w:sz w:val="24"/>
          <w:szCs w:val="24"/>
        </w:rPr>
        <w:t xml:space="preserve"> Naručitelj će jamstvo za otklanjanje nedostataka u jamstvenom roku naplatiti u slučaju neispunjavanja obveze otklanjanja nedostataka u jamstvenom roku. </w:t>
      </w:r>
    </w:p>
    <w:p w14:paraId="44172F6F" w14:textId="77777777" w:rsidR="009B55F5" w:rsidRDefault="009B55F5" w:rsidP="009B55F5">
      <w:pPr>
        <w:spacing w:before="120" w:after="0" w:line="240" w:lineRule="auto"/>
        <w:jc w:val="both"/>
        <w:rPr>
          <w:rFonts w:ascii="Times New Roman" w:hAnsi="Times New Roman"/>
          <w:color w:val="000000"/>
          <w:sz w:val="24"/>
          <w:szCs w:val="24"/>
        </w:rPr>
      </w:pPr>
      <w:r w:rsidRPr="000C3BD1">
        <w:rPr>
          <w:rFonts w:ascii="Times New Roman" w:hAnsi="Times New Roman"/>
          <w:color w:val="000000"/>
          <w:sz w:val="24"/>
          <w:szCs w:val="24"/>
        </w:rPr>
        <w:t>Neovisno o sredstvima jamstva koje je naručitelj odredio ovom točkom Poziva</w:t>
      </w:r>
      <w:r w:rsidRPr="00E32C7B">
        <w:rPr>
          <w:rFonts w:ascii="Times New Roman" w:hAnsi="Times New Roman"/>
          <w:color w:val="000000"/>
          <w:sz w:val="24"/>
          <w:szCs w:val="24"/>
        </w:rPr>
        <w:t xml:space="preserve"> ponuditelj može kao jamstvo dati novčani polog u traženom iznosu. U tom slučaju ponuditelj je obvezan novčani polog uplatiti na žiro račun naručitelja HR4423600001800005007, s pozivom na broj 68 7307-OIB</w:t>
      </w:r>
      <w:r>
        <w:rPr>
          <w:rFonts w:ascii="Times New Roman" w:hAnsi="Times New Roman"/>
          <w:color w:val="000000"/>
          <w:sz w:val="24"/>
          <w:szCs w:val="24"/>
        </w:rPr>
        <w:t>.</w:t>
      </w:r>
    </w:p>
    <w:p w14:paraId="48839CCD" w14:textId="77777777" w:rsidR="009B55F5" w:rsidRDefault="009B55F5" w:rsidP="009B55F5">
      <w:pPr>
        <w:spacing w:before="120" w:after="0" w:line="240" w:lineRule="auto"/>
        <w:jc w:val="both"/>
        <w:rPr>
          <w:rFonts w:ascii="Times New Roman" w:hAnsi="Times New Roman"/>
          <w:color w:val="000000"/>
          <w:sz w:val="24"/>
          <w:szCs w:val="24"/>
        </w:rPr>
      </w:pPr>
      <w:r>
        <w:rPr>
          <w:rFonts w:ascii="Times New Roman" w:hAnsi="Times New Roman"/>
          <w:color w:val="000000"/>
          <w:sz w:val="24"/>
          <w:szCs w:val="24"/>
        </w:rPr>
        <w:t>Ukoliko jamstvo za otklanjanje nedostataka ne bude naplaćeno, Naručitelj će ga vratiti odabranom ponuditelju nakon isteka jamstvenog roka.</w:t>
      </w:r>
    </w:p>
    <w:p w14:paraId="6E43A510" w14:textId="77777777" w:rsidR="00BF0DBA" w:rsidRPr="00A70775" w:rsidRDefault="00BF0DBA" w:rsidP="00665343">
      <w:pPr>
        <w:pStyle w:val="Naslov2"/>
        <w:numPr>
          <w:ilvl w:val="1"/>
          <w:numId w:val="5"/>
        </w:numPr>
        <w:spacing w:before="120" w:line="240" w:lineRule="auto"/>
      </w:pPr>
      <w:bookmarkStart w:id="163" w:name="_Toc200027773"/>
      <w:r w:rsidRPr="00A70775">
        <w:t>Izmjena, dopuna i povlačenje ponude</w:t>
      </w:r>
      <w:bookmarkEnd w:id="157"/>
      <w:bookmarkEnd w:id="163"/>
    </w:p>
    <w:p w14:paraId="34205152" w14:textId="77777777" w:rsidR="00BF0DBA" w:rsidRPr="00A70775" w:rsidRDefault="00BF0DBA" w:rsidP="005D35FA">
      <w:pPr>
        <w:spacing w:before="120" w:after="0" w:line="240" w:lineRule="auto"/>
        <w:jc w:val="both"/>
        <w:rPr>
          <w:rFonts w:ascii="Times New Roman" w:hAnsi="Times New Roman"/>
          <w:sz w:val="24"/>
          <w:szCs w:val="24"/>
        </w:rPr>
      </w:pPr>
      <w:r w:rsidRPr="00A70775">
        <w:rPr>
          <w:rFonts w:ascii="Times New Roman" w:hAnsi="Times New Roman"/>
          <w:sz w:val="24"/>
          <w:szCs w:val="24"/>
        </w:rPr>
        <w:t>U roku za dostavu ponude ponuditelj može izmijeniti svoju ponudu, nadopuniti je ili od nje odustati.</w:t>
      </w:r>
    </w:p>
    <w:p w14:paraId="56DC9007" w14:textId="77777777" w:rsidR="00BF0DBA" w:rsidRPr="00A70775" w:rsidRDefault="00BF0DBA" w:rsidP="005D35FA">
      <w:pPr>
        <w:spacing w:before="120" w:after="0" w:line="240" w:lineRule="auto"/>
        <w:jc w:val="both"/>
        <w:rPr>
          <w:rFonts w:ascii="Times New Roman" w:hAnsi="Times New Roman"/>
          <w:sz w:val="24"/>
          <w:szCs w:val="24"/>
        </w:rPr>
      </w:pPr>
      <w:r w:rsidRPr="00A70775">
        <w:rPr>
          <w:rFonts w:ascii="Times New Roman" w:hAnsi="Times New Roman"/>
          <w:sz w:val="24"/>
          <w:szCs w:val="24"/>
        </w:rPr>
        <w:t>Izmjena i/ili dopuna ponude dostavlja se na isti način kao i osnovna ponuda s obveznom naznakom da se radi o izmjeni i/ili dopuni ponude.</w:t>
      </w:r>
    </w:p>
    <w:p w14:paraId="668E4331" w14:textId="77777777" w:rsidR="00BF0DBA" w:rsidRDefault="00BF0DBA" w:rsidP="005D35FA">
      <w:pPr>
        <w:spacing w:before="120" w:after="0" w:line="240" w:lineRule="auto"/>
        <w:jc w:val="both"/>
        <w:rPr>
          <w:rFonts w:ascii="Times New Roman" w:hAnsi="Times New Roman"/>
          <w:sz w:val="24"/>
          <w:szCs w:val="24"/>
        </w:rPr>
      </w:pPr>
      <w:r w:rsidRPr="00A70775">
        <w:rPr>
          <w:rFonts w:ascii="Times New Roman" w:hAnsi="Times New Roman"/>
          <w:sz w:val="24"/>
          <w:szCs w:val="24"/>
        </w:rPr>
        <w:t>Ponuditelj može do isteka roka za dostavu ponude pisanom izjavom odustati od svoje ponude. U tom slučaju ponuditelj može istovremeno zahtijevati povrat svoje neotvorene ponude. Ponuda se ne smije mijenjati ili povući nakon isteka roka za dostavu ponuda.</w:t>
      </w:r>
    </w:p>
    <w:p w14:paraId="7AB4A928" w14:textId="77777777" w:rsidR="00DA0A26" w:rsidRPr="00BD7610" w:rsidRDefault="004E5452" w:rsidP="00665343">
      <w:pPr>
        <w:pStyle w:val="Naslov2"/>
        <w:numPr>
          <w:ilvl w:val="1"/>
          <w:numId w:val="5"/>
        </w:numPr>
        <w:tabs>
          <w:tab w:val="left" w:pos="0"/>
        </w:tabs>
        <w:spacing w:before="120" w:line="240" w:lineRule="auto"/>
        <w:rPr>
          <w:szCs w:val="24"/>
        </w:rPr>
      </w:pPr>
      <w:bookmarkStart w:id="164" w:name="_Toc324147800"/>
      <w:bookmarkStart w:id="165" w:name="_Toc324148083"/>
      <w:bookmarkStart w:id="166" w:name="_Toc324150022"/>
      <w:bookmarkStart w:id="167" w:name="_Toc200027774"/>
      <w:bookmarkEnd w:id="158"/>
      <w:bookmarkEnd w:id="159"/>
      <w:bookmarkEnd w:id="160"/>
      <w:r w:rsidRPr="00BD7610">
        <w:rPr>
          <w:szCs w:val="24"/>
        </w:rPr>
        <w:t>Datum, vrijeme i mjesto dostave i otvaranja ponuda</w:t>
      </w:r>
      <w:bookmarkEnd w:id="164"/>
      <w:bookmarkEnd w:id="165"/>
      <w:bookmarkEnd w:id="166"/>
      <w:bookmarkEnd w:id="167"/>
    </w:p>
    <w:p w14:paraId="7FCA551E" w14:textId="53A23CE9" w:rsidR="000C5A3B" w:rsidRPr="005E518F" w:rsidRDefault="00C11268" w:rsidP="001440FD">
      <w:pPr>
        <w:tabs>
          <w:tab w:val="left" w:pos="0"/>
        </w:tabs>
        <w:spacing w:before="120" w:after="0" w:line="240" w:lineRule="auto"/>
        <w:jc w:val="both"/>
        <w:rPr>
          <w:rFonts w:ascii="Times New Roman" w:hAnsi="Times New Roman"/>
          <w:b/>
          <w:sz w:val="24"/>
          <w:szCs w:val="24"/>
        </w:rPr>
      </w:pPr>
      <w:r w:rsidRPr="005E518F">
        <w:rPr>
          <w:rFonts w:ascii="Times New Roman" w:hAnsi="Times New Roman"/>
          <w:sz w:val="24"/>
          <w:szCs w:val="24"/>
        </w:rPr>
        <w:t xml:space="preserve">Rok za dostavu ponuda je </w:t>
      </w:r>
      <w:r w:rsidR="005A6AC3" w:rsidRPr="005E518F">
        <w:rPr>
          <w:rFonts w:ascii="Times New Roman" w:hAnsi="Times New Roman"/>
          <w:b/>
          <w:bCs/>
          <w:sz w:val="24"/>
          <w:szCs w:val="24"/>
        </w:rPr>
        <w:t>13</w:t>
      </w:r>
      <w:r w:rsidR="004E36EC" w:rsidRPr="005E518F">
        <w:rPr>
          <w:rFonts w:ascii="Times New Roman" w:hAnsi="Times New Roman"/>
          <w:b/>
          <w:bCs/>
          <w:sz w:val="24"/>
          <w:szCs w:val="24"/>
        </w:rPr>
        <w:t>.</w:t>
      </w:r>
      <w:r w:rsidR="004E36EC" w:rsidRPr="005E518F">
        <w:rPr>
          <w:rFonts w:ascii="Times New Roman" w:hAnsi="Times New Roman"/>
          <w:b/>
          <w:sz w:val="24"/>
          <w:szCs w:val="24"/>
        </w:rPr>
        <w:t xml:space="preserve"> </w:t>
      </w:r>
      <w:r w:rsidR="005A6AC3" w:rsidRPr="005E518F">
        <w:rPr>
          <w:rFonts w:ascii="Times New Roman" w:hAnsi="Times New Roman"/>
          <w:b/>
          <w:sz w:val="24"/>
          <w:szCs w:val="24"/>
        </w:rPr>
        <w:t>lipnja</w:t>
      </w:r>
      <w:r w:rsidR="00E76A55" w:rsidRPr="005E518F">
        <w:rPr>
          <w:rFonts w:ascii="Times New Roman" w:hAnsi="Times New Roman"/>
          <w:b/>
          <w:sz w:val="24"/>
          <w:szCs w:val="24"/>
        </w:rPr>
        <w:t xml:space="preserve"> 20</w:t>
      </w:r>
      <w:r w:rsidR="005A501D" w:rsidRPr="005E518F">
        <w:rPr>
          <w:rFonts w:ascii="Times New Roman" w:hAnsi="Times New Roman"/>
          <w:b/>
          <w:sz w:val="24"/>
          <w:szCs w:val="24"/>
        </w:rPr>
        <w:t>2</w:t>
      </w:r>
      <w:r w:rsidR="005A6AC3" w:rsidRPr="005E518F">
        <w:rPr>
          <w:rFonts w:ascii="Times New Roman" w:hAnsi="Times New Roman"/>
          <w:b/>
          <w:sz w:val="24"/>
          <w:szCs w:val="24"/>
        </w:rPr>
        <w:t>5</w:t>
      </w:r>
      <w:r w:rsidR="00176A29" w:rsidRPr="005E518F">
        <w:rPr>
          <w:rFonts w:ascii="Times New Roman" w:hAnsi="Times New Roman"/>
          <w:b/>
          <w:sz w:val="24"/>
          <w:szCs w:val="24"/>
        </w:rPr>
        <w:t>.</w:t>
      </w:r>
      <w:r w:rsidR="00F654B9" w:rsidRPr="005E518F">
        <w:rPr>
          <w:rFonts w:ascii="Times New Roman" w:hAnsi="Times New Roman"/>
          <w:b/>
          <w:sz w:val="24"/>
          <w:szCs w:val="24"/>
        </w:rPr>
        <w:t xml:space="preserve"> </w:t>
      </w:r>
      <w:r w:rsidR="00176A29" w:rsidRPr="005E518F">
        <w:rPr>
          <w:rFonts w:ascii="Times New Roman" w:hAnsi="Times New Roman"/>
          <w:b/>
          <w:sz w:val="24"/>
          <w:szCs w:val="24"/>
        </w:rPr>
        <w:t xml:space="preserve">godine </w:t>
      </w:r>
      <w:r w:rsidR="0068335C" w:rsidRPr="005E518F">
        <w:rPr>
          <w:rFonts w:ascii="Times New Roman" w:hAnsi="Times New Roman"/>
          <w:b/>
          <w:sz w:val="24"/>
          <w:szCs w:val="24"/>
        </w:rPr>
        <w:t xml:space="preserve">do </w:t>
      </w:r>
      <w:r w:rsidR="005A6AC3" w:rsidRPr="005E518F">
        <w:rPr>
          <w:rFonts w:ascii="Times New Roman" w:hAnsi="Times New Roman"/>
          <w:b/>
          <w:sz w:val="24"/>
          <w:szCs w:val="24"/>
        </w:rPr>
        <w:t>10</w:t>
      </w:r>
      <w:r w:rsidR="000C5A3B" w:rsidRPr="005E518F">
        <w:rPr>
          <w:rFonts w:ascii="Times New Roman" w:hAnsi="Times New Roman"/>
          <w:b/>
          <w:sz w:val="24"/>
          <w:szCs w:val="24"/>
        </w:rPr>
        <w:t>:00 sati.</w:t>
      </w:r>
    </w:p>
    <w:p w14:paraId="10306E31" w14:textId="6E3510CB" w:rsidR="00E034FA" w:rsidRDefault="000C5A3B" w:rsidP="001440FD">
      <w:pPr>
        <w:tabs>
          <w:tab w:val="left" w:pos="0"/>
        </w:tabs>
        <w:spacing w:after="0" w:line="240" w:lineRule="auto"/>
        <w:jc w:val="both"/>
        <w:rPr>
          <w:rFonts w:ascii="Times New Roman" w:hAnsi="Times New Roman"/>
          <w:b/>
          <w:sz w:val="24"/>
          <w:szCs w:val="24"/>
        </w:rPr>
      </w:pPr>
      <w:r w:rsidRPr="005E518F">
        <w:rPr>
          <w:rFonts w:ascii="Times New Roman" w:hAnsi="Times New Roman"/>
          <w:sz w:val="24"/>
          <w:szCs w:val="24"/>
        </w:rPr>
        <w:t xml:space="preserve">Ponude se dostavljaju na adresu: </w:t>
      </w:r>
      <w:r w:rsidR="00DA0A26" w:rsidRPr="005E518F">
        <w:rPr>
          <w:rFonts w:ascii="Times New Roman" w:hAnsi="Times New Roman"/>
          <w:sz w:val="24"/>
          <w:szCs w:val="24"/>
        </w:rPr>
        <w:t>Varaždinska županija, Franjevački trg 7</w:t>
      </w:r>
      <w:r w:rsidRPr="005E518F">
        <w:rPr>
          <w:rFonts w:ascii="Times New Roman" w:hAnsi="Times New Roman"/>
          <w:sz w:val="24"/>
          <w:szCs w:val="24"/>
        </w:rPr>
        <w:t xml:space="preserve">, 42000 Varaždin, </w:t>
      </w:r>
      <w:r w:rsidR="00DA0A26" w:rsidRPr="005E518F">
        <w:rPr>
          <w:rFonts w:ascii="Times New Roman" w:hAnsi="Times New Roman"/>
          <w:sz w:val="24"/>
          <w:szCs w:val="24"/>
        </w:rPr>
        <w:t>a neposredno se mogu predati u županijsku pisarnicu</w:t>
      </w:r>
      <w:r w:rsidRPr="005E518F">
        <w:rPr>
          <w:rFonts w:ascii="Times New Roman" w:hAnsi="Times New Roman"/>
          <w:sz w:val="24"/>
          <w:szCs w:val="24"/>
        </w:rPr>
        <w:t xml:space="preserve">, </w:t>
      </w:r>
      <w:r w:rsidR="00145C6A">
        <w:rPr>
          <w:rFonts w:ascii="Times New Roman" w:hAnsi="Times New Roman"/>
          <w:sz w:val="24"/>
          <w:szCs w:val="24"/>
        </w:rPr>
        <w:t xml:space="preserve">do </w:t>
      </w:r>
      <w:r w:rsidR="005A6AC3" w:rsidRPr="005E518F">
        <w:rPr>
          <w:rFonts w:ascii="Times New Roman" w:hAnsi="Times New Roman"/>
          <w:b/>
          <w:bCs/>
          <w:sz w:val="24"/>
          <w:szCs w:val="24"/>
        </w:rPr>
        <w:t>13</w:t>
      </w:r>
      <w:r w:rsidR="00953AF9" w:rsidRPr="005E518F">
        <w:rPr>
          <w:rFonts w:ascii="Times New Roman" w:hAnsi="Times New Roman"/>
          <w:b/>
          <w:bCs/>
          <w:sz w:val="24"/>
          <w:szCs w:val="24"/>
        </w:rPr>
        <w:t>.</w:t>
      </w:r>
      <w:r w:rsidR="00953AF9" w:rsidRPr="005E518F">
        <w:rPr>
          <w:rFonts w:ascii="Times New Roman" w:hAnsi="Times New Roman"/>
          <w:b/>
          <w:sz w:val="24"/>
          <w:szCs w:val="24"/>
        </w:rPr>
        <w:t xml:space="preserve"> </w:t>
      </w:r>
      <w:r w:rsidR="005A6AC3" w:rsidRPr="005E518F">
        <w:rPr>
          <w:rFonts w:ascii="Times New Roman" w:hAnsi="Times New Roman"/>
          <w:b/>
          <w:sz w:val="24"/>
          <w:szCs w:val="24"/>
        </w:rPr>
        <w:t xml:space="preserve">lipnja </w:t>
      </w:r>
      <w:r w:rsidR="00953AF9" w:rsidRPr="005E518F">
        <w:rPr>
          <w:rFonts w:ascii="Times New Roman" w:hAnsi="Times New Roman"/>
          <w:b/>
          <w:sz w:val="24"/>
          <w:szCs w:val="24"/>
        </w:rPr>
        <w:t>202</w:t>
      </w:r>
      <w:r w:rsidR="005A6AC3" w:rsidRPr="005E518F">
        <w:rPr>
          <w:rFonts w:ascii="Times New Roman" w:hAnsi="Times New Roman"/>
          <w:b/>
          <w:sz w:val="24"/>
          <w:szCs w:val="24"/>
        </w:rPr>
        <w:t>5</w:t>
      </w:r>
      <w:r w:rsidR="00953AF9" w:rsidRPr="005E518F">
        <w:rPr>
          <w:rFonts w:ascii="Times New Roman" w:hAnsi="Times New Roman"/>
          <w:b/>
          <w:sz w:val="24"/>
          <w:szCs w:val="24"/>
        </w:rPr>
        <w:t xml:space="preserve">. godine do </w:t>
      </w:r>
      <w:r w:rsidR="005A6AC3" w:rsidRPr="005E518F">
        <w:rPr>
          <w:rFonts w:ascii="Times New Roman" w:hAnsi="Times New Roman"/>
          <w:b/>
          <w:sz w:val="24"/>
          <w:szCs w:val="24"/>
        </w:rPr>
        <w:t>10</w:t>
      </w:r>
      <w:r w:rsidR="00953AF9" w:rsidRPr="005E518F">
        <w:rPr>
          <w:rFonts w:ascii="Times New Roman" w:hAnsi="Times New Roman"/>
          <w:b/>
          <w:sz w:val="24"/>
          <w:szCs w:val="24"/>
        </w:rPr>
        <w:t>:00 sati</w:t>
      </w:r>
      <w:r w:rsidR="00E76A55" w:rsidRPr="005E518F">
        <w:rPr>
          <w:rFonts w:ascii="Times New Roman" w:hAnsi="Times New Roman"/>
          <w:b/>
          <w:sz w:val="24"/>
          <w:szCs w:val="24"/>
        </w:rPr>
        <w:t>.</w:t>
      </w:r>
    </w:p>
    <w:p w14:paraId="53C4B131" w14:textId="7EE1A3B0" w:rsidR="00620B3D" w:rsidRDefault="00675DBE" w:rsidP="005D35FA">
      <w:pPr>
        <w:tabs>
          <w:tab w:val="left" w:pos="0"/>
        </w:tabs>
        <w:spacing w:before="120" w:after="0" w:line="240" w:lineRule="auto"/>
        <w:jc w:val="both"/>
        <w:rPr>
          <w:rFonts w:ascii="Times New Roman" w:hAnsi="Times New Roman"/>
          <w:b/>
          <w:sz w:val="24"/>
          <w:szCs w:val="24"/>
        </w:rPr>
      </w:pPr>
      <w:r w:rsidRPr="00675DBE">
        <w:rPr>
          <w:rFonts w:ascii="Times New Roman" w:hAnsi="Times New Roman"/>
          <w:b/>
          <w:sz w:val="24"/>
          <w:szCs w:val="24"/>
        </w:rPr>
        <w:t>Otvaranje ponuda nije javno</w:t>
      </w:r>
      <w:r w:rsidR="00DA0A26" w:rsidRPr="00675DBE">
        <w:rPr>
          <w:rFonts w:ascii="Times New Roman" w:hAnsi="Times New Roman"/>
          <w:b/>
          <w:sz w:val="24"/>
          <w:szCs w:val="24"/>
        </w:rPr>
        <w:t>.</w:t>
      </w:r>
    </w:p>
    <w:p w14:paraId="73E1D69A" w14:textId="77777777" w:rsidR="004043E2" w:rsidRPr="0059018A" w:rsidRDefault="004043E2" w:rsidP="00665343">
      <w:pPr>
        <w:pStyle w:val="Naslov2"/>
        <w:numPr>
          <w:ilvl w:val="1"/>
          <w:numId w:val="5"/>
        </w:numPr>
        <w:spacing w:before="120"/>
      </w:pPr>
      <w:bookmarkStart w:id="168" w:name="_Toc477507973"/>
      <w:bookmarkStart w:id="169" w:name="_Toc200027775"/>
      <w:r>
        <w:t>Izuzetno niska ponuda</w:t>
      </w:r>
      <w:bookmarkEnd w:id="168"/>
      <w:bookmarkEnd w:id="169"/>
    </w:p>
    <w:p w14:paraId="39F2BC1F" w14:textId="77777777" w:rsidR="004043E2" w:rsidRDefault="004043E2" w:rsidP="005D35FA">
      <w:pPr>
        <w:spacing w:before="120" w:after="0" w:line="240" w:lineRule="auto"/>
        <w:jc w:val="both"/>
        <w:rPr>
          <w:rFonts w:ascii="Times New Roman" w:hAnsi="Times New Roman"/>
          <w:sz w:val="24"/>
          <w:szCs w:val="24"/>
        </w:rPr>
      </w:pPr>
      <w:r w:rsidRPr="0059018A">
        <w:rPr>
          <w:rFonts w:ascii="Times New Roman" w:hAnsi="Times New Roman"/>
          <w:sz w:val="24"/>
          <w:szCs w:val="24"/>
        </w:rPr>
        <w:t xml:space="preserve">Ako je u ponudi iskazana </w:t>
      </w:r>
      <w:r>
        <w:rPr>
          <w:rFonts w:ascii="Times New Roman" w:hAnsi="Times New Roman"/>
          <w:sz w:val="24"/>
          <w:szCs w:val="24"/>
        </w:rPr>
        <w:t>izuzetno</w:t>
      </w:r>
      <w:r w:rsidRPr="0059018A">
        <w:rPr>
          <w:rFonts w:ascii="Times New Roman" w:hAnsi="Times New Roman"/>
          <w:sz w:val="24"/>
          <w:szCs w:val="24"/>
        </w:rPr>
        <w:t xml:space="preserve"> niska cijena ponude ili pojedine jedinične cijene što dovodi u sumnju mogućnosti </w:t>
      </w:r>
      <w:r>
        <w:rPr>
          <w:rFonts w:ascii="Times New Roman" w:hAnsi="Times New Roman"/>
          <w:sz w:val="24"/>
          <w:szCs w:val="24"/>
        </w:rPr>
        <w:t>izvršenja</w:t>
      </w:r>
      <w:r w:rsidRPr="0059018A">
        <w:rPr>
          <w:rFonts w:ascii="Times New Roman" w:hAnsi="Times New Roman"/>
          <w:sz w:val="24"/>
          <w:szCs w:val="24"/>
        </w:rPr>
        <w:t xml:space="preserve"> predmeta nabave, naručitelj može odbiti takvu ponudu. Prije odbijanja ili prihvaćanja takve ponude naručitelj će pisanim putem zatražiti objašnjenje s podacima o sastavnim elementima ponude koje smatra bitnima za izvršenje ugovora.</w:t>
      </w:r>
    </w:p>
    <w:p w14:paraId="3027B393" w14:textId="77777777" w:rsidR="00953AF9" w:rsidRDefault="00953AF9" w:rsidP="005D35FA">
      <w:pPr>
        <w:spacing w:before="120" w:after="0" w:line="240" w:lineRule="auto"/>
        <w:jc w:val="both"/>
        <w:rPr>
          <w:rFonts w:ascii="Times New Roman" w:hAnsi="Times New Roman"/>
          <w:sz w:val="24"/>
          <w:szCs w:val="24"/>
        </w:rPr>
      </w:pPr>
      <w:r w:rsidRPr="00953AF9">
        <w:rPr>
          <w:rFonts w:ascii="Times New Roman" w:hAnsi="Times New Roman"/>
          <w:sz w:val="24"/>
          <w:szCs w:val="24"/>
        </w:rPr>
        <w:t>Ako tijekom ocjene dostavljenih podataka postoje određene nejasnoće, naručitelj će od ponuditelja zatražiti dodatno objašnjenje. Naručitelj će odbiti ponudu ako objašnjenje ili dostavljeni dokazi zadovoljavajuće ne objašnjavaju nisku predloženu razinu cijene ili troškova. Naručitelj je  obvezan  odbiti ponudu ako utvrdi da je ponuda izuzetno niska jer ne udovoljava primjenjivim obvezama u području prava okoliša, socijalnog i radnog prava, uključujući kolektivne ugovore, a osobito obvezu isplate ugovorene plaće, ili odredbama međunarodnog prava okoliša, socijalnog i radnog prava</w:t>
      </w:r>
      <w:r>
        <w:rPr>
          <w:rFonts w:ascii="Times New Roman" w:hAnsi="Times New Roman"/>
          <w:sz w:val="24"/>
          <w:szCs w:val="24"/>
        </w:rPr>
        <w:t>.</w:t>
      </w:r>
    </w:p>
    <w:p w14:paraId="7E20DEB9" w14:textId="77777777" w:rsidR="004043E2" w:rsidRPr="0059018A" w:rsidRDefault="004043E2" w:rsidP="00665343">
      <w:pPr>
        <w:pStyle w:val="Naslov2"/>
        <w:numPr>
          <w:ilvl w:val="1"/>
          <w:numId w:val="5"/>
        </w:numPr>
        <w:spacing w:before="120"/>
      </w:pPr>
      <w:bookmarkStart w:id="170" w:name="_Toc365023768"/>
      <w:bookmarkStart w:id="171" w:name="_Toc368396994"/>
      <w:bookmarkStart w:id="172" w:name="_Toc479853427"/>
      <w:bookmarkStart w:id="173" w:name="_Toc200027776"/>
      <w:r w:rsidRPr="0059018A">
        <w:t>Pojašnjenje i upotpunjavanje ponude</w:t>
      </w:r>
      <w:bookmarkEnd w:id="170"/>
      <w:bookmarkEnd w:id="171"/>
      <w:bookmarkEnd w:id="172"/>
      <w:bookmarkEnd w:id="173"/>
    </w:p>
    <w:p w14:paraId="4E0D549E" w14:textId="77777777" w:rsidR="00930116" w:rsidRPr="00930116" w:rsidRDefault="00930116" w:rsidP="005D35FA">
      <w:pPr>
        <w:tabs>
          <w:tab w:val="left" w:pos="0"/>
        </w:tabs>
        <w:spacing w:before="120" w:after="0" w:line="240" w:lineRule="auto"/>
        <w:jc w:val="both"/>
        <w:rPr>
          <w:rFonts w:ascii="Times New Roman" w:hAnsi="Times New Roman"/>
          <w:sz w:val="24"/>
          <w:szCs w:val="24"/>
        </w:rPr>
      </w:pPr>
      <w:bookmarkStart w:id="174" w:name="_Toc324147802"/>
      <w:bookmarkStart w:id="175" w:name="_Toc324148085"/>
      <w:bookmarkStart w:id="176" w:name="_Toc324150024"/>
      <w:r w:rsidRPr="00930116">
        <w:rPr>
          <w:rFonts w:ascii="Times New Roman" w:hAnsi="Times New Roman"/>
          <w:sz w:val="24"/>
          <w:szCs w:val="24"/>
        </w:rPr>
        <w:lastRenderedPageBreak/>
        <w:t>U postupku pregleda i ocjene ponuda naručitelj može pozvati ponuditelja da pojašnjenjem ili upotpunjavanjem u vezi s traženim dokumentima uklone pogreške, nedostatke ili nejasnoće koje se mogu ukloniti ili pojasne pojedine elemente ponude u dijelu koji se odnosi na ponuđeni predmet nabave.</w:t>
      </w:r>
    </w:p>
    <w:p w14:paraId="70742383" w14:textId="77777777" w:rsidR="00930116" w:rsidRPr="00930116" w:rsidRDefault="00930116" w:rsidP="006C40F3">
      <w:pPr>
        <w:tabs>
          <w:tab w:val="left" w:pos="0"/>
        </w:tabs>
        <w:spacing w:before="120" w:after="0" w:line="240" w:lineRule="auto"/>
        <w:jc w:val="both"/>
        <w:rPr>
          <w:rFonts w:ascii="Times New Roman" w:hAnsi="Times New Roman"/>
          <w:sz w:val="24"/>
          <w:szCs w:val="24"/>
        </w:rPr>
      </w:pPr>
      <w:r w:rsidRPr="00930116">
        <w:rPr>
          <w:rFonts w:ascii="Times New Roman" w:hAnsi="Times New Roman"/>
          <w:sz w:val="24"/>
          <w:szCs w:val="24"/>
        </w:rPr>
        <w:t>Ukoliko se u postupku pregleda i ocjene ponuda uoči računska pogreška, Naručitelj će istu ispraviti i pozvati ponuditelja da prihvati ispravak računske pogreške.</w:t>
      </w:r>
    </w:p>
    <w:p w14:paraId="32834AEE" w14:textId="77777777" w:rsidR="00930116" w:rsidRPr="00930116" w:rsidRDefault="00930116" w:rsidP="005D35FA">
      <w:pPr>
        <w:tabs>
          <w:tab w:val="left" w:pos="0"/>
        </w:tabs>
        <w:spacing w:before="120" w:after="0" w:line="240" w:lineRule="auto"/>
        <w:jc w:val="both"/>
        <w:rPr>
          <w:rFonts w:ascii="Times New Roman" w:hAnsi="Times New Roman"/>
          <w:sz w:val="24"/>
          <w:szCs w:val="24"/>
        </w:rPr>
      </w:pPr>
      <w:r w:rsidRPr="00930116">
        <w:rPr>
          <w:rFonts w:ascii="Times New Roman" w:hAnsi="Times New Roman"/>
          <w:sz w:val="24"/>
          <w:szCs w:val="24"/>
        </w:rPr>
        <w:t>Za upotpunjavanje ponuda i prihvat ispravka računske pogreške ponuditeljima se daje primjereni rok.</w:t>
      </w:r>
    </w:p>
    <w:p w14:paraId="71DE6D7E" w14:textId="77777777" w:rsidR="00F21164" w:rsidRPr="001F61E3" w:rsidRDefault="00F21164" w:rsidP="00665343">
      <w:pPr>
        <w:pStyle w:val="Naslov2"/>
        <w:numPr>
          <w:ilvl w:val="1"/>
          <w:numId w:val="5"/>
        </w:numPr>
        <w:spacing w:before="120"/>
      </w:pPr>
      <w:bookmarkStart w:id="177" w:name="_Toc200027777"/>
      <w:r w:rsidRPr="001F61E3">
        <w:t>Razlozi za odbijanje ponuda</w:t>
      </w:r>
      <w:bookmarkEnd w:id="177"/>
    </w:p>
    <w:p w14:paraId="7D1B5D3A" w14:textId="77777777" w:rsidR="00F21164" w:rsidRPr="001F61E3" w:rsidRDefault="00F21164" w:rsidP="00F21164">
      <w:pPr>
        <w:pStyle w:val="Tijeloteksta"/>
        <w:spacing w:after="0"/>
        <w:rPr>
          <w:sz w:val="24"/>
          <w:szCs w:val="24"/>
        </w:rPr>
      </w:pPr>
      <w:r w:rsidRPr="001F61E3">
        <w:rPr>
          <w:sz w:val="24"/>
          <w:szCs w:val="24"/>
        </w:rPr>
        <w:t>Na osnovu rezultata pregleda i ocjene ponuda, naručitelj je obvezan odbiti:</w:t>
      </w:r>
    </w:p>
    <w:p w14:paraId="1DD46DFD" w14:textId="77777777" w:rsidR="00F21164" w:rsidRPr="001F61E3" w:rsidRDefault="00F21164" w:rsidP="00366189">
      <w:pPr>
        <w:pStyle w:val="Tijeloteksta"/>
        <w:numPr>
          <w:ilvl w:val="0"/>
          <w:numId w:val="3"/>
        </w:numPr>
        <w:suppressAutoHyphens/>
        <w:spacing w:after="0" w:line="240" w:lineRule="auto"/>
        <w:rPr>
          <w:sz w:val="24"/>
          <w:szCs w:val="24"/>
        </w:rPr>
      </w:pPr>
      <w:r w:rsidRPr="001F61E3">
        <w:rPr>
          <w:sz w:val="24"/>
          <w:szCs w:val="24"/>
        </w:rPr>
        <w:t>Ponudu ponuditelja koji nije dostavio jamstvo za ozbiljnost ponude ako je traženo, odnosno ako dostavljeno jamstvo nije valjano,</w:t>
      </w:r>
    </w:p>
    <w:p w14:paraId="798C3662" w14:textId="77777777" w:rsidR="00F21164" w:rsidRPr="001F61E3" w:rsidRDefault="00F21164" w:rsidP="00366189">
      <w:pPr>
        <w:pStyle w:val="Tijeloteksta"/>
        <w:numPr>
          <w:ilvl w:val="0"/>
          <w:numId w:val="3"/>
        </w:numPr>
        <w:suppressAutoHyphens/>
        <w:spacing w:after="0" w:line="240" w:lineRule="auto"/>
        <w:rPr>
          <w:sz w:val="24"/>
          <w:szCs w:val="24"/>
        </w:rPr>
      </w:pPr>
      <w:r w:rsidRPr="001F61E3">
        <w:rPr>
          <w:sz w:val="24"/>
          <w:szCs w:val="24"/>
        </w:rPr>
        <w:t xml:space="preserve">Ponudu ponuditelja koji nije dokazao svoju sposobnost u skladu s </w:t>
      </w:r>
      <w:r w:rsidR="001F61E3" w:rsidRPr="001F61E3">
        <w:rPr>
          <w:sz w:val="24"/>
          <w:szCs w:val="24"/>
          <w:lang w:val="hr-HR"/>
        </w:rPr>
        <w:t>pozivom na dostavu ponuda</w:t>
      </w:r>
      <w:r w:rsidRPr="001F61E3">
        <w:rPr>
          <w:sz w:val="24"/>
          <w:szCs w:val="24"/>
        </w:rPr>
        <w:t xml:space="preserve"> i odredbama </w:t>
      </w:r>
      <w:r w:rsidR="00931DAF">
        <w:rPr>
          <w:sz w:val="24"/>
          <w:szCs w:val="24"/>
          <w:lang w:val="hr-HR"/>
        </w:rPr>
        <w:t>Pravilnika</w:t>
      </w:r>
      <w:r w:rsidR="00953AF9">
        <w:rPr>
          <w:sz w:val="24"/>
          <w:szCs w:val="24"/>
          <w:lang w:val="hr-HR"/>
        </w:rPr>
        <w:t xml:space="preserve"> o provedbi postupaka jednostavne nabave</w:t>
      </w:r>
      <w:r w:rsidR="00620AAD">
        <w:rPr>
          <w:sz w:val="24"/>
          <w:szCs w:val="24"/>
          <w:lang w:val="hr-HR"/>
        </w:rPr>
        <w:t>,</w:t>
      </w:r>
    </w:p>
    <w:p w14:paraId="130F45A4" w14:textId="77777777" w:rsidR="00F21164" w:rsidRPr="001F61E3" w:rsidRDefault="00F21164" w:rsidP="00366189">
      <w:pPr>
        <w:pStyle w:val="Tijeloteksta"/>
        <w:numPr>
          <w:ilvl w:val="0"/>
          <w:numId w:val="3"/>
        </w:numPr>
        <w:suppressAutoHyphens/>
        <w:spacing w:after="0" w:line="240" w:lineRule="auto"/>
        <w:rPr>
          <w:sz w:val="24"/>
          <w:szCs w:val="24"/>
        </w:rPr>
      </w:pPr>
      <w:r w:rsidRPr="001F61E3">
        <w:rPr>
          <w:sz w:val="24"/>
          <w:szCs w:val="24"/>
        </w:rPr>
        <w:t>Ponudu koja nije cjelovita,</w:t>
      </w:r>
    </w:p>
    <w:p w14:paraId="4BEF57C1" w14:textId="77777777" w:rsidR="00F21164" w:rsidRPr="001F61E3" w:rsidRDefault="00F21164" w:rsidP="00366189">
      <w:pPr>
        <w:pStyle w:val="Tijeloteksta"/>
        <w:numPr>
          <w:ilvl w:val="0"/>
          <w:numId w:val="3"/>
        </w:numPr>
        <w:suppressAutoHyphens/>
        <w:spacing w:after="0" w:line="240" w:lineRule="auto"/>
        <w:rPr>
          <w:sz w:val="24"/>
          <w:szCs w:val="24"/>
        </w:rPr>
      </w:pPr>
      <w:r w:rsidRPr="001F61E3">
        <w:rPr>
          <w:sz w:val="24"/>
          <w:szCs w:val="24"/>
        </w:rPr>
        <w:t xml:space="preserve">Ponudu koja je suprotna odredbama </w:t>
      </w:r>
      <w:r w:rsidR="001F61E3" w:rsidRPr="001F61E3">
        <w:rPr>
          <w:sz w:val="24"/>
          <w:szCs w:val="24"/>
          <w:lang w:val="hr-HR"/>
        </w:rPr>
        <w:t>poziva na dostavu ponuda</w:t>
      </w:r>
      <w:r w:rsidRPr="001F61E3">
        <w:rPr>
          <w:sz w:val="24"/>
          <w:szCs w:val="24"/>
        </w:rPr>
        <w:t>,</w:t>
      </w:r>
    </w:p>
    <w:p w14:paraId="38066347" w14:textId="77777777" w:rsidR="00F21164" w:rsidRPr="001F61E3" w:rsidRDefault="00F21164" w:rsidP="00366189">
      <w:pPr>
        <w:pStyle w:val="Tijeloteksta"/>
        <w:numPr>
          <w:ilvl w:val="0"/>
          <w:numId w:val="3"/>
        </w:numPr>
        <w:suppressAutoHyphens/>
        <w:spacing w:after="0" w:line="240" w:lineRule="auto"/>
        <w:rPr>
          <w:sz w:val="24"/>
          <w:szCs w:val="24"/>
        </w:rPr>
      </w:pPr>
      <w:r w:rsidRPr="001F61E3">
        <w:rPr>
          <w:sz w:val="24"/>
          <w:szCs w:val="24"/>
        </w:rPr>
        <w:t>Ponudu u kojoj cijena nije iskazana u apsolutnom iznosu,</w:t>
      </w:r>
    </w:p>
    <w:p w14:paraId="681B5E4D" w14:textId="77777777" w:rsidR="00F21164" w:rsidRPr="001F61E3" w:rsidRDefault="00F21164" w:rsidP="00366189">
      <w:pPr>
        <w:pStyle w:val="Tijeloteksta"/>
        <w:numPr>
          <w:ilvl w:val="0"/>
          <w:numId w:val="3"/>
        </w:numPr>
        <w:suppressAutoHyphens/>
        <w:spacing w:after="0" w:line="240" w:lineRule="auto"/>
        <w:rPr>
          <w:sz w:val="24"/>
          <w:szCs w:val="24"/>
        </w:rPr>
      </w:pPr>
      <w:r w:rsidRPr="001F61E3">
        <w:rPr>
          <w:sz w:val="24"/>
          <w:szCs w:val="24"/>
        </w:rPr>
        <w:t>Ponudu koja sadrži pogreške, nedostatke odnosno nejasnoće ako pogreške, nedostaci odnosno nejasnoće nisu uklonjive,</w:t>
      </w:r>
    </w:p>
    <w:p w14:paraId="7CFDA30F" w14:textId="77777777" w:rsidR="00F21164" w:rsidRPr="001F61E3" w:rsidRDefault="00F21164" w:rsidP="00366189">
      <w:pPr>
        <w:pStyle w:val="Tijeloteksta"/>
        <w:numPr>
          <w:ilvl w:val="0"/>
          <w:numId w:val="3"/>
        </w:numPr>
        <w:suppressAutoHyphens/>
        <w:spacing w:after="0" w:line="240" w:lineRule="auto"/>
        <w:rPr>
          <w:sz w:val="24"/>
          <w:szCs w:val="24"/>
        </w:rPr>
      </w:pPr>
      <w:r w:rsidRPr="001F61E3">
        <w:rPr>
          <w:sz w:val="24"/>
          <w:szCs w:val="24"/>
        </w:rPr>
        <w:t>Ponudu u kojoj pojašnjenjem ili upotpunjavanjem nije uklonjena pogreška, nedostatak ili nejasnoća,</w:t>
      </w:r>
    </w:p>
    <w:p w14:paraId="296576A7" w14:textId="77777777" w:rsidR="00F21164" w:rsidRPr="001F61E3" w:rsidRDefault="00F21164" w:rsidP="00366189">
      <w:pPr>
        <w:pStyle w:val="Tijeloteksta"/>
        <w:numPr>
          <w:ilvl w:val="0"/>
          <w:numId w:val="3"/>
        </w:numPr>
        <w:suppressAutoHyphens/>
        <w:spacing w:after="0" w:line="240" w:lineRule="auto"/>
        <w:rPr>
          <w:sz w:val="24"/>
          <w:szCs w:val="24"/>
        </w:rPr>
      </w:pPr>
      <w:r w:rsidRPr="001F61E3">
        <w:rPr>
          <w:sz w:val="24"/>
          <w:szCs w:val="24"/>
        </w:rPr>
        <w:t xml:space="preserve">Ponudu koja ne ispunjava uvjete vezane za svojstva predmeta nabave, </w:t>
      </w:r>
    </w:p>
    <w:p w14:paraId="3485B66A" w14:textId="77777777" w:rsidR="00F21164" w:rsidRPr="001F61E3" w:rsidRDefault="00F21164" w:rsidP="00366189">
      <w:pPr>
        <w:pStyle w:val="Tijeloteksta"/>
        <w:numPr>
          <w:ilvl w:val="0"/>
          <w:numId w:val="3"/>
        </w:numPr>
        <w:suppressAutoHyphens/>
        <w:spacing w:after="0" w:line="240" w:lineRule="auto"/>
        <w:rPr>
          <w:sz w:val="24"/>
          <w:szCs w:val="24"/>
        </w:rPr>
      </w:pPr>
      <w:r w:rsidRPr="001F61E3">
        <w:rPr>
          <w:sz w:val="24"/>
          <w:szCs w:val="24"/>
        </w:rPr>
        <w:t>Ponudu jedne ili više grupa predmeta nabave ako nije bilo dopušteno podnošenje ponude po grupama,</w:t>
      </w:r>
    </w:p>
    <w:p w14:paraId="08B3E0DF" w14:textId="77777777" w:rsidR="00F21164" w:rsidRPr="001F61E3" w:rsidRDefault="00F21164" w:rsidP="00366189">
      <w:pPr>
        <w:pStyle w:val="Tijeloteksta"/>
        <w:numPr>
          <w:ilvl w:val="0"/>
          <w:numId w:val="3"/>
        </w:numPr>
        <w:suppressAutoHyphens/>
        <w:spacing w:after="0" w:line="240" w:lineRule="auto"/>
        <w:rPr>
          <w:sz w:val="24"/>
          <w:szCs w:val="24"/>
        </w:rPr>
      </w:pPr>
      <w:r w:rsidRPr="001F61E3">
        <w:rPr>
          <w:sz w:val="24"/>
          <w:szCs w:val="24"/>
        </w:rPr>
        <w:t>Ponudu za koju ponuditelj nije pisanim putem prihvatio ispravak računske pogreške,</w:t>
      </w:r>
    </w:p>
    <w:p w14:paraId="469048FB" w14:textId="75D4EDD2" w:rsidR="00F21164" w:rsidRPr="001F61E3" w:rsidRDefault="00F21164" w:rsidP="00366189">
      <w:pPr>
        <w:pStyle w:val="Tijeloteksta"/>
        <w:numPr>
          <w:ilvl w:val="0"/>
          <w:numId w:val="3"/>
        </w:numPr>
        <w:suppressAutoHyphens/>
        <w:spacing w:after="0" w:line="240" w:lineRule="auto"/>
        <w:rPr>
          <w:sz w:val="24"/>
          <w:szCs w:val="24"/>
        </w:rPr>
      </w:pPr>
      <w:r w:rsidRPr="001F61E3">
        <w:rPr>
          <w:sz w:val="24"/>
          <w:szCs w:val="24"/>
        </w:rPr>
        <w:t xml:space="preserve">Ponude ponuditelja koji je dostavio dvije ili više ponuda u kojima je ponuditelja i/ili član zajednice </w:t>
      </w:r>
      <w:r w:rsidR="0066108B">
        <w:rPr>
          <w:sz w:val="24"/>
          <w:szCs w:val="24"/>
          <w:lang w:val="hr-HR"/>
        </w:rPr>
        <w:t>gospodarskih subjekata</w:t>
      </w:r>
      <w:r w:rsidRPr="001F61E3">
        <w:rPr>
          <w:sz w:val="24"/>
          <w:szCs w:val="24"/>
        </w:rPr>
        <w:t>,</w:t>
      </w:r>
    </w:p>
    <w:p w14:paraId="284C9176" w14:textId="77777777" w:rsidR="00F21164" w:rsidRPr="001F61E3" w:rsidRDefault="00F21164" w:rsidP="00366189">
      <w:pPr>
        <w:pStyle w:val="Tijeloteksta"/>
        <w:numPr>
          <w:ilvl w:val="0"/>
          <w:numId w:val="3"/>
        </w:numPr>
        <w:suppressAutoHyphens/>
        <w:spacing w:after="0" w:line="240" w:lineRule="auto"/>
        <w:rPr>
          <w:sz w:val="24"/>
          <w:szCs w:val="24"/>
        </w:rPr>
      </w:pPr>
      <w:r w:rsidRPr="001F61E3">
        <w:rPr>
          <w:sz w:val="24"/>
          <w:szCs w:val="24"/>
        </w:rPr>
        <w:t>Ponudu koja sadrži štetne odredbe</w:t>
      </w:r>
      <w:r w:rsidR="00620AAD">
        <w:rPr>
          <w:sz w:val="24"/>
          <w:szCs w:val="24"/>
          <w:lang w:val="hr-HR"/>
        </w:rPr>
        <w:t>,</w:t>
      </w:r>
    </w:p>
    <w:p w14:paraId="1C753243" w14:textId="77777777" w:rsidR="00A11A84" w:rsidRPr="00A11A84" w:rsidRDefault="00F21164" w:rsidP="00A11A84">
      <w:pPr>
        <w:pStyle w:val="Tijeloteksta"/>
        <w:numPr>
          <w:ilvl w:val="0"/>
          <w:numId w:val="3"/>
        </w:numPr>
        <w:suppressAutoHyphens/>
        <w:spacing w:after="0" w:line="240" w:lineRule="auto"/>
        <w:rPr>
          <w:sz w:val="24"/>
          <w:szCs w:val="24"/>
        </w:rPr>
      </w:pPr>
      <w:r w:rsidRPr="001F61E3">
        <w:rPr>
          <w:sz w:val="24"/>
          <w:szCs w:val="24"/>
        </w:rPr>
        <w:t>Ponudu za koju naručitelj osnovano smatra da ni</w:t>
      </w:r>
      <w:r w:rsidR="001F61E3">
        <w:rPr>
          <w:sz w:val="24"/>
          <w:szCs w:val="24"/>
        </w:rPr>
        <w:t>je rezultat tržišnog natjecanja</w:t>
      </w:r>
      <w:r w:rsidR="00A11A84">
        <w:rPr>
          <w:sz w:val="24"/>
          <w:szCs w:val="24"/>
          <w:lang w:val="hr-HR"/>
        </w:rPr>
        <w:t>,</w:t>
      </w:r>
    </w:p>
    <w:p w14:paraId="5715F860" w14:textId="52996222" w:rsidR="00A11A84" w:rsidRPr="00620B3D" w:rsidRDefault="00A11A84" w:rsidP="00A11A84">
      <w:pPr>
        <w:pStyle w:val="Tijeloteksta"/>
        <w:numPr>
          <w:ilvl w:val="0"/>
          <w:numId w:val="3"/>
        </w:numPr>
        <w:suppressAutoHyphens/>
        <w:spacing w:after="0" w:line="240" w:lineRule="auto"/>
        <w:rPr>
          <w:sz w:val="24"/>
          <w:szCs w:val="24"/>
        </w:rPr>
      </w:pPr>
      <w:r w:rsidRPr="00E574FD">
        <w:rPr>
          <w:sz w:val="24"/>
          <w:szCs w:val="24"/>
          <w:lang w:val="hr-HR"/>
        </w:rPr>
        <w:t>Izuzetno nisku ponudu,</w:t>
      </w:r>
      <w:r w:rsidRPr="00E574FD">
        <w:rPr>
          <w:sz w:val="24"/>
          <w:szCs w:val="24"/>
        </w:rPr>
        <w:t xml:space="preserve"> ako objašnjenje ili dostavljeni dokazi zadovoljavajuće ne objašnjavaju nisku predloženu razinu cijene ili troškova</w:t>
      </w:r>
      <w:r w:rsidR="00CC6245">
        <w:rPr>
          <w:sz w:val="24"/>
          <w:szCs w:val="24"/>
          <w:lang w:val="hr-HR"/>
        </w:rPr>
        <w:t>.</w:t>
      </w:r>
    </w:p>
    <w:p w14:paraId="1EE546CF" w14:textId="5AFA7383" w:rsidR="004043E2" w:rsidRPr="0059018A" w:rsidRDefault="004043E2" w:rsidP="00665343">
      <w:pPr>
        <w:pStyle w:val="Naslov2"/>
        <w:numPr>
          <w:ilvl w:val="1"/>
          <w:numId w:val="5"/>
        </w:numPr>
        <w:spacing w:before="120"/>
        <w:ind w:left="426" w:hanging="426"/>
      </w:pPr>
      <w:bookmarkStart w:id="178" w:name="_Toc365023769"/>
      <w:bookmarkStart w:id="179" w:name="_Toc368396995"/>
      <w:bookmarkStart w:id="180" w:name="_Toc479853429"/>
      <w:bookmarkStart w:id="181" w:name="_Toc200027778"/>
      <w:r w:rsidRPr="0059018A">
        <w:t>Provjera ponuditelja</w:t>
      </w:r>
      <w:bookmarkEnd w:id="178"/>
      <w:bookmarkEnd w:id="179"/>
      <w:bookmarkEnd w:id="180"/>
      <w:bookmarkEnd w:id="181"/>
    </w:p>
    <w:p w14:paraId="5CDA477E" w14:textId="77777777" w:rsidR="004043E2" w:rsidRPr="0059018A" w:rsidRDefault="004043E2" w:rsidP="00CC6245">
      <w:pPr>
        <w:spacing w:before="120" w:after="0" w:line="240" w:lineRule="auto"/>
        <w:jc w:val="both"/>
        <w:rPr>
          <w:rFonts w:ascii="Times New Roman" w:hAnsi="Times New Roman"/>
          <w:sz w:val="24"/>
          <w:szCs w:val="24"/>
        </w:rPr>
      </w:pPr>
      <w:r w:rsidRPr="0059018A">
        <w:rPr>
          <w:rFonts w:ascii="Times New Roman" w:hAnsi="Times New Roman"/>
          <w:sz w:val="24"/>
          <w:szCs w:val="24"/>
        </w:rPr>
        <w:t xml:space="preserve">Nakon rangiranja ponuda prema kriteriju za odabir ponuda, a prije donošenja </w:t>
      </w:r>
      <w:r w:rsidR="00953AF9">
        <w:rPr>
          <w:rFonts w:ascii="Times New Roman" w:hAnsi="Times New Roman"/>
          <w:sz w:val="24"/>
          <w:szCs w:val="24"/>
        </w:rPr>
        <w:t>obavijesti</w:t>
      </w:r>
      <w:r w:rsidRPr="0059018A">
        <w:rPr>
          <w:rFonts w:ascii="Times New Roman" w:hAnsi="Times New Roman"/>
          <w:sz w:val="24"/>
          <w:szCs w:val="24"/>
        </w:rPr>
        <w:t xml:space="preserve"> o odabiru, naručitelj </w:t>
      </w:r>
      <w:r w:rsidRPr="004B7AD7">
        <w:rPr>
          <w:rFonts w:ascii="Times New Roman" w:hAnsi="Times New Roman"/>
          <w:b/>
          <w:sz w:val="24"/>
          <w:szCs w:val="24"/>
        </w:rPr>
        <w:t>može</w:t>
      </w:r>
      <w:r w:rsidRPr="0059018A">
        <w:rPr>
          <w:rFonts w:ascii="Times New Roman" w:hAnsi="Times New Roman"/>
          <w:sz w:val="24"/>
          <w:szCs w:val="24"/>
        </w:rPr>
        <w:t xml:space="preserve"> od najpovoljnijeg gospodarskog subjekta s kojim namjerava sklopiti ugovor zatražiti dostavu izvornika ili ovjerenih preslika svih onih dokumenata koji su bili traženi, a koja izdaju nadležna tijela. Ako je gospodarski subjekt već u ponudi dostavio određene dokumente u izvorniku ili ovjerenoj preslici, nije ih dužan ponovno dostaviti.</w:t>
      </w:r>
    </w:p>
    <w:p w14:paraId="3CF59F60" w14:textId="77777777" w:rsidR="004043E2" w:rsidRPr="0059018A" w:rsidRDefault="004043E2" w:rsidP="00CC6245">
      <w:pPr>
        <w:spacing w:before="120" w:after="0" w:line="240" w:lineRule="auto"/>
        <w:jc w:val="both"/>
        <w:rPr>
          <w:rFonts w:ascii="Times New Roman" w:hAnsi="Times New Roman"/>
          <w:sz w:val="24"/>
          <w:szCs w:val="24"/>
        </w:rPr>
      </w:pPr>
      <w:r w:rsidRPr="0059018A">
        <w:rPr>
          <w:rFonts w:ascii="Times New Roman" w:hAnsi="Times New Roman"/>
          <w:sz w:val="24"/>
          <w:szCs w:val="24"/>
        </w:rPr>
        <w:t>Izvornici ili ovjerene preslike dokumenata ne moraju odgovarati prethodno dostavljenim neovjerenim preslikama dokumenta, ali njima gospodarski subjekt mora dokazati da i dalje ispunjava uvjete koje je naručitelj odredio u postupku nabave.</w:t>
      </w:r>
    </w:p>
    <w:p w14:paraId="35F00BEE" w14:textId="77777777" w:rsidR="004043E2" w:rsidRDefault="004043E2" w:rsidP="00CC6245">
      <w:pPr>
        <w:spacing w:before="120" w:after="0" w:line="240" w:lineRule="auto"/>
        <w:jc w:val="both"/>
        <w:rPr>
          <w:rFonts w:ascii="Times New Roman" w:hAnsi="Times New Roman"/>
          <w:sz w:val="24"/>
          <w:szCs w:val="24"/>
        </w:rPr>
      </w:pPr>
      <w:r w:rsidRPr="0059018A">
        <w:rPr>
          <w:rFonts w:ascii="Times New Roman" w:hAnsi="Times New Roman"/>
          <w:sz w:val="24"/>
          <w:szCs w:val="24"/>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ponovno izvršiti rangiranje ponuda prema kriteriju za odabir ne uzimajući u obzir ponudu ponuditelja kojeg je isključio, odnosno ponuditelja čiju je ponudu odbio te pozvati novog najpovoljnijeg ponuditelja na dostavu traženog.</w:t>
      </w:r>
    </w:p>
    <w:p w14:paraId="55066C12" w14:textId="77777777" w:rsidR="00FF4A28" w:rsidRPr="00BD7610" w:rsidRDefault="004E5452" w:rsidP="00665343">
      <w:pPr>
        <w:pStyle w:val="Naslov2"/>
        <w:numPr>
          <w:ilvl w:val="1"/>
          <w:numId w:val="5"/>
        </w:numPr>
        <w:spacing w:before="120" w:line="240" w:lineRule="auto"/>
        <w:ind w:left="567" w:hanging="567"/>
        <w:rPr>
          <w:szCs w:val="24"/>
        </w:rPr>
      </w:pPr>
      <w:bookmarkStart w:id="182" w:name="_Toc200027779"/>
      <w:r w:rsidRPr="00BD7610">
        <w:rPr>
          <w:szCs w:val="24"/>
        </w:rPr>
        <w:lastRenderedPageBreak/>
        <w:t xml:space="preserve">Donošenje </w:t>
      </w:r>
      <w:r w:rsidR="00E76A55">
        <w:rPr>
          <w:szCs w:val="24"/>
        </w:rPr>
        <w:t>obavijesti</w:t>
      </w:r>
      <w:r w:rsidRPr="00BD7610">
        <w:rPr>
          <w:szCs w:val="24"/>
        </w:rPr>
        <w:t xml:space="preserve"> o odabiru ili poništenju</w:t>
      </w:r>
      <w:bookmarkEnd w:id="174"/>
      <w:bookmarkEnd w:id="175"/>
      <w:bookmarkEnd w:id="176"/>
      <w:bookmarkEnd w:id="182"/>
    </w:p>
    <w:p w14:paraId="726CDABC" w14:textId="77777777" w:rsidR="00FF4A28" w:rsidRPr="00BD7610" w:rsidRDefault="00FF4A28" w:rsidP="00BB7DFC">
      <w:pPr>
        <w:tabs>
          <w:tab w:val="left" w:pos="0"/>
        </w:tabs>
        <w:autoSpaceDE w:val="0"/>
        <w:autoSpaceDN w:val="0"/>
        <w:adjustRightInd w:val="0"/>
        <w:spacing w:before="60" w:after="0" w:line="240" w:lineRule="auto"/>
        <w:jc w:val="both"/>
        <w:rPr>
          <w:rFonts w:ascii="Times New Roman" w:hAnsi="Times New Roman"/>
          <w:sz w:val="24"/>
          <w:szCs w:val="24"/>
          <w:lang w:eastAsia="hr-HR"/>
        </w:rPr>
      </w:pPr>
      <w:r w:rsidRPr="00BD7610">
        <w:rPr>
          <w:rFonts w:ascii="Times New Roman" w:hAnsi="Times New Roman"/>
          <w:sz w:val="24"/>
          <w:szCs w:val="24"/>
          <w:lang w:eastAsia="hr-HR"/>
        </w:rPr>
        <w:t>Na osnovi rezultata pregleda i ocjene</w:t>
      </w:r>
      <w:r w:rsidR="00E034FA">
        <w:rPr>
          <w:rFonts w:ascii="Times New Roman" w:hAnsi="Times New Roman"/>
          <w:sz w:val="24"/>
          <w:szCs w:val="24"/>
          <w:lang w:eastAsia="hr-HR"/>
        </w:rPr>
        <w:t xml:space="preserve"> ponuda Naručitelj donosi obavijest</w:t>
      </w:r>
      <w:r w:rsidRPr="00BD7610">
        <w:rPr>
          <w:rFonts w:ascii="Times New Roman" w:hAnsi="Times New Roman"/>
          <w:sz w:val="24"/>
          <w:szCs w:val="24"/>
          <w:lang w:eastAsia="hr-HR"/>
        </w:rPr>
        <w:t xml:space="preserve"> o odabiru ili poništenju. </w:t>
      </w:r>
    </w:p>
    <w:p w14:paraId="55104339" w14:textId="2A4F638F" w:rsidR="00E034FA" w:rsidRDefault="00FF4A28" w:rsidP="00A11A84">
      <w:pPr>
        <w:tabs>
          <w:tab w:val="left" w:pos="0"/>
        </w:tabs>
        <w:autoSpaceDE w:val="0"/>
        <w:autoSpaceDN w:val="0"/>
        <w:adjustRightInd w:val="0"/>
        <w:spacing w:before="120" w:after="0" w:line="240" w:lineRule="auto"/>
        <w:jc w:val="both"/>
        <w:rPr>
          <w:rFonts w:ascii="Times New Roman" w:hAnsi="Times New Roman"/>
          <w:sz w:val="24"/>
          <w:szCs w:val="24"/>
          <w:lang w:eastAsia="hr-HR"/>
        </w:rPr>
      </w:pPr>
      <w:r w:rsidRPr="00BD7610">
        <w:rPr>
          <w:rFonts w:ascii="Times New Roman" w:hAnsi="Times New Roman"/>
          <w:sz w:val="24"/>
          <w:szCs w:val="24"/>
          <w:lang w:eastAsia="hr-HR"/>
        </w:rPr>
        <w:t>O ishodu nadmetan</w:t>
      </w:r>
      <w:r w:rsidR="00E034FA">
        <w:rPr>
          <w:rFonts w:ascii="Times New Roman" w:hAnsi="Times New Roman"/>
          <w:sz w:val="24"/>
          <w:szCs w:val="24"/>
          <w:lang w:eastAsia="hr-HR"/>
        </w:rPr>
        <w:t xml:space="preserve">ja </w:t>
      </w:r>
      <w:r w:rsidR="005A6AC3">
        <w:rPr>
          <w:rFonts w:ascii="Times New Roman" w:hAnsi="Times New Roman"/>
          <w:sz w:val="24"/>
          <w:szCs w:val="24"/>
          <w:lang w:eastAsia="hr-HR"/>
        </w:rPr>
        <w:t>n</w:t>
      </w:r>
      <w:r w:rsidR="00E034FA">
        <w:rPr>
          <w:rFonts w:ascii="Times New Roman" w:hAnsi="Times New Roman"/>
          <w:sz w:val="24"/>
          <w:szCs w:val="24"/>
          <w:lang w:eastAsia="hr-HR"/>
        </w:rPr>
        <w:t>aručitelj će donijeti obavijest</w:t>
      </w:r>
      <w:r w:rsidRPr="00BD7610">
        <w:rPr>
          <w:rFonts w:ascii="Times New Roman" w:hAnsi="Times New Roman"/>
          <w:sz w:val="24"/>
          <w:szCs w:val="24"/>
          <w:lang w:eastAsia="hr-HR"/>
        </w:rPr>
        <w:t xml:space="preserve"> u pisan</w:t>
      </w:r>
      <w:r w:rsidR="00E034FA">
        <w:rPr>
          <w:rFonts w:ascii="Times New Roman" w:hAnsi="Times New Roman"/>
          <w:sz w:val="24"/>
          <w:szCs w:val="24"/>
          <w:lang w:eastAsia="hr-HR"/>
        </w:rPr>
        <w:t xml:space="preserve">om obliku u roku od </w:t>
      </w:r>
      <w:r w:rsidR="00C571B3">
        <w:rPr>
          <w:rFonts w:ascii="Times New Roman" w:hAnsi="Times New Roman"/>
          <w:sz w:val="24"/>
          <w:szCs w:val="24"/>
          <w:lang w:eastAsia="hr-HR"/>
        </w:rPr>
        <w:t>30</w:t>
      </w:r>
      <w:r w:rsidRPr="00BD7610">
        <w:rPr>
          <w:rFonts w:ascii="Times New Roman" w:hAnsi="Times New Roman"/>
          <w:sz w:val="24"/>
          <w:szCs w:val="24"/>
          <w:lang w:eastAsia="hr-HR"/>
        </w:rPr>
        <w:t xml:space="preserve"> dana od dan</w:t>
      </w:r>
      <w:r w:rsidR="007767AE" w:rsidRPr="00BD7610">
        <w:rPr>
          <w:rFonts w:ascii="Times New Roman" w:hAnsi="Times New Roman"/>
          <w:sz w:val="24"/>
          <w:szCs w:val="24"/>
          <w:lang w:eastAsia="hr-HR"/>
        </w:rPr>
        <w:t>a isteka roka za dostavu ponude</w:t>
      </w:r>
      <w:r w:rsidRPr="00BD7610">
        <w:rPr>
          <w:rFonts w:ascii="Times New Roman" w:hAnsi="Times New Roman"/>
          <w:sz w:val="24"/>
          <w:szCs w:val="24"/>
          <w:lang w:eastAsia="hr-HR"/>
        </w:rPr>
        <w:t xml:space="preserve"> te će istu</w:t>
      </w:r>
      <w:r w:rsidR="00E034FA">
        <w:rPr>
          <w:rFonts w:ascii="Times New Roman" w:hAnsi="Times New Roman"/>
          <w:sz w:val="24"/>
          <w:szCs w:val="24"/>
          <w:lang w:eastAsia="hr-HR"/>
        </w:rPr>
        <w:t xml:space="preserve"> </w:t>
      </w:r>
      <w:r w:rsidR="00BB1EAE" w:rsidRPr="00BD7610">
        <w:rPr>
          <w:rFonts w:ascii="Times New Roman" w:hAnsi="Times New Roman"/>
          <w:sz w:val="24"/>
          <w:szCs w:val="24"/>
          <w:lang w:eastAsia="hr-HR"/>
        </w:rPr>
        <w:t>dostaviti</w:t>
      </w:r>
      <w:r w:rsidRPr="00BD7610">
        <w:rPr>
          <w:rFonts w:ascii="Times New Roman" w:hAnsi="Times New Roman"/>
          <w:sz w:val="24"/>
          <w:szCs w:val="24"/>
          <w:lang w:eastAsia="hr-HR"/>
        </w:rPr>
        <w:t xml:space="preserve"> svim ponuditeljima koji su sudjelovali u predmetnom nadmetanju.</w:t>
      </w:r>
    </w:p>
    <w:p w14:paraId="6BEFD552" w14:textId="77777777" w:rsidR="00930116" w:rsidRDefault="00A11A84" w:rsidP="00A11A84">
      <w:pPr>
        <w:tabs>
          <w:tab w:val="left" w:pos="0"/>
        </w:tabs>
        <w:autoSpaceDE w:val="0"/>
        <w:autoSpaceDN w:val="0"/>
        <w:adjustRightInd w:val="0"/>
        <w:spacing w:before="120" w:after="0" w:line="240" w:lineRule="auto"/>
        <w:jc w:val="both"/>
        <w:rPr>
          <w:rFonts w:ascii="Times New Roman" w:hAnsi="Times New Roman"/>
          <w:sz w:val="24"/>
          <w:szCs w:val="24"/>
          <w:lang w:eastAsia="hr-HR"/>
        </w:rPr>
      </w:pPr>
      <w:r w:rsidRPr="00A11A84">
        <w:rPr>
          <w:rFonts w:ascii="Times New Roman" w:hAnsi="Times New Roman"/>
          <w:sz w:val="24"/>
          <w:szCs w:val="24"/>
          <w:lang w:eastAsia="hr-HR"/>
        </w:rPr>
        <w:t>Naručitelj zadržava pravo poništiti ovaj postupak nabave u bilo kojem trenutku, odnosno ne odabrati niti jednu ponudu, a sve bez ikakvih obveza ili naknada bilo koje vrste prema ponuditelju.</w:t>
      </w:r>
    </w:p>
    <w:p w14:paraId="6AD78F0A" w14:textId="77777777" w:rsidR="004043E2" w:rsidRDefault="004043E2" w:rsidP="00665343">
      <w:pPr>
        <w:pStyle w:val="Naslov2"/>
        <w:numPr>
          <w:ilvl w:val="1"/>
          <w:numId w:val="5"/>
        </w:numPr>
        <w:spacing w:before="120"/>
        <w:ind w:left="567" w:hanging="567"/>
      </w:pPr>
      <w:bookmarkStart w:id="183" w:name="_Toc368396996"/>
      <w:bookmarkStart w:id="184" w:name="_Toc479853430"/>
      <w:bookmarkStart w:id="185" w:name="_Toc200027780"/>
      <w:r>
        <w:t>Tajnost dokumentacije gospodarskih subjekata</w:t>
      </w:r>
      <w:bookmarkEnd w:id="183"/>
      <w:bookmarkEnd w:id="184"/>
      <w:bookmarkEnd w:id="185"/>
    </w:p>
    <w:p w14:paraId="6A977455" w14:textId="77777777" w:rsidR="004043E2" w:rsidRDefault="004043E2" w:rsidP="004043E2">
      <w:pPr>
        <w:spacing w:before="60" w:after="120" w:line="240" w:lineRule="auto"/>
        <w:jc w:val="both"/>
        <w:rPr>
          <w:rFonts w:ascii="Times New Roman" w:hAnsi="Times New Roman"/>
          <w:sz w:val="24"/>
          <w:szCs w:val="24"/>
        </w:rPr>
      </w:pPr>
      <w:r w:rsidRPr="00320B84">
        <w:rPr>
          <w:rFonts w:ascii="Times New Roman" w:hAnsi="Times New Roman"/>
          <w:sz w:val="24"/>
          <w:szCs w:val="24"/>
        </w:rPr>
        <w:t>Ako gospodarski subjekt označava određene podatke iz ponud</w:t>
      </w:r>
      <w:r>
        <w:rPr>
          <w:rFonts w:ascii="Times New Roman" w:hAnsi="Times New Roman"/>
          <w:sz w:val="24"/>
          <w:szCs w:val="24"/>
        </w:rPr>
        <w:t xml:space="preserve">e poslovnom tajnom, obvezan je u ponudi navesti pravnu osnovu na temelju koje su ti podaci tajni. </w:t>
      </w:r>
    </w:p>
    <w:p w14:paraId="4F56CAE7" w14:textId="77777777" w:rsidR="004043E2" w:rsidRPr="00320B84" w:rsidRDefault="004043E2" w:rsidP="004043E2">
      <w:pPr>
        <w:spacing w:after="120" w:line="240" w:lineRule="auto"/>
        <w:jc w:val="both"/>
        <w:rPr>
          <w:rFonts w:ascii="Times New Roman" w:hAnsi="Times New Roman"/>
          <w:sz w:val="24"/>
          <w:szCs w:val="24"/>
        </w:rPr>
      </w:pPr>
      <w:r>
        <w:rPr>
          <w:rFonts w:ascii="Times New Roman" w:hAnsi="Times New Roman"/>
          <w:sz w:val="24"/>
          <w:szCs w:val="24"/>
        </w:rPr>
        <w:t>Gospodarski subjekt ne smije označiti tajnom podatke o jediničnim cijenama, iznosima pojedinih stavki, cijeni ponude te podatke iz ponude u vezi s kriterijima za odabir ekonomski najpovoljnije ponude.</w:t>
      </w:r>
    </w:p>
    <w:p w14:paraId="4FB2DA95" w14:textId="77777777" w:rsidR="004B5F91" w:rsidRPr="00BD7610" w:rsidRDefault="004E5452" w:rsidP="00665343">
      <w:pPr>
        <w:pStyle w:val="Naslov2"/>
        <w:numPr>
          <w:ilvl w:val="1"/>
          <w:numId w:val="5"/>
        </w:numPr>
        <w:spacing w:before="120" w:line="240" w:lineRule="auto"/>
        <w:ind w:left="567" w:hanging="567"/>
        <w:rPr>
          <w:szCs w:val="24"/>
        </w:rPr>
      </w:pPr>
      <w:bookmarkStart w:id="186" w:name="_Toc324147803"/>
      <w:bookmarkStart w:id="187" w:name="_Toc324148086"/>
      <w:bookmarkStart w:id="188" w:name="_Toc324150025"/>
      <w:bookmarkStart w:id="189" w:name="_Toc200027781"/>
      <w:r w:rsidRPr="00BD7610">
        <w:rPr>
          <w:szCs w:val="24"/>
        </w:rPr>
        <w:t xml:space="preserve">Rok, način i uvjeti </w:t>
      </w:r>
      <w:bookmarkStart w:id="190" w:name="_Toc203370125"/>
      <w:bookmarkStart w:id="191" w:name="_Toc211731140"/>
      <w:bookmarkEnd w:id="137"/>
      <w:bookmarkEnd w:id="138"/>
      <w:r w:rsidRPr="00BD7610">
        <w:rPr>
          <w:szCs w:val="24"/>
        </w:rPr>
        <w:t>plaćanja</w:t>
      </w:r>
      <w:bookmarkEnd w:id="139"/>
      <w:bookmarkEnd w:id="140"/>
      <w:bookmarkEnd w:id="141"/>
      <w:bookmarkEnd w:id="186"/>
      <w:bookmarkEnd w:id="187"/>
      <w:bookmarkEnd w:id="188"/>
      <w:bookmarkEnd w:id="189"/>
    </w:p>
    <w:p w14:paraId="077FD68F" w14:textId="77777777" w:rsidR="005E518F" w:rsidRDefault="00970CA7" w:rsidP="00D34790">
      <w:pPr>
        <w:spacing w:before="120" w:after="0" w:line="240" w:lineRule="auto"/>
        <w:jc w:val="both"/>
        <w:rPr>
          <w:rFonts w:ascii="Times New Roman" w:hAnsi="Times New Roman"/>
          <w:sz w:val="24"/>
          <w:szCs w:val="24"/>
        </w:rPr>
      </w:pPr>
      <w:bookmarkStart w:id="192" w:name="_Toc324147805"/>
      <w:bookmarkStart w:id="193" w:name="_Toc324148088"/>
      <w:bookmarkStart w:id="194" w:name="_Toc324150027"/>
      <w:bookmarkEnd w:id="190"/>
      <w:bookmarkEnd w:id="191"/>
      <w:r>
        <w:rPr>
          <w:rFonts w:ascii="Times New Roman" w:hAnsi="Times New Roman"/>
          <w:sz w:val="24"/>
          <w:szCs w:val="24"/>
        </w:rPr>
        <w:t xml:space="preserve">Predujam je isključen, kao i traženje sredstava osiguranja plaćanja. </w:t>
      </w:r>
    </w:p>
    <w:p w14:paraId="35CC1EA2" w14:textId="77777777" w:rsidR="005E518F" w:rsidRPr="005E518F" w:rsidRDefault="005E518F" w:rsidP="005E518F">
      <w:pPr>
        <w:spacing w:before="120" w:after="0" w:line="240" w:lineRule="auto"/>
        <w:jc w:val="both"/>
        <w:rPr>
          <w:rFonts w:ascii="Times New Roman" w:hAnsi="Times New Roman"/>
          <w:sz w:val="24"/>
          <w:szCs w:val="24"/>
        </w:rPr>
      </w:pPr>
      <w:r w:rsidRPr="005E518F">
        <w:rPr>
          <w:rFonts w:ascii="Times New Roman" w:hAnsi="Times New Roman"/>
          <w:sz w:val="24"/>
          <w:szCs w:val="24"/>
        </w:rPr>
        <w:t>Plaćanje isporučene opreme (tableta) te mjesečnih naknada za pružanje usluga podatkovnog prometa vrši se temeljem izdanih računa, sukladno sljedećim uvjetima:</w:t>
      </w:r>
    </w:p>
    <w:p w14:paraId="72BFFD52" w14:textId="77777777" w:rsidR="005E518F" w:rsidRPr="005E518F" w:rsidRDefault="005E518F" w:rsidP="005E518F">
      <w:pPr>
        <w:numPr>
          <w:ilvl w:val="0"/>
          <w:numId w:val="18"/>
        </w:numPr>
        <w:spacing w:before="120" w:after="0" w:line="240" w:lineRule="auto"/>
        <w:jc w:val="both"/>
        <w:rPr>
          <w:rFonts w:ascii="Times New Roman" w:hAnsi="Times New Roman"/>
          <w:sz w:val="24"/>
          <w:szCs w:val="24"/>
        </w:rPr>
      </w:pPr>
      <w:r w:rsidRPr="005E518F">
        <w:rPr>
          <w:rFonts w:ascii="Times New Roman" w:hAnsi="Times New Roman"/>
          <w:b/>
          <w:bCs/>
          <w:sz w:val="24"/>
          <w:szCs w:val="24"/>
        </w:rPr>
        <w:t>Rok plaćanja</w:t>
      </w:r>
      <w:r w:rsidRPr="005E518F">
        <w:rPr>
          <w:rFonts w:ascii="Times New Roman" w:hAnsi="Times New Roman"/>
          <w:sz w:val="24"/>
          <w:szCs w:val="24"/>
        </w:rPr>
        <w:t xml:space="preserve"> iznosi </w:t>
      </w:r>
      <w:r w:rsidRPr="005E518F">
        <w:rPr>
          <w:rFonts w:ascii="Times New Roman" w:hAnsi="Times New Roman"/>
          <w:b/>
          <w:bCs/>
          <w:sz w:val="24"/>
          <w:szCs w:val="24"/>
        </w:rPr>
        <w:t>30 (trideset) dana od dana izdavanja računa</w:t>
      </w:r>
      <w:r w:rsidRPr="005E518F">
        <w:rPr>
          <w:rFonts w:ascii="Times New Roman" w:hAnsi="Times New Roman"/>
          <w:sz w:val="24"/>
          <w:szCs w:val="24"/>
        </w:rPr>
        <w:t>, bez obzira na datum zaprimanja robe ili početka korištenja usluge.</w:t>
      </w:r>
    </w:p>
    <w:p w14:paraId="4A663623" w14:textId="77777777" w:rsidR="005E518F" w:rsidRPr="005E518F" w:rsidRDefault="005E518F" w:rsidP="005E518F">
      <w:pPr>
        <w:numPr>
          <w:ilvl w:val="0"/>
          <w:numId w:val="18"/>
        </w:numPr>
        <w:spacing w:before="120" w:after="0" w:line="240" w:lineRule="auto"/>
        <w:jc w:val="both"/>
        <w:rPr>
          <w:rFonts w:ascii="Times New Roman" w:hAnsi="Times New Roman"/>
          <w:sz w:val="24"/>
          <w:szCs w:val="24"/>
        </w:rPr>
      </w:pPr>
      <w:r w:rsidRPr="005E518F">
        <w:rPr>
          <w:rFonts w:ascii="Times New Roman" w:hAnsi="Times New Roman"/>
          <w:sz w:val="24"/>
          <w:szCs w:val="24"/>
        </w:rPr>
        <w:t>Računi za isporučenu opremu izdaju se jednokratno, po potvrđenoj isporuci tableta.</w:t>
      </w:r>
    </w:p>
    <w:p w14:paraId="4E37C697" w14:textId="6F9BFC38" w:rsidR="005E518F" w:rsidRPr="005E518F" w:rsidRDefault="005E518F" w:rsidP="005E518F">
      <w:pPr>
        <w:numPr>
          <w:ilvl w:val="0"/>
          <w:numId w:val="18"/>
        </w:numPr>
        <w:spacing w:before="120" w:after="0" w:line="240" w:lineRule="auto"/>
        <w:jc w:val="both"/>
        <w:rPr>
          <w:rFonts w:ascii="Times New Roman" w:hAnsi="Times New Roman"/>
          <w:sz w:val="24"/>
          <w:szCs w:val="24"/>
        </w:rPr>
      </w:pPr>
      <w:r w:rsidRPr="005E518F">
        <w:rPr>
          <w:rFonts w:ascii="Times New Roman" w:hAnsi="Times New Roman"/>
          <w:sz w:val="24"/>
          <w:szCs w:val="24"/>
        </w:rPr>
        <w:t xml:space="preserve">Računi za mjesečne naknade vezane uz podatkovni promet izdaju se </w:t>
      </w:r>
      <w:r w:rsidRPr="005E518F">
        <w:rPr>
          <w:rFonts w:ascii="Times New Roman" w:hAnsi="Times New Roman"/>
          <w:b/>
          <w:bCs/>
          <w:sz w:val="24"/>
          <w:szCs w:val="24"/>
        </w:rPr>
        <w:t>mjesečno</w:t>
      </w:r>
      <w:r w:rsidR="00BC51FF" w:rsidRPr="00BC51FF">
        <w:rPr>
          <w:rFonts w:ascii="Times New Roman" w:hAnsi="Times New Roman"/>
          <w:sz w:val="24"/>
          <w:szCs w:val="24"/>
        </w:rPr>
        <w:t>.</w:t>
      </w:r>
    </w:p>
    <w:p w14:paraId="4CCA5B95" w14:textId="12426EE5" w:rsidR="005E518F" w:rsidRPr="005E518F" w:rsidRDefault="005E518F" w:rsidP="005E518F">
      <w:pPr>
        <w:numPr>
          <w:ilvl w:val="0"/>
          <w:numId w:val="18"/>
        </w:numPr>
        <w:spacing w:before="120" w:after="0" w:line="240" w:lineRule="auto"/>
        <w:jc w:val="both"/>
        <w:rPr>
          <w:rFonts w:ascii="Times New Roman" w:hAnsi="Times New Roman"/>
          <w:sz w:val="24"/>
          <w:szCs w:val="24"/>
        </w:rPr>
      </w:pPr>
      <w:r w:rsidRPr="005E518F">
        <w:rPr>
          <w:rFonts w:ascii="Times New Roman" w:hAnsi="Times New Roman"/>
          <w:sz w:val="24"/>
          <w:szCs w:val="24"/>
        </w:rPr>
        <w:t xml:space="preserve">Plaćanje se vrši </w:t>
      </w:r>
      <w:r w:rsidRPr="005E518F">
        <w:rPr>
          <w:rFonts w:ascii="Times New Roman" w:hAnsi="Times New Roman"/>
          <w:b/>
          <w:bCs/>
          <w:sz w:val="24"/>
          <w:szCs w:val="24"/>
        </w:rPr>
        <w:t>bez odgode</w:t>
      </w:r>
      <w:r w:rsidRPr="005E518F">
        <w:rPr>
          <w:rFonts w:ascii="Times New Roman" w:hAnsi="Times New Roman"/>
          <w:sz w:val="24"/>
          <w:szCs w:val="24"/>
        </w:rPr>
        <w:t xml:space="preserve">, uplatom na žiroračun pružatelja usluge naveden na računu, uz obvezno navođenje </w:t>
      </w:r>
      <w:r w:rsidR="007B1060">
        <w:rPr>
          <w:rFonts w:ascii="Times New Roman" w:hAnsi="Times New Roman"/>
          <w:sz w:val="24"/>
          <w:szCs w:val="24"/>
        </w:rPr>
        <w:t>evidencijskog broja ugovora</w:t>
      </w:r>
      <w:r w:rsidRPr="005E518F">
        <w:rPr>
          <w:rFonts w:ascii="Times New Roman" w:hAnsi="Times New Roman"/>
          <w:sz w:val="24"/>
          <w:szCs w:val="24"/>
        </w:rPr>
        <w:t>.</w:t>
      </w:r>
    </w:p>
    <w:p w14:paraId="55F87E9E" w14:textId="77777777" w:rsidR="00AA427A" w:rsidRDefault="00AA427A" w:rsidP="004043E2">
      <w:pPr>
        <w:spacing w:before="120" w:after="0" w:line="240" w:lineRule="auto"/>
        <w:jc w:val="both"/>
        <w:rPr>
          <w:rFonts w:ascii="Times New Roman" w:hAnsi="Times New Roman"/>
          <w:sz w:val="24"/>
          <w:szCs w:val="24"/>
        </w:rPr>
      </w:pPr>
      <w:r w:rsidRPr="00432E17">
        <w:rPr>
          <w:rFonts w:ascii="Times New Roman" w:hAnsi="Times New Roman"/>
          <w:sz w:val="24"/>
          <w:szCs w:val="24"/>
        </w:rPr>
        <w:t xml:space="preserve">Odabrani ponuditelj je </w:t>
      </w:r>
      <w:r w:rsidR="001C674D" w:rsidRPr="00432E17">
        <w:rPr>
          <w:rFonts w:ascii="Times New Roman" w:hAnsi="Times New Roman"/>
          <w:sz w:val="24"/>
          <w:szCs w:val="24"/>
        </w:rPr>
        <w:t xml:space="preserve">od 01. srpnja 2019. godine </w:t>
      </w:r>
      <w:r w:rsidRPr="00432E17">
        <w:rPr>
          <w:rFonts w:ascii="Times New Roman" w:hAnsi="Times New Roman"/>
          <w:sz w:val="24"/>
          <w:szCs w:val="24"/>
        </w:rPr>
        <w:t>u obvezi izdavati e-račune, sukladno važećim propisima.</w:t>
      </w:r>
      <w:r w:rsidR="0069085C">
        <w:rPr>
          <w:rFonts w:ascii="Times New Roman" w:hAnsi="Times New Roman"/>
          <w:sz w:val="24"/>
          <w:szCs w:val="24"/>
        </w:rPr>
        <w:tab/>
      </w:r>
    </w:p>
    <w:p w14:paraId="391E6537" w14:textId="3DDDAD21" w:rsidR="004043E2" w:rsidRPr="00540169" w:rsidRDefault="0093327D" w:rsidP="00665343">
      <w:pPr>
        <w:pStyle w:val="Naslov2"/>
        <w:numPr>
          <w:ilvl w:val="1"/>
          <w:numId w:val="5"/>
        </w:numPr>
        <w:spacing w:before="120"/>
        <w:ind w:left="567" w:hanging="567"/>
      </w:pPr>
      <w:bookmarkStart w:id="195" w:name="_Toc479853432"/>
      <w:bookmarkStart w:id="196" w:name="_Toc200027782"/>
      <w:r>
        <w:t>U</w:t>
      </w:r>
      <w:r w:rsidR="004043E2" w:rsidRPr="00540169">
        <w:t>govor</w:t>
      </w:r>
      <w:bookmarkEnd w:id="195"/>
      <w:bookmarkEnd w:id="196"/>
    </w:p>
    <w:p w14:paraId="44C7A6AD" w14:textId="128D783F" w:rsidR="004043E2" w:rsidRPr="00F6767C" w:rsidRDefault="00620B3D" w:rsidP="005D35FA">
      <w:pPr>
        <w:tabs>
          <w:tab w:val="left" w:pos="0"/>
        </w:tabs>
        <w:autoSpaceDE w:val="0"/>
        <w:autoSpaceDN w:val="0"/>
        <w:adjustRightInd w:val="0"/>
        <w:spacing w:before="120" w:after="0" w:line="240" w:lineRule="auto"/>
        <w:jc w:val="both"/>
        <w:rPr>
          <w:rFonts w:ascii="Times New Roman" w:hAnsi="Times New Roman"/>
          <w:sz w:val="24"/>
          <w:szCs w:val="24"/>
          <w:lang w:eastAsia="hr-HR"/>
        </w:rPr>
      </w:pPr>
      <w:r w:rsidRPr="005E518F">
        <w:rPr>
          <w:rFonts w:ascii="Times New Roman" w:hAnsi="Times New Roman"/>
          <w:sz w:val="24"/>
          <w:szCs w:val="24"/>
          <w:lang w:eastAsia="hr-HR"/>
        </w:rPr>
        <w:t>Odabrani ponuditelj je dužan s Naručiteljem sklopiti ugovor, u skladu s uvjetima određenima u</w:t>
      </w:r>
      <w:r w:rsidRPr="00D376FC">
        <w:rPr>
          <w:rFonts w:ascii="Times New Roman" w:hAnsi="Times New Roman"/>
          <w:sz w:val="24"/>
          <w:szCs w:val="24"/>
          <w:lang w:eastAsia="hr-HR"/>
        </w:rPr>
        <w:t xml:space="preserve"> Pozivu i odabranom ponudom</w:t>
      </w:r>
      <w:r w:rsidR="004043E2" w:rsidRPr="00F6767C">
        <w:rPr>
          <w:rFonts w:ascii="Times New Roman" w:hAnsi="Times New Roman"/>
          <w:sz w:val="24"/>
          <w:szCs w:val="24"/>
          <w:lang w:eastAsia="hr-HR"/>
        </w:rPr>
        <w:t>.</w:t>
      </w:r>
    </w:p>
    <w:p w14:paraId="3A521E94" w14:textId="77777777" w:rsidR="00163647" w:rsidRPr="00BD7610" w:rsidRDefault="004E5452" w:rsidP="00665343">
      <w:pPr>
        <w:pStyle w:val="Naslov2"/>
        <w:numPr>
          <w:ilvl w:val="1"/>
          <w:numId w:val="5"/>
        </w:numPr>
        <w:spacing w:before="120"/>
        <w:ind w:left="567" w:hanging="567"/>
      </w:pPr>
      <w:bookmarkStart w:id="197" w:name="_Toc200027783"/>
      <w:r w:rsidRPr="00BD7610">
        <w:t>Komunikacija s naručiteljem</w:t>
      </w:r>
      <w:bookmarkEnd w:id="197"/>
    </w:p>
    <w:p w14:paraId="7B6BE489" w14:textId="77777777" w:rsidR="00970CA7" w:rsidRPr="00BD7610" w:rsidRDefault="00163647" w:rsidP="00BB7DFC">
      <w:pPr>
        <w:spacing w:before="60" w:after="0" w:line="240" w:lineRule="auto"/>
        <w:rPr>
          <w:rFonts w:ascii="Times New Roman" w:hAnsi="Times New Roman"/>
          <w:sz w:val="24"/>
          <w:szCs w:val="24"/>
        </w:rPr>
      </w:pPr>
      <w:r w:rsidRPr="00BD7610">
        <w:rPr>
          <w:rFonts w:ascii="Times New Roman" w:hAnsi="Times New Roman"/>
          <w:sz w:val="24"/>
          <w:szCs w:val="24"/>
        </w:rPr>
        <w:t>Sva komunikacija između naručitelja i gospodarskih subjekata mora biti u pisanom obliku i na hrvatskom jeziku.</w:t>
      </w:r>
    </w:p>
    <w:bookmarkEnd w:id="192"/>
    <w:bookmarkEnd w:id="193"/>
    <w:bookmarkEnd w:id="194"/>
    <w:p w14:paraId="1C9BEF0A" w14:textId="79BA9F65" w:rsidR="00482EF5" w:rsidRPr="00EC5727" w:rsidRDefault="00960AB7" w:rsidP="00620B3D">
      <w:pPr>
        <w:spacing w:after="0" w:line="240" w:lineRule="auto"/>
        <w:jc w:val="right"/>
        <w:rPr>
          <w:rFonts w:ascii="Times New Roman" w:hAnsi="Times New Roman"/>
          <w:color w:val="000000"/>
          <w:sz w:val="24"/>
          <w:szCs w:val="24"/>
        </w:rPr>
      </w:pPr>
      <w:r w:rsidRPr="00953AF9">
        <w:rPr>
          <w:rFonts w:ascii="Times New Roman" w:hAnsi="Times New Roman"/>
          <w:b/>
          <w:color w:val="000000"/>
          <w:sz w:val="24"/>
          <w:szCs w:val="24"/>
        </w:rPr>
        <w:t>VARAŽDINSKA ŽUPANIJA</w:t>
      </w:r>
      <w:bookmarkStart w:id="198" w:name="_Toc324147806"/>
      <w:bookmarkStart w:id="199" w:name="_Toc324148089"/>
      <w:bookmarkStart w:id="200" w:name="_Toc324150028"/>
      <w:r w:rsidR="00482EF5">
        <w:br w:type="page"/>
      </w:r>
    </w:p>
    <w:p w14:paraId="252E255B" w14:textId="77777777" w:rsidR="005A3B50" w:rsidRPr="00BD7610" w:rsidRDefault="005A3B50" w:rsidP="007E0551">
      <w:pPr>
        <w:pStyle w:val="Naslov1"/>
        <w:spacing w:before="0" w:line="240" w:lineRule="auto"/>
      </w:pPr>
      <w:bookmarkStart w:id="201" w:name="_Toc200027784"/>
      <w:r w:rsidRPr="00BD7610">
        <w:lastRenderedPageBreak/>
        <w:t>PRILOG I</w:t>
      </w:r>
      <w:bookmarkEnd w:id="198"/>
      <w:bookmarkEnd w:id="199"/>
      <w:bookmarkEnd w:id="200"/>
      <w:r w:rsidR="002510DC" w:rsidRPr="00BD7610">
        <w:t>.</w:t>
      </w:r>
      <w:r w:rsidR="000C76EB" w:rsidRPr="00BD7610">
        <w:t xml:space="preserve"> Ponudbeni list</w:t>
      </w:r>
      <w:bookmarkEnd w:id="201"/>
    </w:p>
    <w:p w14:paraId="765BDBE9" w14:textId="77777777" w:rsidR="00BB397F" w:rsidRDefault="00BB397F" w:rsidP="00F86C84">
      <w:pPr>
        <w:spacing w:after="0"/>
        <w:jc w:val="center"/>
        <w:rPr>
          <w:rFonts w:ascii="Times New Roman" w:hAnsi="Times New Roman"/>
          <w:b/>
        </w:rPr>
      </w:pPr>
    </w:p>
    <w:p w14:paraId="3D108144" w14:textId="77777777" w:rsidR="00865E21" w:rsidRPr="00BD7610" w:rsidRDefault="00865E21" w:rsidP="00572308">
      <w:pPr>
        <w:jc w:val="center"/>
        <w:rPr>
          <w:rFonts w:ascii="Times New Roman" w:hAnsi="Times New Roman"/>
          <w:b/>
        </w:rPr>
      </w:pPr>
      <w:r w:rsidRPr="00BD7610">
        <w:rPr>
          <w:rFonts w:ascii="Times New Roman" w:hAnsi="Times New Roman"/>
          <w:b/>
        </w:rPr>
        <w:t>PONUDBENI LIST</w:t>
      </w:r>
    </w:p>
    <w:tbl>
      <w:tblPr>
        <w:tblW w:w="960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605"/>
        <w:gridCol w:w="4247"/>
        <w:gridCol w:w="4754"/>
      </w:tblGrid>
      <w:tr w:rsidR="00865E21" w:rsidRPr="00BD7610" w14:paraId="68FF138A" w14:textId="77777777" w:rsidTr="008C7A70">
        <w:trPr>
          <w:trHeight w:val="1193"/>
        </w:trPr>
        <w:tc>
          <w:tcPr>
            <w:tcW w:w="605" w:type="dxa"/>
            <w:shd w:val="clear" w:color="auto" w:fill="auto"/>
            <w:vAlign w:val="center"/>
          </w:tcPr>
          <w:p w14:paraId="3D3BDEDA" w14:textId="77777777" w:rsidR="00865E21" w:rsidRPr="00BD7610" w:rsidRDefault="00865E21" w:rsidP="00315835">
            <w:pPr>
              <w:spacing w:after="0" w:line="240" w:lineRule="auto"/>
              <w:jc w:val="center"/>
              <w:rPr>
                <w:rFonts w:ascii="Times New Roman" w:hAnsi="Times New Roman"/>
                <w:color w:val="000000"/>
              </w:rPr>
            </w:pPr>
            <w:r w:rsidRPr="00BD7610">
              <w:rPr>
                <w:rFonts w:ascii="Times New Roman" w:hAnsi="Times New Roman"/>
                <w:color w:val="000000"/>
              </w:rPr>
              <w:t>1.</w:t>
            </w:r>
          </w:p>
        </w:tc>
        <w:tc>
          <w:tcPr>
            <w:tcW w:w="4247" w:type="dxa"/>
            <w:shd w:val="clear" w:color="auto" w:fill="auto"/>
            <w:vAlign w:val="center"/>
          </w:tcPr>
          <w:p w14:paraId="3CE1202C" w14:textId="77777777" w:rsidR="00865E21" w:rsidRPr="00BD7610" w:rsidRDefault="00865E21" w:rsidP="007E0551">
            <w:pPr>
              <w:spacing w:after="0" w:line="240" w:lineRule="auto"/>
              <w:rPr>
                <w:rFonts w:ascii="Times New Roman" w:hAnsi="Times New Roman"/>
                <w:color w:val="000000"/>
              </w:rPr>
            </w:pPr>
            <w:r w:rsidRPr="00BD7610">
              <w:rPr>
                <w:rFonts w:ascii="Times New Roman" w:hAnsi="Times New Roman"/>
                <w:color w:val="000000"/>
              </w:rPr>
              <w:t>Naziv i sjedište naručitelja:</w:t>
            </w:r>
          </w:p>
        </w:tc>
        <w:tc>
          <w:tcPr>
            <w:tcW w:w="4754" w:type="dxa"/>
            <w:vAlign w:val="center"/>
          </w:tcPr>
          <w:p w14:paraId="239BFCB2" w14:textId="77777777" w:rsidR="00C15B51" w:rsidRPr="00BD7610" w:rsidRDefault="002F745E" w:rsidP="007E0551">
            <w:pPr>
              <w:spacing w:after="0" w:line="240" w:lineRule="auto"/>
              <w:rPr>
                <w:rFonts w:ascii="Times New Roman" w:hAnsi="Times New Roman"/>
              </w:rPr>
            </w:pPr>
            <w:r w:rsidRPr="00BD7610">
              <w:rPr>
                <w:rFonts w:ascii="Times New Roman" w:hAnsi="Times New Roman"/>
              </w:rPr>
              <w:t>VARAŽDINSKA ŽUPANIJA</w:t>
            </w:r>
          </w:p>
          <w:p w14:paraId="323A01CC" w14:textId="77777777" w:rsidR="00C15B51" w:rsidRPr="00BD7610" w:rsidRDefault="002F745E" w:rsidP="007E0551">
            <w:pPr>
              <w:spacing w:after="0" w:line="240" w:lineRule="auto"/>
              <w:rPr>
                <w:rFonts w:ascii="Times New Roman" w:hAnsi="Times New Roman"/>
              </w:rPr>
            </w:pPr>
            <w:r w:rsidRPr="00BD7610">
              <w:rPr>
                <w:rFonts w:ascii="Times New Roman" w:hAnsi="Times New Roman"/>
              </w:rPr>
              <w:t>Franjevački trg 7</w:t>
            </w:r>
            <w:r w:rsidR="00C15B51" w:rsidRPr="00BD7610">
              <w:rPr>
                <w:rFonts w:ascii="Times New Roman" w:hAnsi="Times New Roman"/>
              </w:rPr>
              <w:t>,</w:t>
            </w:r>
            <w:r w:rsidRPr="00BD7610">
              <w:rPr>
                <w:rFonts w:ascii="Times New Roman" w:hAnsi="Times New Roman"/>
              </w:rPr>
              <w:t xml:space="preserve"> </w:t>
            </w:r>
            <w:r w:rsidR="00C15B51" w:rsidRPr="00BD7610">
              <w:rPr>
                <w:rFonts w:ascii="Times New Roman" w:hAnsi="Times New Roman"/>
              </w:rPr>
              <w:t>42000 Varaždin</w:t>
            </w:r>
          </w:p>
          <w:p w14:paraId="7663AD5F" w14:textId="77777777" w:rsidR="00865E21" w:rsidRPr="00BD7610" w:rsidRDefault="002F745E" w:rsidP="00953AF9">
            <w:pPr>
              <w:spacing w:after="0" w:line="240" w:lineRule="auto"/>
              <w:rPr>
                <w:rFonts w:ascii="Times New Roman" w:hAnsi="Times New Roman"/>
              </w:rPr>
            </w:pPr>
            <w:r w:rsidRPr="00BD7610">
              <w:rPr>
                <w:rFonts w:ascii="Times New Roman" w:hAnsi="Times New Roman"/>
              </w:rPr>
              <w:t>OIB : 15877210917</w:t>
            </w:r>
          </w:p>
        </w:tc>
      </w:tr>
      <w:tr w:rsidR="00723A85" w:rsidRPr="00BD7610" w14:paraId="7B11E4CD" w14:textId="77777777" w:rsidTr="007E0551">
        <w:trPr>
          <w:trHeight w:val="448"/>
        </w:trPr>
        <w:tc>
          <w:tcPr>
            <w:tcW w:w="605" w:type="dxa"/>
            <w:shd w:val="clear" w:color="auto" w:fill="auto"/>
            <w:vAlign w:val="center"/>
          </w:tcPr>
          <w:p w14:paraId="1C9D830E" w14:textId="77777777" w:rsidR="00723A85" w:rsidRPr="00BD7610" w:rsidRDefault="00723A85" w:rsidP="00337EE8">
            <w:pPr>
              <w:spacing w:after="0" w:line="240" w:lineRule="auto"/>
              <w:jc w:val="center"/>
              <w:rPr>
                <w:rFonts w:ascii="Times New Roman" w:hAnsi="Times New Roman"/>
                <w:color w:val="000000"/>
              </w:rPr>
            </w:pPr>
          </w:p>
        </w:tc>
        <w:tc>
          <w:tcPr>
            <w:tcW w:w="4247" w:type="dxa"/>
            <w:shd w:val="clear" w:color="auto" w:fill="auto"/>
            <w:vAlign w:val="center"/>
          </w:tcPr>
          <w:p w14:paraId="61B97578" w14:textId="77777777" w:rsidR="00723A85" w:rsidRPr="00620AAD" w:rsidRDefault="00723A85" w:rsidP="00620AAD">
            <w:pPr>
              <w:spacing w:after="0" w:line="240" w:lineRule="auto"/>
              <w:jc w:val="both"/>
              <w:rPr>
                <w:rFonts w:ascii="Times New Roman" w:hAnsi="Times New Roman"/>
                <w:b/>
                <w:color w:val="000000"/>
                <w:sz w:val="20"/>
                <w:szCs w:val="20"/>
              </w:rPr>
            </w:pPr>
            <w:r w:rsidRPr="00620AAD">
              <w:rPr>
                <w:rFonts w:ascii="Times New Roman" w:hAnsi="Times New Roman"/>
                <w:b/>
                <w:color w:val="000000"/>
                <w:sz w:val="20"/>
                <w:szCs w:val="20"/>
              </w:rPr>
              <w:t xml:space="preserve">Zajednica </w:t>
            </w:r>
            <w:r w:rsidR="00620AAD" w:rsidRPr="00620AAD">
              <w:rPr>
                <w:rFonts w:ascii="Times New Roman" w:hAnsi="Times New Roman"/>
                <w:b/>
                <w:color w:val="000000"/>
                <w:sz w:val="20"/>
                <w:szCs w:val="20"/>
              </w:rPr>
              <w:t>gospodarskih subjekata</w:t>
            </w:r>
            <w:r w:rsidRPr="00620AAD">
              <w:rPr>
                <w:rFonts w:ascii="Times New Roman" w:hAnsi="Times New Roman"/>
                <w:b/>
                <w:color w:val="000000"/>
                <w:sz w:val="20"/>
                <w:szCs w:val="20"/>
              </w:rPr>
              <w:t xml:space="preserve"> (zaokružiti)</w:t>
            </w:r>
          </w:p>
        </w:tc>
        <w:tc>
          <w:tcPr>
            <w:tcW w:w="4754" w:type="dxa"/>
            <w:vAlign w:val="center"/>
          </w:tcPr>
          <w:p w14:paraId="22DC5E14" w14:textId="77777777" w:rsidR="00723A85" w:rsidRPr="00BD7610" w:rsidRDefault="00723A85" w:rsidP="00337EE8">
            <w:pPr>
              <w:spacing w:after="0" w:line="240" w:lineRule="auto"/>
              <w:rPr>
                <w:rFonts w:ascii="Times New Roman" w:hAnsi="Times New Roman"/>
                <w:b/>
                <w:color w:val="000000"/>
              </w:rPr>
            </w:pPr>
            <w:r w:rsidRPr="00BD7610">
              <w:rPr>
                <w:rFonts w:ascii="Times New Roman" w:hAnsi="Times New Roman"/>
                <w:b/>
                <w:color w:val="000000"/>
              </w:rPr>
              <w:t xml:space="preserve">                   DA                                   NE</w:t>
            </w:r>
          </w:p>
        </w:tc>
      </w:tr>
      <w:tr w:rsidR="00723A85" w:rsidRPr="00BD7610" w14:paraId="284B6FFD" w14:textId="77777777" w:rsidTr="007E0551">
        <w:trPr>
          <w:trHeight w:val="448"/>
        </w:trPr>
        <w:tc>
          <w:tcPr>
            <w:tcW w:w="605" w:type="dxa"/>
            <w:shd w:val="clear" w:color="auto" w:fill="auto"/>
            <w:vAlign w:val="center"/>
          </w:tcPr>
          <w:p w14:paraId="78838DDF" w14:textId="77777777" w:rsidR="00723A85" w:rsidRPr="00BD7610" w:rsidRDefault="00723A85" w:rsidP="00337EE8">
            <w:pPr>
              <w:spacing w:after="0" w:line="240" w:lineRule="auto"/>
              <w:jc w:val="center"/>
              <w:rPr>
                <w:rFonts w:ascii="Times New Roman" w:hAnsi="Times New Roman"/>
                <w:color w:val="000000"/>
              </w:rPr>
            </w:pPr>
            <w:r w:rsidRPr="00BD7610">
              <w:rPr>
                <w:rFonts w:ascii="Times New Roman" w:hAnsi="Times New Roman"/>
                <w:color w:val="000000"/>
              </w:rPr>
              <w:t>2.</w:t>
            </w:r>
          </w:p>
        </w:tc>
        <w:tc>
          <w:tcPr>
            <w:tcW w:w="4247" w:type="dxa"/>
            <w:shd w:val="clear" w:color="auto" w:fill="auto"/>
            <w:vAlign w:val="center"/>
          </w:tcPr>
          <w:p w14:paraId="69E69886" w14:textId="4788B7AC" w:rsidR="00723A85" w:rsidRPr="00BD7610" w:rsidRDefault="00723A85" w:rsidP="00620AAD">
            <w:pPr>
              <w:spacing w:after="0" w:line="240" w:lineRule="auto"/>
              <w:jc w:val="both"/>
              <w:rPr>
                <w:rFonts w:ascii="Times New Roman" w:hAnsi="Times New Roman"/>
                <w:color w:val="000000"/>
              </w:rPr>
            </w:pPr>
            <w:r w:rsidRPr="00BD7610">
              <w:rPr>
                <w:rFonts w:ascii="Times New Roman" w:hAnsi="Times New Roman"/>
                <w:color w:val="000000"/>
              </w:rPr>
              <w:t xml:space="preserve">Podaci o ponuditelju/članu zajednice </w:t>
            </w:r>
            <w:r w:rsidR="00620AAD">
              <w:rPr>
                <w:rFonts w:ascii="Times New Roman" w:hAnsi="Times New Roman"/>
                <w:color w:val="000000"/>
              </w:rPr>
              <w:t>gospodarskih subjekata</w:t>
            </w:r>
            <w:r w:rsidRPr="00BD7610">
              <w:rPr>
                <w:rFonts w:ascii="Times New Roman" w:hAnsi="Times New Roman"/>
                <w:color w:val="000000"/>
              </w:rPr>
              <w:t xml:space="preserve"> ovlaštenog za komunikaciju s naručiteljem</w:t>
            </w:r>
            <w:r w:rsidR="000E0CF5" w:rsidRPr="00BD7610">
              <w:rPr>
                <w:rStyle w:val="Referencafusnote"/>
                <w:rFonts w:ascii="Times New Roman" w:hAnsi="Times New Roman"/>
                <w:sz w:val="24"/>
                <w:szCs w:val="24"/>
              </w:rPr>
              <w:footnoteReference w:id="1"/>
            </w:r>
            <w:r w:rsidRPr="00BD7610">
              <w:rPr>
                <w:rFonts w:ascii="Times New Roman" w:hAnsi="Times New Roman"/>
                <w:color w:val="000000"/>
              </w:rPr>
              <w:t>:</w:t>
            </w:r>
          </w:p>
        </w:tc>
        <w:tc>
          <w:tcPr>
            <w:tcW w:w="4754" w:type="dxa"/>
            <w:vAlign w:val="center"/>
          </w:tcPr>
          <w:p w14:paraId="4E7637E7" w14:textId="77777777" w:rsidR="00723A85" w:rsidRPr="00BD7610" w:rsidRDefault="00723A85" w:rsidP="00337EE8">
            <w:pPr>
              <w:spacing w:after="0" w:line="240" w:lineRule="auto"/>
              <w:rPr>
                <w:rFonts w:ascii="Times New Roman" w:hAnsi="Times New Roman"/>
                <w:b/>
                <w:color w:val="000000"/>
              </w:rPr>
            </w:pPr>
          </w:p>
        </w:tc>
      </w:tr>
      <w:tr w:rsidR="00723A85" w:rsidRPr="00BD7610" w14:paraId="5519EC6D" w14:textId="77777777" w:rsidTr="007E0551">
        <w:trPr>
          <w:trHeight w:val="448"/>
        </w:trPr>
        <w:tc>
          <w:tcPr>
            <w:tcW w:w="605" w:type="dxa"/>
            <w:vAlign w:val="center"/>
          </w:tcPr>
          <w:p w14:paraId="7113F2EE" w14:textId="77777777" w:rsidR="00723A85" w:rsidRPr="00BD7610" w:rsidRDefault="002510DC" w:rsidP="00337EE8">
            <w:pPr>
              <w:spacing w:after="0" w:line="240" w:lineRule="auto"/>
              <w:jc w:val="center"/>
              <w:rPr>
                <w:rFonts w:ascii="Times New Roman" w:hAnsi="Times New Roman"/>
                <w:color w:val="000000"/>
              </w:rPr>
            </w:pPr>
            <w:r w:rsidRPr="00BD7610">
              <w:rPr>
                <w:rFonts w:ascii="Times New Roman" w:hAnsi="Times New Roman"/>
                <w:color w:val="000000"/>
              </w:rPr>
              <w:t>2.1.</w:t>
            </w:r>
          </w:p>
        </w:tc>
        <w:tc>
          <w:tcPr>
            <w:tcW w:w="4247" w:type="dxa"/>
            <w:vAlign w:val="center"/>
          </w:tcPr>
          <w:p w14:paraId="255B933E" w14:textId="77777777" w:rsidR="00723A85" w:rsidRPr="00BD7610" w:rsidRDefault="002510DC" w:rsidP="00A041D9">
            <w:pPr>
              <w:spacing w:after="0" w:line="240" w:lineRule="auto"/>
              <w:jc w:val="both"/>
              <w:rPr>
                <w:rFonts w:ascii="Times New Roman" w:hAnsi="Times New Roman"/>
                <w:color w:val="000000"/>
              </w:rPr>
            </w:pPr>
            <w:r w:rsidRPr="00BD7610">
              <w:rPr>
                <w:rFonts w:ascii="Times New Roman" w:hAnsi="Times New Roman"/>
                <w:color w:val="000000"/>
              </w:rPr>
              <w:t>Naziv ponuditelja:</w:t>
            </w:r>
          </w:p>
        </w:tc>
        <w:tc>
          <w:tcPr>
            <w:tcW w:w="4754" w:type="dxa"/>
            <w:vAlign w:val="center"/>
          </w:tcPr>
          <w:p w14:paraId="452C71E3" w14:textId="77777777" w:rsidR="00723A85" w:rsidRPr="00BD7610" w:rsidRDefault="00723A85" w:rsidP="00337EE8">
            <w:pPr>
              <w:spacing w:after="0" w:line="240" w:lineRule="auto"/>
              <w:rPr>
                <w:rFonts w:ascii="Times New Roman" w:hAnsi="Times New Roman"/>
                <w:b/>
                <w:color w:val="000000"/>
              </w:rPr>
            </w:pPr>
          </w:p>
        </w:tc>
      </w:tr>
      <w:tr w:rsidR="002510DC" w:rsidRPr="00BD7610" w14:paraId="4C5669E9" w14:textId="77777777" w:rsidTr="007E0551">
        <w:trPr>
          <w:trHeight w:val="448"/>
        </w:trPr>
        <w:tc>
          <w:tcPr>
            <w:tcW w:w="605" w:type="dxa"/>
            <w:vAlign w:val="center"/>
          </w:tcPr>
          <w:p w14:paraId="5E8FFF11" w14:textId="77777777" w:rsidR="002510DC" w:rsidRPr="00BD7610" w:rsidRDefault="002510DC" w:rsidP="00337EE8">
            <w:pPr>
              <w:spacing w:after="0" w:line="240" w:lineRule="auto"/>
              <w:jc w:val="center"/>
              <w:rPr>
                <w:rFonts w:ascii="Times New Roman" w:hAnsi="Times New Roman"/>
                <w:color w:val="000000"/>
              </w:rPr>
            </w:pPr>
          </w:p>
        </w:tc>
        <w:tc>
          <w:tcPr>
            <w:tcW w:w="4247" w:type="dxa"/>
            <w:vAlign w:val="center"/>
          </w:tcPr>
          <w:p w14:paraId="5539177A" w14:textId="77777777" w:rsidR="002510DC" w:rsidRPr="00BD7610" w:rsidRDefault="002510DC" w:rsidP="00A041D9">
            <w:pPr>
              <w:spacing w:after="0" w:line="240" w:lineRule="auto"/>
              <w:jc w:val="both"/>
              <w:rPr>
                <w:rFonts w:ascii="Times New Roman" w:hAnsi="Times New Roman"/>
                <w:color w:val="000000"/>
              </w:rPr>
            </w:pPr>
            <w:r w:rsidRPr="00BD7610">
              <w:rPr>
                <w:rFonts w:ascii="Times New Roman" w:hAnsi="Times New Roman"/>
                <w:color w:val="000000"/>
              </w:rPr>
              <w:t>Sjedište ponuditelja</w:t>
            </w:r>
          </w:p>
        </w:tc>
        <w:tc>
          <w:tcPr>
            <w:tcW w:w="4754" w:type="dxa"/>
            <w:vAlign w:val="center"/>
          </w:tcPr>
          <w:p w14:paraId="0A46772B" w14:textId="77777777" w:rsidR="002510DC" w:rsidRPr="00BD7610" w:rsidRDefault="002510DC" w:rsidP="00337EE8">
            <w:pPr>
              <w:spacing w:after="0" w:line="240" w:lineRule="auto"/>
              <w:rPr>
                <w:rFonts w:ascii="Times New Roman" w:hAnsi="Times New Roman"/>
                <w:b/>
                <w:color w:val="000000"/>
              </w:rPr>
            </w:pPr>
          </w:p>
        </w:tc>
      </w:tr>
      <w:tr w:rsidR="00723A85" w:rsidRPr="00BD7610" w14:paraId="7F710771" w14:textId="77777777" w:rsidTr="007E0551">
        <w:trPr>
          <w:trHeight w:val="448"/>
        </w:trPr>
        <w:tc>
          <w:tcPr>
            <w:tcW w:w="605" w:type="dxa"/>
            <w:vAlign w:val="center"/>
          </w:tcPr>
          <w:p w14:paraId="2A29FFD0" w14:textId="77777777" w:rsidR="00723A85" w:rsidRPr="00BD7610" w:rsidRDefault="00723A85" w:rsidP="00337EE8">
            <w:pPr>
              <w:spacing w:after="0" w:line="240" w:lineRule="auto"/>
              <w:jc w:val="center"/>
              <w:rPr>
                <w:rFonts w:ascii="Times New Roman" w:hAnsi="Times New Roman"/>
                <w:color w:val="000000"/>
              </w:rPr>
            </w:pPr>
          </w:p>
        </w:tc>
        <w:tc>
          <w:tcPr>
            <w:tcW w:w="4247" w:type="dxa"/>
            <w:vAlign w:val="center"/>
          </w:tcPr>
          <w:p w14:paraId="2847A52E" w14:textId="77777777" w:rsidR="00723A85" w:rsidRPr="00BD7610" w:rsidRDefault="00723A85" w:rsidP="00A041D9">
            <w:pPr>
              <w:spacing w:after="0" w:line="240" w:lineRule="auto"/>
              <w:jc w:val="both"/>
              <w:rPr>
                <w:rFonts w:ascii="Times New Roman" w:hAnsi="Times New Roman"/>
                <w:b/>
                <w:color w:val="000000"/>
              </w:rPr>
            </w:pPr>
            <w:r w:rsidRPr="00BD7610">
              <w:rPr>
                <w:rFonts w:ascii="Times New Roman" w:hAnsi="Times New Roman"/>
                <w:color w:val="000000"/>
              </w:rPr>
              <w:t>Adresa ponuditelja</w:t>
            </w:r>
          </w:p>
        </w:tc>
        <w:tc>
          <w:tcPr>
            <w:tcW w:w="4754" w:type="dxa"/>
            <w:vAlign w:val="center"/>
          </w:tcPr>
          <w:p w14:paraId="5F98AEA6" w14:textId="77777777" w:rsidR="00723A85" w:rsidRPr="00BD7610" w:rsidRDefault="00723A85" w:rsidP="00337EE8">
            <w:pPr>
              <w:spacing w:after="0" w:line="240" w:lineRule="auto"/>
              <w:rPr>
                <w:rFonts w:ascii="Times New Roman" w:hAnsi="Times New Roman"/>
                <w:b/>
                <w:color w:val="000000"/>
              </w:rPr>
            </w:pPr>
          </w:p>
        </w:tc>
      </w:tr>
      <w:tr w:rsidR="00723A85" w:rsidRPr="00BD7610" w14:paraId="5EF30B5D" w14:textId="77777777" w:rsidTr="007E0551">
        <w:trPr>
          <w:trHeight w:val="448"/>
        </w:trPr>
        <w:tc>
          <w:tcPr>
            <w:tcW w:w="605" w:type="dxa"/>
            <w:vAlign w:val="center"/>
          </w:tcPr>
          <w:p w14:paraId="2E3784E5" w14:textId="77777777" w:rsidR="00723A85" w:rsidRPr="00BD7610" w:rsidRDefault="00723A85" w:rsidP="00337EE8">
            <w:pPr>
              <w:spacing w:after="0" w:line="240" w:lineRule="auto"/>
              <w:jc w:val="center"/>
              <w:rPr>
                <w:rFonts w:ascii="Times New Roman" w:hAnsi="Times New Roman"/>
                <w:color w:val="000000"/>
              </w:rPr>
            </w:pPr>
          </w:p>
        </w:tc>
        <w:tc>
          <w:tcPr>
            <w:tcW w:w="4247" w:type="dxa"/>
            <w:vAlign w:val="center"/>
          </w:tcPr>
          <w:p w14:paraId="3B362341" w14:textId="7AC57B69" w:rsidR="00723A85" w:rsidRPr="00A97C9C" w:rsidRDefault="00A97C9C" w:rsidP="00A041D9">
            <w:pPr>
              <w:spacing w:after="0" w:line="240" w:lineRule="auto"/>
              <w:jc w:val="both"/>
              <w:rPr>
                <w:rFonts w:ascii="Times New Roman" w:hAnsi="Times New Roman"/>
                <w:color w:val="000000"/>
              </w:rPr>
            </w:pPr>
            <w:r>
              <w:rPr>
                <w:rFonts w:ascii="Times New Roman" w:hAnsi="Times New Roman"/>
                <w:color w:val="000000"/>
              </w:rPr>
              <w:t xml:space="preserve">OIB </w:t>
            </w:r>
          </w:p>
        </w:tc>
        <w:tc>
          <w:tcPr>
            <w:tcW w:w="4754" w:type="dxa"/>
            <w:vAlign w:val="center"/>
          </w:tcPr>
          <w:p w14:paraId="26F34D8E" w14:textId="77777777" w:rsidR="00723A85" w:rsidRPr="00BD7610" w:rsidRDefault="00723A85" w:rsidP="00337EE8">
            <w:pPr>
              <w:spacing w:after="0" w:line="240" w:lineRule="auto"/>
              <w:rPr>
                <w:rFonts w:ascii="Times New Roman" w:hAnsi="Times New Roman"/>
                <w:b/>
                <w:color w:val="000000"/>
              </w:rPr>
            </w:pPr>
          </w:p>
        </w:tc>
      </w:tr>
      <w:tr w:rsidR="00723A85" w:rsidRPr="00BD7610" w14:paraId="7C45A384" w14:textId="77777777" w:rsidTr="007E0551">
        <w:trPr>
          <w:trHeight w:val="448"/>
        </w:trPr>
        <w:tc>
          <w:tcPr>
            <w:tcW w:w="605" w:type="dxa"/>
            <w:vAlign w:val="center"/>
          </w:tcPr>
          <w:p w14:paraId="2D07D344" w14:textId="77777777" w:rsidR="00723A85" w:rsidRPr="00BD7610" w:rsidRDefault="00723A85" w:rsidP="00337EE8">
            <w:pPr>
              <w:spacing w:after="0" w:line="240" w:lineRule="auto"/>
              <w:jc w:val="center"/>
              <w:rPr>
                <w:rFonts w:ascii="Times New Roman" w:hAnsi="Times New Roman"/>
                <w:color w:val="000000"/>
              </w:rPr>
            </w:pPr>
          </w:p>
        </w:tc>
        <w:tc>
          <w:tcPr>
            <w:tcW w:w="4247" w:type="dxa"/>
            <w:vAlign w:val="center"/>
          </w:tcPr>
          <w:p w14:paraId="2040A16F" w14:textId="77777777" w:rsidR="00723A85" w:rsidRPr="00BD7610" w:rsidRDefault="00723A85" w:rsidP="00A041D9">
            <w:pPr>
              <w:spacing w:after="0" w:line="240" w:lineRule="auto"/>
              <w:jc w:val="both"/>
              <w:rPr>
                <w:rFonts w:ascii="Times New Roman" w:hAnsi="Times New Roman"/>
                <w:b/>
                <w:color w:val="000000"/>
              </w:rPr>
            </w:pPr>
            <w:r w:rsidRPr="00BD7610">
              <w:rPr>
                <w:rFonts w:ascii="Times New Roman" w:hAnsi="Times New Roman"/>
                <w:color w:val="000000"/>
              </w:rPr>
              <w:t>Broj računa</w:t>
            </w:r>
          </w:p>
        </w:tc>
        <w:tc>
          <w:tcPr>
            <w:tcW w:w="4754" w:type="dxa"/>
            <w:vAlign w:val="center"/>
          </w:tcPr>
          <w:p w14:paraId="6A7DEEF9" w14:textId="77777777" w:rsidR="00723A85" w:rsidRPr="00BD7610" w:rsidRDefault="00723A85" w:rsidP="00337EE8">
            <w:pPr>
              <w:spacing w:after="0" w:line="240" w:lineRule="auto"/>
              <w:rPr>
                <w:rFonts w:ascii="Times New Roman" w:hAnsi="Times New Roman"/>
                <w:b/>
                <w:color w:val="000000"/>
              </w:rPr>
            </w:pPr>
          </w:p>
        </w:tc>
      </w:tr>
      <w:tr w:rsidR="00723A85" w:rsidRPr="00BD7610" w14:paraId="73755780" w14:textId="77777777" w:rsidTr="007E0551">
        <w:trPr>
          <w:trHeight w:val="407"/>
        </w:trPr>
        <w:tc>
          <w:tcPr>
            <w:tcW w:w="605" w:type="dxa"/>
            <w:vAlign w:val="center"/>
          </w:tcPr>
          <w:p w14:paraId="169EEFB9" w14:textId="77777777" w:rsidR="00723A85" w:rsidRPr="00BD7610" w:rsidRDefault="00723A85" w:rsidP="00337EE8">
            <w:pPr>
              <w:spacing w:after="0" w:line="240" w:lineRule="auto"/>
              <w:jc w:val="center"/>
              <w:rPr>
                <w:rFonts w:ascii="Times New Roman" w:hAnsi="Times New Roman"/>
                <w:color w:val="000000"/>
              </w:rPr>
            </w:pPr>
          </w:p>
        </w:tc>
        <w:tc>
          <w:tcPr>
            <w:tcW w:w="4247" w:type="dxa"/>
            <w:vAlign w:val="center"/>
          </w:tcPr>
          <w:p w14:paraId="6A5F4DEB" w14:textId="77777777" w:rsidR="00723A85" w:rsidRPr="00BD7610" w:rsidRDefault="00723A85" w:rsidP="00A041D9">
            <w:pPr>
              <w:spacing w:after="0" w:line="240" w:lineRule="auto"/>
              <w:jc w:val="both"/>
              <w:rPr>
                <w:rFonts w:ascii="Times New Roman" w:hAnsi="Times New Roman"/>
                <w:color w:val="000000"/>
              </w:rPr>
            </w:pPr>
            <w:r w:rsidRPr="00BD7610">
              <w:rPr>
                <w:rFonts w:ascii="Times New Roman" w:hAnsi="Times New Roman"/>
                <w:color w:val="000000"/>
              </w:rPr>
              <w:t>Navod o tome je li ponuditelj u sustavu poreza na dodanu vrijednost</w:t>
            </w:r>
          </w:p>
        </w:tc>
        <w:tc>
          <w:tcPr>
            <w:tcW w:w="4754" w:type="dxa"/>
            <w:vAlign w:val="center"/>
          </w:tcPr>
          <w:p w14:paraId="653D15AC" w14:textId="77777777" w:rsidR="00723A85" w:rsidRPr="00BD7610" w:rsidRDefault="00723A85" w:rsidP="00337EE8">
            <w:pPr>
              <w:spacing w:after="0" w:line="240" w:lineRule="auto"/>
              <w:rPr>
                <w:rFonts w:ascii="Times New Roman" w:hAnsi="Times New Roman"/>
                <w:b/>
                <w:color w:val="000000"/>
              </w:rPr>
            </w:pPr>
          </w:p>
        </w:tc>
      </w:tr>
      <w:tr w:rsidR="00723A85" w:rsidRPr="00BD7610" w14:paraId="32BFC169" w14:textId="77777777" w:rsidTr="007E0551">
        <w:trPr>
          <w:trHeight w:val="448"/>
        </w:trPr>
        <w:tc>
          <w:tcPr>
            <w:tcW w:w="605" w:type="dxa"/>
            <w:vAlign w:val="center"/>
          </w:tcPr>
          <w:p w14:paraId="77AAB88A" w14:textId="77777777" w:rsidR="00723A85" w:rsidRPr="00BD7610" w:rsidRDefault="00723A85" w:rsidP="00337EE8">
            <w:pPr>
              <w:spacing w:after="0" w:line="240" w:lineRule="auto"/>
              <w:jc w:val="center"/>
              <w:rPr>
                <w:rFonts w:ascii="Times New Roman" w:hAnsi="Times New Roman"/>
                <w:color w:val="000000"/>
              </w:rPr>
            </w:pPr>
          </w:p>
        </w:tc>
        <w:tc>
          <w:tcPr>
            <w:tcW w:w="4247" w:type="dxa"/>
            <w:vAlign w:val="center"/>
          </w:tcPr>
          <w:p w14:paraId="6B768DD3" w14:textId="77777777" w:rsidR="00723A85" w:rsidRPr="00BD7610" w:rsidRDefault="00723A85" w:rsidP="00A041D9">
            <w:pPr>
              <w:spacing w:after="0" w:line="240" w:lineRule="auto"/>
              <w:jc w:val="both"/>
              <w:rPr>
                <w:rFonts w:ascii="Times New Roman" w:hAnsi="Times New Roman"/>
                <w:b/>
                <w:color w:val="000000"/>
              </w:rPr>
            </w:pPr>
            <w:r w:rsidRPr="00BD7610">
              <w:rPr>
                <w:rFonts w:ascii="Times New Roman" w:hAnsi="Times New Roman"/>
                <w:color w:val="000000"/>
              </w:rPr>
              <w:t>Adresa za dostavu pošte</w:t>
            </w:r>
          </w:p>
        </w:tc>
        <w:tc>
          <w:tcPr>
            <w:tcW w:w="4754" w:type="dxa"/>
            <w:vAlign w:val="center"/>
          </w:tcPr>
          <w:p w14:paraId="3E2BD60F" w14:textId="77777777" w:rsidR="00723A85" w:rsidRPr="00BD7610" w:rsidRDefault="00723A85" w:rsidP="00337EE8">
            <w:pPr>
              <w:spacing w:after="0" w:line="240" w:lineRule="auto"/>
              <w:rPr>
                <w:rFonts w:ascii="Times New Roman" w:hAnsi="Times New Roman"/>
                <w:b/>
                <w:color w:val="000000"/>
              </w:rPr>
            </w:pPr>
          </w:p>
        </w:tc>
      </w:tr>
      <w:tr w:rsidR="00723A85" w:rsidRPr="00BD7610" w14:paraId="2D5C3BDE" w14:textId="77777777" w:rsidTr="007E0551">
        <w:trPr>
          <w:trHeight w:val="353"/>
        </w:trPr>
        <w:tc>
          <w:tcPr>
            <w:tcW w:w="605" w:type="dxa"/>
            <w:vAlign w:val="center"/>
          </w:tcPr>
          <w:p w14:paraId="016BA952" w14:textId="77777777" w:rsidR="00723A85" w:rsidRPr="00BD7610" w:rsidRDefault="00723A85" w:rsidP="00337EE8">
            <w:pPr>
              <w:spacing w:after="0" w:line="240" w:lineRule="auto"/>
              <w:jc w:val="center"/>
              <w:rPr>
                <w:rFonts w:ascii="Times New Roman" w:hAnsi="Times New Roman"/>
                <w:color w:val="000000"/>
              </w:rPr>
            </w:pPr>
          </w:p>
        </w:tc>
        <w:tc>
          <w:tcPr>
            <w:tcW w:w="4247" w:type="dxa"/>
            <w:vAlign w:val="center"/>
          </w:tcPr>
          <w:p w14:paraId="1A4B6FE8" w14:textId="77777777" w:rsidR="00723A85" w:rsidRPr="00BD7610" w:rsidRDefault="00723A85" w:rsidP="00A041D9">
            <w:pPr>
              <w:spacing w:after="0" w:line="240" w:lineRule="auto"/>
              <w:jc w:val="both"/>
              <w:rPr>
                <w:rFonts w:ascii="Times New Roman" w:hAnsi="Times New Roman"/>
                <w:b/>
                <w:color w:val="000000"/>
              </w:rPr>
            </w:pPr>
            <w:r w:rsidRPr="00BD7610">
              <w:rPr>
                <w:rFonts w:ascii="Times New Roman" w:hAnsi="Times New Roman"/>
                <w:color w:val="000000"/>
              </w:rPr>
              <w:t>Adresa e-pošte</w:t>
            </w:r>
          </w:p>
        </w:tc>
        <w:tc>
          <w:tcPr>
            <w:tcW w:w="4754" w:type="dxa"/>
            <w:vAlign w:val="center"/>
          </w:tcPr>
          <w:p w14:paraId="5B10C4D6" w14:textId="77777777" w:rsidR="00723A85" w:rsidRPr="00BD7610" w:rsidRDefault="00723A85" w:rsidP="00337EE8">
            <w:pPr>
              <w:spacing w:after="0" w:line="240" w:lineRule="auto"/>
              <w:rPr>
                <w:rFonts w:ascii="Times New Roman" w:hAnsi="Times New Roman"/>
                <w:b/>
                <w:color w:val="000000"/>
              </w:rPr>
            </w:pPr>
          </w:p>
        </w:tc>
      </w:tr>
      <w:tr w:rsidR="00723A85" w:rsidRPr="00BD7610" w14:paraId="7632C83D" w14:textId="77777777" w:rsidTr="007E0551">
        <w:trPr>
          <w:trHeight w:val="339"/>
        </w:trPr>
        <w:tc>
          <w:tcPr>
            <w:tcW w:w="605" w:type="dxa"/>
            <w:vAlign w:val="center"/>
          </w:tcPr>
          <w:p w14:paraId="46718805" w14:textId="77777777" w:rsidR="00723A85" w:rsidRPr="00BD7610" w:rsidRDefault="00723A85" w:rsidP="00337EE8">
            <w:pPr>
              <w:spacing w:after="0" w:line="240" w:lineRule="auto"/>
              <w:jc w:val="center"/>
              <w:rPr>
                <w:rFonts w:ascii="Times New Roman" w:hAnsi="Times New Roman"/>
                <w:color w:val="000000"/>
              </w:rPr>
            </w:pPr>
          </w:p>
        </w:tc>
        <w:tc>
          <w:tcPr>
            <w:tcW w:w="4247" w:type="dxa"/>
            <w:vAlign w:val="center"/>
          </w:tcPr>
          <w:p w14:paraId="0C7BEF87" w14:textId="77777777" w:rsidR="00723A85" w:rsidRPr="00BD7610" w:rsidRDefault="00723A85" w:rsidP="00A041D9">
            <w:pPr>
              <w:spacing w:after="0" w:line="240" w:lineRule="auto"/>
              <w:jc w:val="both"/>
              <w:rPr>
                <w:rFonts w:ascii="Times New Roman" w:hAnsi="Times New Roman"/>
                <w:b/>
                <w:color w:val="000000"/>
              </w:rPr>
            </w:pPr>
            <w:r w:rsidRPr="00BD7610">
              <w:rPr>
                <w:rFonts w:ascii="Times New Roman" w:hAnsi="Times New Roman"/>
                <w:color w:val="000000"/>
              </w:rPr>
              <w:t>Kontakt osoba ponuditelja</w:t>
            </w:r>
          </w:p>
        </w:tc>
        <w:tc>
          <w:tcPr>
            <w:tcW w:w="4754" w:type="dxa"/>
            <w:vAlign w:val="center"/>
          </w:tcPr>
          <w:p w14:paraId="09A0BB01" w14:textId="77777777" w:rsidR="00723A85" w:rsidRPr="00BD7610" w:rsidRDefault="00723A85" w:rsidP="00337EE8">
            <w:pPr>
              <w:spacing w:after="0" w:line="240" w:lineRule="auto"/>
              <w:rPr>
                <w:rFonts w:ascii="Times New Roman" w:hAnsi="Times New Roman"/>
                <w:b/>
                <w:color w:val="000000"/>
              </w:rPr>
            </w:pPr>
          </w:p>
        </w:tc>
      </w:tr>
      <w:tr w:rsidR="00723A85" w:rsidRPr="00BD7610" w14:paraId="647EE00D" w14:textId="77777777" w:rsidTr="007E0551">
        <w:trPr>
          <w:trHeight w:val="329"/>
        </w:trPr>
        <w:tc>
          <w:tcPr>
            <w:tcW w:w="605" w:type="dxa"/>
            <w:vAlign w:val="center"/>
          </w:tcPr>
          <w:p w14:paraId="1538B2D1" w14:textId="77777777" w:rsidR="00723A85" w:rsidRPr="00BD7610" w:rsidRDefault="00723A85" w:rsidP="00337EE8">
            <w:pPr>
              <w:spacing w:after="0" w:line="240" w:lineRule="auto"/>
              <w:jc w:val="center"/>
              <w:rPr>
                <w:rFonts w:ascii="Times New Roman" w:hAnsi="Times New Roman"/>
                <w:color w:val="000000"/>
              </w:rPr>
            </w:pPr>
          </w:p>
        </w:tc>
        <w:tc>
          <w:tcPr>
            <w:tcW w:w="4247" w:type="dxa"/>
            <w:vAlign w:val="center"/>
          </w:tcPr>
          <w:p w14:paraId="3B30A9B5" w14:textId="77777777" w:rsidR="00723A85" w:rsidRPr="00BD7610" w:rsidRDefault="00723A85" w:rsidP="00A041D9">
            <w:pPr>
              <w:spacing w:after="0" w:line="240" w:lineRule="auto"/>
              <w:jc w:val="both"/>
              <w:rPr>
                <w:rFonts w:ascii="Times New Roman" w:hAnsi="Times New Roman"/>
                <w:b/>
                <w:color w:val="000000"/>
              </w:rPr>
            </w:pPr>
            <w:r w:rsidRPr="00BD7610">
              <w:rPr>
                <w:rFonts w:ascii="Times New Roman" w:hAnsi="Times New Roman"/>
                <w:color w:val="000000"/>
              </w:rPr>
              <w:t>Broj telefona</w:t>
            </w:r>
          </w:p>
        </w:tc>
        <w:tc>
          <w:tcPr>
            <w:tcW w:w="4754" w:type="dxa"/>
            <w:vAlign w:val="center"/>
          </w:tcPr>
          <w:p w14:paraId="54EB5DEB" w14:textId="77777777" w:rsidR="00723A85" w:rsidRPr="00BD7610" w:rsidRDefault="00723A85" w:rsidP="00337EE8">
            <w:pPr>
              <w:spacing w:after="0" w:line="240" w:lineRule="auto"/>
              <w:rPr>
                <w:rFonts w:ascii="Times New Roman" w:hAnsi="Times New Roman"/>
                <w:b/>
                <w:color w:val="000000"/>
              </w:rPr>
            </w:pPr>
          </w:p>
        </w:tc>
      </w:tr>
      <w:tr w:rsidR="00865E21" w:rsidRPr="00BD7610" w14:paraId="4569D799" w14:textId="77777777" w:rsidTr="007E0551">
        <w:trPr>
          <w:trHeight w:val="448"/>
        </w:trPr>
        <w:tc>
          <w:tcPr>
            <w:tcW w:w="605" w:type="dxa"/>
            <w:shd w:val="clear" w:color="auto" w:fill="auto"/>
            <w:vAlign w:val="center"/>
          </w:tcPr>
          <w:p w14:paraId="132E6D98" w14:textId="77777777" w:rsidR="00865E21" w:rsidRPr="00BD7610" w:rsidRDefault="00865E21" w:rsidP="00315835">
            <w:pPr>
              <w:spacing w:after="0" w:line="240" w:lineRule="auto"/>
              <w:jc w:val="center"/>
              <w:rPr>
                <w:rFonts w:ascii="Times New Roman" w:hAnsi="Times New Roman"/>
                <w:color w:val="000000"/>
              </w:rPr>
            </w:pPr>
            <w:r w:rsidRPr="00BD7610">
              <w:rPr>
                <w:rFonts w:ascii="Times New Roman" w:hAnsi="Times New Roman"/>
                <w:color w:val="000000"/>
              </w:rPr>
              <w:t>3.</w:t>
            </w:r>
          </w:p>
        </w:tc>
        <w:tc>
          <w:tcPr>
            <w:tcW w:w="4247" w:type="dxa"/>
            <w:shd w:val="clear" w:color="auto" w:fill="auto"/>
            <w:vAlign w:val="center"/>
          </w:tcPr>
          <w:p w14:paraId="772F13C4" w14:textId="77777777" w:rsidR="00865E21" w:rsidRPr="00BD7610" w:rsidRDefault="00865E21" w:rsidP="00A041D9">
            <w:pPr>
              <w:spacing w:after="0" w:line="240" w:lineRule="auto"/>
              <w:jc w:val="both"/>
              <w:rPr>
                <w:rFonts w:ascii="Times New Roman" w:hAnsi="Times New Roman"/>
                <w:b/>
                <w:color w:val="000000"/>
              </w:rPr>
            </w:pPr>
            <w:r w:rsidRPr="00BD7610">
              <w:rPr>
                <w:rFonts w:ascii="Times New Roman" w:hAnsi="Times New Roman"/>
                <w:color w:val="000000"/>
              </w:rPr>
              <w:t>Predmet nabave</w:t>
            </w:r>
          </w:p>
        </w:tc>
        <w:tc>
          <w:tcPr>
            <w:tcW w:w="4754" w:type="dxa"/>
            <w:vAlign w:val="center"/>
          </w:tcPr>
          <w:p w14:paraId="64164534" w14:textId="74C0CD40" w:rsidR="00865E21" w:rsidRPr="00BD7610" w:rsidRDefault="009A788D" w:rsidP="00953AF9">
            <w:pPr>
              <w:spacing w:after="0" w:line="240" w:lineRule="auto"/>
              <w:jc w:val="center"/>
              <w:rPr>
                <w:rFonts w:ascii="Times New Roman" w:hAnsi="Times New Roman"/>
                <w:b/>
                <w:color w:val="000000"/>
              </w:rPr>
            </w:pPr>
            <w:r>
              <w:rPr>
                <w:rFonts w:ascii="Times New Roman" w:hAnsi="Times New Roman"/>
                <w:b/>
                <w:color w:val="000000"/>
              </w:rPr>
              <w:t>Tablet računala i podatkovni promet za vijećnike</w:t>
            </w:r>
          </w:p>
        </w:tc>
      </w:tr>
      <w:tr w:rsidR="00865E21" w:rsidRPr="00BD7610" w14:paraId="249C2C27" w14:textId="77777777" w:rsidTr="007E0551">
        <w:trPr>
          <w:trHeight w:val="448"/>
        </w:trPr>
        <w:tc>
          <w:tcPr>
            <w:tcW w:w="605" w:type="dxa"/>
            <w:shd w:val="clear" w:color="auto" w:fill="auto"/>
            <w:vAlign w:val="center"/>
          </w:tcPr>
          <w:p w14:paraId="0880DE27" w14:textId="77777777" w:rsidR="00865E21" w:rsidRPr="00BD7610" w:rsidRDefault="00865E21" w:rsidP="00315835">
            <w:pPr>
              <w:spacing w:after="0" w:line="240" w:lineRule="auto"/>
              <w:jc w:val="center"/>
              <w:rPr>
                <w:rFonts w:ascii="Times New Roman" w:hAnsi="Times New Roman"/>
                <w:color w:val="000000"/>
              </w:rPr>
            </w:pPr>
            <w:r w:rsidRPr="00BD7610">
              <w:rPr>
                <w:rFonts w:ascii="Times New Roman" w:hAnsi="Times New Roman"/>
                <w:color w:val="000000"/>
              </w:rPr>
              <w:t>4.</w:t>
            </w:r>
          </w:p>
        </w:tc>
        <w:tc>
          <w:tcPr>
            <w:tcW w:w="4247" w:type="dxa"/>
            <w:shd w:val="clear" w:color="auto" w:fill="auto"/>
            <w:vAlign w:val="center"/>
          </w:tcPr>
          <w:p w14:paraId="52D74247" w14:textId="77777777" w:rsidR="00865E21" w:rsidRPr="00BD7610" w:rsidRDefault="00865E21" w:rsidP="00620AAD">
            <w:pPr>
              <w:spacing w:after="0" w:line="240" w:lineRule="auto"/>
              <w:jc w:val="both"/>
              <w:rPr>
                <w:rFonts w:ascii="Times New Roman" w:hAnsi="Times New Roman"/>
                <w:color w:val="000000"/>
              </w:rPr>
            </w:pPr>
            <w:r w:rsidRPr="00BD7610">
              <w:rPr>
                <w:rFonts w:ascii="Times New Roman" w:hAnsi="Times New Roman"/>
                <w:color w:val="000000"/>
              </w:rPr>
              <w:t>Podaci  o pod</w:t>
            </w:r>
            <w:r w:rsidR="00620AAD">
              <w:rPr>
                <w:rFonts w:ascii="Times New Roman" w:hAnsi="Times New Roman"/>
                <w:color w:val="000000"/>
              </w:rPr>
              <w:t>ugovarateljima</w:t>
            </w:r>
            <w:r w:rsidRPr="00BD7610">
              <w:rPr>
                <w:rFonts w:ascii="Times New Roman" w:hAnsi="Times New Roman"/>
                <w:color w:val="000000"/>
              </w:rPr>
              <w:t xml:space="preserve"> i podaci  o dijelu ugovora o </w:t>
            </w:r>
            <w:r w:rsidR="00F87F7B">
              <w:rPr>
                <w:rFonts w:ascii="Times New Roman" w:hAnsi="Times New Roman"/>
                <w:color w:val="000000"/>
              </w:rPr>
              <w:t>jednostavnoj</w:t>
            </w:r>
            <w:r w:rsidRPr="00BD7610">
              <w:rPr>
                <w:rFonts w:ascii="Times New Roman" w:hAnsi="Times New Roman"/>
                <w:color w:val="000000"/>
              </w:rPr>
              <w:t xml:space="preserve"> nabavi, ako se dio ugovora o </w:t>
            </w:r>
            <w:r w:rsidR="00F87F7B">
              <w:rPr>
                <w:rFonts w:ascii="Times New Roman" w:hAnsi="Times New Roman"/>
                <w:color w:val="000000"/>
              </w:rPr>
              <w:t>jednostavnoj</w:t>
            </w:r>
            <w:r w:rsidRPr="00BD7610">
              <w:rPr>
                <w:rFonts w:ascii="Times New Roman" w:hAnsi="Times New Roman"/>
                <w:color w:val="000000"/>
              </w:rPr>
              <w:t xml:space="preserve"> nabavi daje u podugovor</w:t>
            </w:r>
          </w:p>
        </w:tc>
        <w:tc>
          <w:tcPr>
            <w:tcW w:w="4754" w:type="dxa"/>
            <w:vAlign w:val="center"/>
          </w:tcPr>
          <w:p w14:paraId="27167BE8" w14:textId="77777777" w:rsidR="00865E21" w:rsidRPr="00BD7610" w:rsidRDefault="00865E21" w:rsidP="007E0551">
            <w:pPr>
              <w:spacing w:after="0" w:line="240" w:lineRule="auto"/>
              <w:rPr>
                <w:rFonts w:ascii="Times New Roman" w:hAnsi="Times New Roman"/>
                <w:b/>
                <w:color w:val="000000"/>
              </w:rPr>
            </w:pPr>
          </w:p>
        </w:tc>
      </w:tr>
      <w:tr w:rsidR="00865E21" w:rsidRPr="00BD7610" w14:paraId="1DE493A7" w14:textId="77777777" w:rsidTr="007E0551">
        <w:trPr>
          <w:trHeight w:val="462"/>
        </w:trPr>
        <w:tc>
          <w:tcPr>
            <w:tcW w:w="605" w:type="dxa"/>
            <w:vAlign w:val="center"/>
          </w:tcPr>
          <w:p w14:paraId="1656A8D7" w14:textId="77777777" w:rsidR="00865E21" w:rsidRPr="00BD7610" w:rsidRDefault="00865E21" w:rsidP="00315835">
            <w:pPr>
              <w:spacing w:after="0" w:line="240" w:lineRule="auto"/>
              <w:jc w:val="center"/>
              <w:rPr>
                <w:rFonts w:ascii="Times New Roman" w:hAnsi="Times New Roman"/>
                <w:color w:val="000000"/>
              </w:rPr>
            </w:pPr>
          </w:p>
        </w:tc>
        <w:tc>
          <w:tcPr>
            <w:tcW w:w="4247" w:type="dxa"/>
            <w:vAlign w:val="center"/>
          </w:tcPr>
          <w:p w14:paraId="1597FD53" w14:textId="3A7027B0" w:rsidR="00865E21" w:rsidRPr="00BD7610" w:rsidRDefault="00865E21" w:rsidP="00620AAD">
            <w:pPr>
              <w:spacing w:after="0" w:line="240" w:lineRule="auto"/>
              <w:jc w:val="both"/>
              <w:rPr>
                <w:rFonts w:ascii="Times New Roman" w:hAnsi="Times New Roman"/>
                <w:b/>
                <w:color w:val="000000"/>
              </w:rPr>
            </w:pPr>
            <w:r w:rsidRPr="00BD7610">
              <w:rPr>
                <w:rFonts w:ascii="Times New Roman" w:hAnsi="Times New Roman"/>
                <w:color w:val="000000"/>
              </w:rPr>
              <w:t>Naziv pod</w:t>
            </w:r>
            <w:r w:rsidR="00620AAD">
              <w:rPr>
                <w:rFonts w:ascii="Times New Roman" w:hAnsi="Times New Roman"/>
                <w:color w:val="000000"/>
              </w:rPr>
              <w:t>ugovaratelja</w:t>
            </w:r>
          </w:p>
        </w:tc>
        <w:tc>
          <w:tcPr>
            <w:tcW w:w="4754" w:type="dxa"/>
            <w:vAlign w:val="center"/>
          </w:tcPr>
          <w:p w14:paraId="02DE1BFE" w14:textId="77777777" w:rsidR="00865E21" w:rsidRPr="00BD7610" w:rsidRDefault="00865E21" w:rsidP="007E0551">
            <w:pPr>
              <w:spacing w:after="0" w:line="240" w:lineRule="auto"/>
              <w:rPr>
                <w:rFonts w:ascii="Times New Roman" w:hAnsi="Times New Roman"/>
                <w:b/>
                <w:color w:val="000000"/>
              </w:rPr>
            </w:pPr>
          </w:p>
        </w:tc>
      </w:tr>
      <w:tr w:rsidR="00865E21" w:rsidRPr="00BD7610" w14:paraId="44F67262" w14:textId="77777777" w:rsidTr="007E0551">
        <w:trPr>
          <w:trHeight w:val="423"/>
        </w:trPr>
        <w:tc>
          <w:tcPr>
            <w:tcW w:w="605" w:type="dxa"/>
            <w:vAlign w:val="center"/>
          </w:tcPr>
          <w:p w14:paraId="65011FDF" w14:textId="77777777" w:rsidR="00865E21" w:rsidRPr="00BD7610" w:rsidRDefault="00865E21" w:rsidP="00315835">
            <w:pPr>
              <w:spacing w:after="0" w:line="240" w:lineRule="auto"/>
              <w:jc w:val="center"/>
              <w:rPr>
                <w:rFonts w:ascii="Times New Roman" w:hAnsi="Times New Roman"/>
                <w:color w:val="000000"/>
              </w:rPr>
            </w:pPr>
          </w:p>
        </w:tc>
        <w:tc>
          <w:tcPr>
            <w:tcW w:w="4247" w:type="dxa"/>
            <w:vAlign w:val="center"/>
          </w:tcPr>
          <w:p w14:paraId="77309350" w14:textId="77777777" w:rsidR="00865E21" w:rsidRPr="00BD7610" w:rsidRDefault="00865E21" w:rsidP="00620AAD">
            <w:pPr>
              <w:spacing w:after="0" w:line="240" w:lineRule="auto"/>
              <w:jc w:val="both"/>
              <w:rPr>
                <w:rFonts w:ascii="Times New Roman" w:hAnsi="Times New Roman"/>
                <w:b/>
                <w:color w:val="000000"/>
              </w:rPr>
            </w:pPr>
            <w:r w:rsidRPr="00BD7610">
              <w:rPr>
                <w:rFonts w:ascii="Times New Roman" w:hAnsi="Times New Roman"/>
                <w:color w:val="000000"/>
              </w:rPr>
              <w:t>Adresa pod</w:t>
            </w:r>
            <w:r w:rsidR="00620AAD">
              <w:rPr>
                <w:rFonts w:ascii="Times New Roman" w:hAnsi="Times New Roman"/>
                <w:color w:val="000000"/>
              </w:rPr>
              <w:t>ugovaratelja</w:t>
            </w:r>
          </w:p>
        </w:tc>
        <w:tc>
          <w:tcPr>
            <w:tcW w:w="4754" w:type="dxa"/>
            <w:vAlign w:val="center"/>
          </w:tcPr>
          <w:p w14:paraId="1D905415" w14:textId="77777777" w:rsidR="00865E21" w:rsidRPr="00BD7610" w:rsidRDefault="00865E21" w:rsidP="007E0551">
            <w:pPr>
              <w:spacing w:after="0" w:line="240" w:lineRule="auto"/>
              <w:rPr>
                <w:rFonts w:ascii="Times New Roman" w:hAnsi="Times New Roman"/>
                <w:b/>
                <w:color w:val="000000"/>
              </w:rPr>
            </w:pPr>
          </w:p>
        </w:tc>
      </w:tr>
      <w:tr w:rsidR="00865E21" w:rsidRPr="00BD7610" w14:paraId="169C346F" w14:textId="77777777" w:rsidTr="002D7104">
        <w:trPr>
          <w:trHeight w:val="428"/>
        </w:trPr>
        <w:tc>
          <w:tcPr>
            <w:tcW w:w="605" w:type="dxa"/>
            <w:vAlign w:val="center"/>
          </w:tcPr>
          <w:p w14:paraId="3D8F01C1" w14:textId="77777777" w:rsidR="00865E21" w:rsidRPr="00BD7610" w:rsidRDefault="00865E21" w:rsidP="00315835">
            <w:pPr>
              <w:spacing w:after="0" w:line="240" w:lineRule="auto"/>
              <w:jc w:val="center"/>
              <w:rPr>
                <w:rFonts w:ascii="Times New Roman" w:hAnsi="Times New Roman"/>
                <w:color w:val="000000"/>
              </w:rPr>
            </w:pPr>
          </w:p>
        </w:tc>
        <w:tc>
          <w:tcPr>
            <w:tcW w:w="4247" w:type="dxa"/>
            <w:vAlign w:val="center"/>
          </w:tcPr>
          <w:p w14:paraId="51A41EB6" w14:textId="3D4BDDA1" w:rsidR="00865E21" w:rsidRPr="00A97C9C" w:rsidRDefault="00A97C9C" w:rsidP="00A041D9">
            <w:pPr>
              <w:spacing w:after="0" w:line="240" w:lineRule="auto"/>
              <w:jc w:val="both"/>
              <w:rPr>
                <w:rFonts w:ascii="Times New Roman" w:hAnsi="Times New Roman"/>
                <w:color w:val="000000"/>
              </w:rPr>
            </w:pPr>
            <w:r>
              <w:rPr>
                <w:rFonts w:ascii="Times New Roman" w:hAnsi="Times New Roman"/>
                <w:color w:val="000000"/>
              </w:rPr>
              <w:t xml:space="preserve">OIB </w:t>
            </w:r>
          </w:p>
        </w:tc>
        <w:tc>
          <w:tcPr>
            <w:tcW w:w="4754" w:type="dxa"/>
            <w:vAlign w:val="center"/>
          </w:tcPr>
          <w:p w14:paraId="203B1B8A" w14:textId="77777777" w:rsidR="00865E21" w:rsidRPr="00BD7610" w:rsidRDefault="00865E21" w:rsidP="007E0551">
            <w:pPr>
              <w:spacing w:after="0" w:line="240" w:lineRule="auto"/>
              <w:rPr>
                <w:rFonts w:ascii="Times New Roman" w:hAnsi="Times New Roman"/>
                <w:b/>
                <w:color w:val="000000"/>
              </w:rPr>
            </w:pPr>
          </w:p>
        </w:tc>
      </w:tr>
      <w:tr w:rsidR="00865E21" w:rsidRPr="00BD7610" w14:paraId="40F1B561" w14:textId="77777777" w:rsidTr="007E0551">
        <w:trPr>
          <w:trHeight w:val="427"/>
        </w:trPr>
        <w:tc>
          <w:tcPr>
            <w:tcW w:w="605" w:type="dxa"/>
            <w:vAlign w:val="center"/>
          </w:tcPr>
          <w:p w14:paraId="01943BC1" w14:textId="77777777" w:rsidR="00865E21" w:rsidRPr="00BD7610" w:rsidRDefault="00865E21" w:rsidP="00315835">
            <w:pPr>
              <w:spacing w:after="0" w:line="240" w:lineRule="auto"/>
              <w:jc w:val="center"/>
              <w:rPr>
                <w:rFonts w:ascii="Times New Roman" w:hAnsi="Times New Roman"/>
                <w:color w:val="000000"/>
              </w:rPr>
            </w:pPr>
          </w:p>
        </w:tc>
        <w:tc>
          <w:tcPr>
            <w:tcW w:w="4247" w:type="dxa"/>
            <w:vAlign w:val="center"/>
          </w:tcPr>
          <w:p w14:paraId="2EC4FBC9" w14:textId="71145375" w:rsidR="00865E21" w:rsidRPr="00BD7610" w:rsidRDefault="002D7104" w:rsidP="00A041D9">
            <w:pPr>
              <w:spacing w:after="0" w:line="240" w:lineRule="auto"/>
              <w:jc w:val="both"/>
              <w:rPr>
                <w:rFonts w:ascii="Times New Roman" w:hAnsi="Times New Roman"/>
                <w:b/>
                <w:color w:val="000000"/>
              </w:rPr>
            </w:pPr>
            <w:r>
              <w:rPr>
                <w:rFonts w:ascii="Times New Roman" w:hAnsi="Times New Roman"/>
                <w:color w:val="000000"/>
              </w:rPr>
              <w:t>IBAN</w:t>
            </w:r>
          </w:p>
        </w:tc>
        <w:tc>
          <w:tcPr>
            <w:tcW w:w="4754" w:type="dxa"/>
            <w:vAlign w:val="center"/>
          </w:tcPr>
          <w:p w14:paraId="55FC08FD" w14:textId="77777777" w:rsidR="00865E21" w:rsidRPr="00BD7610" w:rsidRDefault="00865E21" w:rsidP="007E0551">
            <w:pPr>
              <w:spacing w:after="0" w:line="240" w:lineRule="auto"/>
              <w:rPr>
                <w:rFonts w:ascii="Times New Roman" w:hAnsi="Times New Roman"/>
                <w:b/>
                <w:color w:val="000000"/>
              </w:rPr>
            </w:pPr>
          </w:p>
        </w:tc>
      </w:tr>
      <w:tr w:rsidR="00865E21" w:rsidRPr="00BD7610" w14:paraId="4BD1B969" w14:textId="77777777" w:rsidTr="007E0551">
        <w:trPr>
          <w:trHeight w:val="222"/>
        </w:trPr>
        <w:tc>
          <w:tcPr>
            <w:tcW w:w="605" w:type="dxa"/>
            <w:vAlign w:val="center"/>
          </w:tcPr>
          <w:p w14:paraId="13C815C5" w14:textId="77777777" w:rsidR="00865E21" w:rsidRPr="00BD7610" w:rsidRDefault="00865E21" w:rsidP="00315835">
            <w:pPr>
              <w:spacing w:after="0" w:line="240" w:lineRule="auto"/>
              <w:jc w:val="center"/>
              <w:rPr>
                <w:rFonts w:ascii="Times New Roman" w:hAnsi="Times New Roman"/>
                <w:color w:val="000000"/>
              </w:rPr>
            </w:pPr>
          </w:p>
        </w:tc>
        <w:tc>
          <w:tcPr>
            <w:tcW w:w="4247" w:type="dxa"/>
            <w:vAlign w:val="center"/>
          </w:tcPr>
          <w:p w14:paraId="7DF7DDA3" w14:textId="77777777" w:rsidR="00865E21" w:rsidRPr="00BD7610" w:rsidRDefault="00865E21" w:rsidP="00620AAD">
            <w:pPr>
              <w:spacing w:after="0" w:line="240" w:lineRule="auto"/>
              <w:jc w:val="both"/>
              <w:rPr>
                <w:rFonts w:ascii="Times New Roman" w:hAnsi="Times New Roman"/>
                <w:color w:val="000000"/>
              </w:rPr>
            </w:pPr>
            <w:r w:rsidRPr="00BD7610">
              <w:rPr>
                <w:rFonts w:ascii="Times New Roman" w:hAnsi="Times New Roman"/>
                <w:color w:val="000000"/>
              </w:rPr>
              <w:t xml:space="preserve">Navod o tome je li </w:t>
            </w:r>
            <w:proofErr w:type="spellStart"/>
            <w:r w:rsidRPr="00BD7610">
              <w:rPr>
                <w:rFonts w:ascii="Times New Roman" w:hAnsi="Times New Roman"/>
                <w:color w:val="000000"/>
              </w:rPr>
              <w:t>pod</w:t>
            </w:r>
            <w:r w:rsidR="00620AAD">
              <w:rPr>
                <w:rFonts w:ascii="Times New Roman" w:hAnsi="Times New Roman"/>
                <w:color w:val="000000"/>
              </w:rPr>
              <w:t>ugovaratelj</w:t>
            </w:r>
            <w:proofErr w:type="spellEnd"/>
            <w:r w:rsidRPr="00BD7610">
              <w:rPr>
                <w:rFonts w:ascii="Times New Roman" w:hAnsi="Times New Roman"/>
                <w:color w:val="000000"/>
              </w:rPr>
              <w:t xml:space="preserve"> u sustavu poreza na dodanu vrijednost</w:t>
            </w:r>
          </w:p>
        </w:tc>
        <w:tc>
          <w:tcPr>
            <w:tcW w:w="4754" w:type="dxa"/>
            <w:vAlign w:val="center"/>
          </w:tcPr>
          <w:p w14:paraId="28FEA376" w14:textId="77777777" w:rsidR="00865E21" w:rsidRPr="00BD7610" w:rsidRDefault="00865E21" w:rsidP="007E0551">
            <w:pPr>
              <w:spacing w:after="0" w:line="240" w:lineRule="auto"/>
              <w:rPr>
                <w:rFonts w:ascii="Times New Roman" w:hAnsi="Times New Roman"/>
                <w:b/>
                <w:color w:val="000000"/>
              </w:rPr>
            </w:pPr>
          </w:p>
        </w:tc>
      </w:tr>
      <w:tr w:rsidR="00865E21" w:rsidRPr="00BD7610" w14:paraId="2926A63E" w14:textId="77777777" w:rsidTr="007E0551">
        <w:trPr>
          <w:trHeight w:val="411"/>
        </w:trPr>
        <w:tc>
          <w:tcPr>
            <w:tcW w:w="605" w:type="dxa"/>
            <w:vAlign w:val="center"/>
          </w:tcPr>
          <w:p w14:paraId="17CB676F" w14:textId="77777777" w:rsidR="00865E21" w:rsidRPr="00BD7610" w:rsidRDefault="00865E21" w:rsidP="00315835">
            <w:pPr>
              <w:spacing w:after="0" w:line="240" w:lineRule="auto"/>
              <w:jc w:val="center"/>
              <w:rPr>
                <w:rFonts w:ascii="Times New Roman" w:hAnsi="Times New Roman"/>
                <w:color w:val="000000"/>
              </w:rPr>
            </w:pPr>
          </w:p>
        </w:tc>
        <w:tc>
          <w:tcPr>
            <w:tcW w:w="4247" w:type="dxa"/>
            <w:vAlign w:val="center"/>
          </w:tcPr>
          <w:p w14:paraId="714BC3F2" w14:textId="77777777" w:rsidR="00865E21" w:rsidRPr="00BD7610" w:rsidRDefault="00865E21" w:rsidP="007E0551">
            <w:pPr>
              <w:spacing w:after="0" w:line="240" w:lineRule="auto"/>
              <w:rPr>
                <w:rFonts w:ascii="Times New Roman" w:hAnsi="Times New Roman"/>
                <w:b/>
                <w:color w:val="000000"/>
              </w:rPr>
            </w:pPr>
            <w:r w:rsidRPr="00BD7610">
              <w:rPr>
                <w:rFonts w:ascii="Times New Roman" w:hAnsi="Times New Roman"/>
                <w:color w:val="000000"/>
              </w:rPr>
              <w:t>Adresa e-pošte</w:t>
            </w:r>
          </w:p>
        </w:tc>
        <w:tc>
          <w:tcPr>
            <w:tcW w:w="4754" w:type="dxa"/>
            <w:vAlign w:val="center"/>
          </w:tcPr>
          <w:p w14:paraId="02A904B8" w14:textId="77777777" w:rsidR="00865E21" w:rsidRPr="00BD7610" w:rsidRDefault="00865E21" w:rsidP="007E0551">
            <w:pPr>
              <w:spacing w:after="0" w:line="240" w:lineRule="auto"/>
              <w:rPr>
                <w:rFonts w:ascii="Times New Roman" w:hAnsi="Times New Roman"/>
                <w:b/>
                <w:color w:val="000000"/>
              </w:rPr>
            </w:pPr>
          </w:p>
        </w:tc>
      </w:tr>
      <w:tr w:rsidR="00865E21" w:rsidRPr="00BD7610" w14:paraId="3F38EF30" w14:textId="77777777" w:rsidTr="007E0551">
        <w:trPr>
          <w:trHeight w:val="417"/>
        </w:trPr>
        <w:tc>
          <w:tcPr>
            <w:tcW w:w="605" w:type="dxa"/>
            <w:vAlign w:val="center"/>
          </w:tcPr>
          <w:p w14:paraId="4AC4501F" w14:textId="77777777" w:rsidR="00865E21" w:rsidRPr="00BD7610" w:rsidRDefault="00865E21" w:rsidP="00315835">
            <w:pPr>
              <w:spacing w:after="0" w:line="240" w:lineRule="auto"/>
              <w:jc w:val="center"/>
              <w:rPr>
                <w:rFonts w:ascii="Times New Roman" w:hAnsi="Times New Roman"/>
                <w:color w:val="000000"/>
              </w:rPr>
            </w:pPr>
          </w:p>
        </w:tc>
        <w:tc>
          <w:tcPr>
            <w:tcW w:w="4247" w:type="dxa"/>
            <w:vAlign w:val="center"/>
          </w:tcPr>
          <w:p w14:paraId="68429D8F" w14:textId="77777777" w:rsidR="00865E21" w:rsidRPr="00BD7610" w:rsidRDefault="00620AAD" w:rsidP="00620AAD">
            <w:pPr>
              <w:spacing w:after="0" w:line="240" w:lineRule="auto"/>
              <w:rPr>
                <w:rFonts w:ascii="Times New Roman" w:hAnsi="Times New Roman"/>
                <w:b/>
                <w:color w:val="000000"/>
              </w:rPr>
            </w:pPr>
            <w:r>
              <w:rPr>
                <w:rFonts w:ascii="Times New Roman" w:hAnsi="Times New Roman"/>
                <w:color w:val="000000"/>
              </w:rPr>
              <w:t>Kontakt osoba podugovaratelja</w:t>
            </w:r>
          </w:p>
        </w:tc>
        <w:tc>
          <w:tcPr>
            <w:tcW w:w="4754" w:type="dxa"/>
            <w:vAlign w:val="center"/>
          </w:tcPr>
          <w:p w14:paraId="5EA37128" w14:textId="77777777" w:rsidR="00865E21" w:rsidRPr="00BD7610" w:rsidRDefault="00865E21" w:rsidP="007E0551">
            <w:pPr>
              <w:spacing w:after="0" w:line="240" w:lineRule="auto"/>
              <w:rPr>
                <w:rFonts w:ascii="Times New Roman" w:hAnsi="Times New Roman"/>
                <w:b/>
                <w:color w:val="000000"/>
              </w:rPr>
            </w:pPr>
          </w:p>
        </w:tc>
      </w:tr>
      <w:tr w:rsidR="00865E21" w:rsidRPr="00BD7610" w14:paraId="49BEFF98" w14:textId="77777777" w:rsidTr="007E0551">
        <w:trPr>
          <w:trHeight w:val="422"/>
        </w:trPr>
        <w:tc>
          <w:tcPr>
            <w:tcW w:w="605" w:type="dxa"/>
            <w:vAlign w:val="center"/>
          </w:tcPr>
          <w:p w14:paraId="063CCE3F" w14:textId="77777777" w:rsidR="00865E21" w:rsidRPr="00BD7610" w:rsidRDefault="00865E21" w:rsidP="00315835">
            <w:pPr>
              <w:spacing w:after="0" w:line="240" w:lineRule="auto"/>
              <w:jc w:val="center"/>
              <w:rPr>
                <w:rFonts w:ascii="Times New Roman" w:hAnsi="Times New Roman"/>
                <w:color w:val="000000"/>
              </w:rPr>
            </w:pPr>
          </w:p>
        </w:tc>
        <w:tc>
          <w:tcPr>
            <w:tcW w:w="4247" w:type="dxa"/>
            <w:vAlign w:val="center"/>
          </w:tcPr>
          <w:p w14:paraId="65C0F723" w14:textId="77777777" w:rsidR="00865E21" w:rsidRPr="00BD7610" w:rsidRDefault="00865E21" w:rsidP="007E0551">
            <w:pPr>
              <w:spacing w:after="0" w:line="240" w:lineRule="auto"/>
              <w:rPr>
                <w:rFonts w:ascii="Times New Roman" w:hAnsi="Times New Roman"/>
                <w:b/>
                <w:color w:val="000000"/>
              </w:rPr>
            </w:pPr>
            <w:r w:rsidRPr="00BD7610">
              <w:rPr>
                <w:rFonts w:ascii="Times New Roman" w:hAnsi="Times New Roman"/>
                <w:color w:val="000000"/>
              </w:rPr>
              <w:t>Broj telefona</w:t>
            </w:r>
          </w:p>
        </w:tc>
        <w:tc>
          <w:tcPr>
            <w:tcW w:w="4754" w:type="dxa"/>
            <w:vAlign w:val="center"/>
          </w:tcPr>
          <w:p w14:paraId="36D5F905" w14:textId="77777777" w:rsidR="00865E21" w:rsidRPr="00BD7610" w:rsidRDefault="00865E21" w:rsidP="007E0551">
            <w:pPr>
              <w:spacing w:after="0" w:line="240" w:lineRule="auto"/>
              <w:rPr>
                <w:rFonts w:ascii="Times New Roman" w:hAnsi="Times New Roman"/>
                <w:b/>
                <w:color w:val="000000"/>
              </w:rPr>
            </w:pPr>
          </w:p>
        </w:tc>
      </w:tr>
      <w:tr w:rsidR="00865E21" w:rsidRPr="00BD7610" w14:paraId="59A92616" w14:textId="77777777" w:rsidTr="007E0551">
        <w:trPr>
          <w:trHeight w:val="703"/>
        </w:trPr>
        <w:tc>
          <w:tcPr>
            <w:tcW w:w="605" w:type="dxa"/>
            <w:tcBorders>
              <w:bottom w:val="single" w:sz="4" w:space="0" w:color="999999"/>
            </w:tcBorders>
            <w:vAlign w:val="center"/>
          </w:tcPr>
          <w:p w14:paraId="37E83E36" w14:textId="77777777" w:rsidR="00865E21" w:rsidRPr="00BD7610" w:rsidRDefault="00865E21" w:rsidP="00315835">
            <w:pPr>
              <w:spacing w:after="0" w:line="240" w:lineRule="auto"/>
              <w:jc w:val="center"/>
              <w:rPr>
                <w:rFonts w:ascii="Times New Roman" w:hAnsi="Times New Roman"/>
                <w:color w:val="000000"/>
              </w:rPr>
            </w:pPr>
          </w:p>
        </w:tc>
        <w:tc>
          <w:tcPr>
            <w:tcW w:w="4247" w:type="dxa"/>
            <w:tcBorders>
              <w:bottom w:val="single" w:sz="4" w:space="0" w:color="999999"/>
            </w:tcBorders>
            <w:vAlign w:val="center"/>
          </w:tcPr>
          <w:p w14:paraId="63A7817F" w14:textId="524AC288" w:rsidR="00865E21" w:rsidRPr="00BD7610" w:rsidRDefault="00865E21" w:rsidP="007E0551">
            <w:pPr>
              <w:spacing w:after="0" w:line="240" w:lineRule="auto"/>
              <w:rPr>
                <w:rFonts w:ascii="Times New Roman" w:hAnsi="Times New Roman"/>
                <w:color w:val="000000"/>
              </w:rPr>
            </w:pPr>
            <w:r w:rsidRPr="00BD7610">
              <w:rPr>
                <w:rFonts w:ascii="Times New Roman" w:hAnsi="Times New Roman"/>
                <w:color w:val="000000"/>
              </w:rPr>
              <w:t>Podatak o dijelu ugovora koji se daje u podugovor</w:t>
            </w:r>
            <w:r w:rsidR="002D7104">
              <w:rPr>
                <w:rFonts w:ascii="Times New Roman" w:hAnsi="Times New Roman"/>
                <w:color w:val="000000"/>
              </w:rPr>
              <w:t xml:space="preserve"> (opis, </w:t>
            </w:r>
            <w:r w:rsidR="002D7104" w:rsidRPr="002D7104">
              <w:rPr>
                <w:rFonts w:ascii="Times New Roman" w:hAnsi="Times New Roman"/>
                <w:color w:val="000000"/>
              </w:rPr>
              <w:t>vrijednos</w:t>
            </w:r>
            <w:r w:rsidR="002D7104">
              <w:rPr>
                <w:rFonts w:ascii="Times New Roman" w:hAnsi="Times New Roman"/>
                <w:color w:val="000000"/>
              </w:rPr>
              <w:t>n</w:t>
            </w:r>
            <w:r w:rsidR="002D7104" w:rsidRPr="002D7104">
              <w:rPr>
                <w:rFonts w:ascii="Times New Roman" w:hAnsi="Times New Roman"/>
                <w:color w:val="000000"/>
              </w:rPr>
              <w:t>i / postotni dio</w:t>
            </w:r>
            <w:r w:rsidR="002D7104">
              <w:rPr>
                <w:rFonts w:ascii="Times New Roman" w:hAnsi="Times New Roman"/>
                <w:color w:val="000000"/>
              </w:rPr>
              <w:t>)</w:t>
            </w:r>
          </w:p>
        </w:tc>
        <w:tc>
          <w:tcPr>
            <w:tcW w:w="4754" w:type="dxa"/>
            <w:vAlign w:val="center"/>
          </w:tcPr>
          <w:p w14:paraId="2C1FC3D9" w14:textId="77777777" w:rsidR="00865E21" w:rsidRPr="00BD7610" w:rsidRDefault="00865E21" w:rsidP="007E0551">
            <w:pPr>
              <w:spacing w:after="0" w:line="240" w:lineRule="auto"/>
              <w:rPr>
                <w:rFonts w:ascii="Times New Roman" w:hAnsi="Times New Roman"/>
                <w:b/>
                <w:color w:val="000000"/>
              </w:rPr>
            </w:pPr>
          </w:p>
        </w:tc>
      </w:tr>
      <w:tr w:rsidR="00865E21" w:rsidRPr="00BD7610" w14:paraId="30E2575F" w14:textId="77777777" w:rsidTr="007E0551">
        <w:trPr>
          <w:trHeight w:val="576"/>
        </w:trPr>
        <w:tc>
          <w:tcPr>
            <w:tcW w:w="605" w:type="dxa"/>
            <w:shd w:val="clear" w:color="auto" w:fill="auto"/>
            <w:vAlign w:val="center"/>
          </w:tcPr>
          <w:p w14:paraId="4926F40E" w14:textId="77777777" w:rsidR="00865E21" w:rsidRPr="00BD7610" w:rsidRDefault="00865E21" w:rsidP="00315835">
            <w:pPr>
              <w:spacing w:after="0" w:line="240" w:lineRule="auto"/>
              <w:jc w:val="center"/>
              <w:rPr>
                <w:rFonts w:ascii="Times New Roman" w:hAnsi="Times New Roman"/>
                <w:color w:val="000000"/>
              </w:rPr>
            </w:pPr>
            <w:r w:rsidRPr="00BD7610">
              <w:rPr>
                <w:rFonts w:ascii="Times New Roman" w:hAnsi="Times New Roman"/>
                <w:color w:val="000000"/>
              </w:rPr>
              <w:t>5.</w:t>
            </w:r>
          </w:p>
        </w:tc>
        <w:tc>
          <w:tcPr>
            <w:tcW w:w="4247" w:type="dxa"/>
            <w:shd w:val="clear" w:color="auto" w:fill="auto"/>
            <w:vAlign w:val="center"/>
          </w:tcPr>
          <w:p w14:paraId="766DA3A9" w14:textId="23DB629A" w:rsidR="00865E21" w:rsidRPr="00BD7610" w:rsidRDefault="00865E21" w:rsidP="007E0551">
            <w:pPr>
              <w:spacing w:after="0" w:line="240" w:lineRule="auto"/>
              <w:rPr>
                <w:rFonts w:ascii="Times New Roman" w:hAnsi="Times New Roman"/>
                <w:b/>
                <w:color w:val="000000"/>
              </w:rPr>
            </w:pPr>
            <w:r w:rsidRPr="00BD7610">
              <w:rPr>
                <w:rFonts w:ascii="Times New Roman" w:hAnsi="Times New Roman"/>
                <w:color w:val="000000"/>
              </w:rPr>
              <w:t xml:space="preserve">Cijena ponude bez poreza na dodanu vrijednost </w:t>
            </w:r>
            <w:r w:rsidR="005A6AC3">
              <w:rPr>
                <w:rFonts w:ascii="Times New Roman" w:hAnsi="Times New Roman"/>
                <w:color w:val="000000"/>
              </w:rPr>
              <w:t>–</w:t>
            </w:r>
            <w:r w:rsidRPr="00BD7610">
              <w:rPr>
                <w:rFonts w:ascii="Times New Roman" w:hAnsi="Times New Roman"/>
                <w:color w:val="000000"/>
              </w:rPr>
              <w:t xml:space="preserve"> brojkama</w:t>
            </w:r>
          </w:p>
        </w:tc>
        <w:tc>
          <w:tcPr>
            <w:tcW w:w="4754" w:type="dxa"/>
            <w:vAlign w:val="center"/>
          </w:tcPr>
          <w:p w14:paraId="672C7DC8" w14:textId="77777777" w:rsidR="00865E21" w:rsidRPr="00BD7610" w:rsidRDefault="00865E21" w:rsidP="007E0551">
            <w:pPr>
              <w:spacing w:after="0" w:line="240" w:lineRule="auto"/>
              <w:rPr>
                <w:rFonts w:ascii="Times New Roman" w:hAnsi="Times New Roman"/>
                <w:b/>
                <w:color w:val="000000"/>
              </w:rPr>
            </w:pPr>
          </w:p>
        </w:tc>
      </w:tr>
      <w:tr w:rsidR="00865E21" w:rsidRPr="00BD7610" w14:paraId="4812CF85" w14:textId="77777777" w:rsidTr="007E0551">
        <w:trPr>
          <w:trHeight w:val="601"/>
        </w:trPr>
        <w:tc>
          <w:tcPr>
            <w:tcW w:w="605" w:type="dxa"/>
            <w:shd w:val="clear" w:color="auto" w:fill="auto"/>
            <w:vAlign w:val="center"/>
          </w:tcPr>
          <w:p w14:paraId="763E98B2" w14:textId="77777777" w:rsidR="00865E21" w:rsidRPr="00BD7610" w:rsidRDefault="00865E21" w:rsidP="00315835">
            <w:pPr>
              <w:spacing w:after="0" w:line="240" w:lineRule="auto"/>
              <w:jc w:val="center"/>
              <w:rPr>
                <w:rFonts w:ascii="Times New Roman" w:hAnsi="Times New Roman"/>
                <w:color w:val="000000"/>
              </w:rPr>
            </w:pPr>
            <w:r w:rsidRPr="00BD7610">
              <w:rPr>
                <w:rFonts w:ascii="Times New Roman" w:hAnsi="Times New Roman"/>
                <w:color w:val="000000"/>
              </w:rPr>
              <w:t>6.</w:t>
            </w:r>
          </w:p>
        </w:tc>
        <w:tc>
          <w:tcPr>
            <w:tcW w:w="4247" w:type="dxa"/>
            <w:shd w:val="clear" w:color="auto" w:fill="auto"/>
            <w:vAlign w:val="center"/>
          </w:tcPr>
          <w:p w14:paraId="5A74E5EA" w14:textId="26D5B84F" w:rsidR="00865E21" w:rsidRPr="00BD7610" w:rsidRDefault="00865E21" w:rsidP="007E0551">
            <w:pPr>
              <w:spacing w:after="0" w:line="240" w:lineRule="auto"/>
              <w:rPr>
                <w:rFonts w:ascii="Times New Roman" w:hAnsi="Times New Roman"/>
                <w:b/>
                <w:color w:val="000000"/>
              </w:rPr>
            </w:pPr>
            <w:r w:rsidRPr="00BD7610">
              <w:rPr>
                <w:rFonts w:ascii="Times New Roman" w:hAnsi="Times New Roman"/>
                <w:color w:val="000000"/>
              </w:rPr>
              <w:t>Iznos poreza na dodanu vrijednost – brojkama</w:t>
            </w:r>
            <w:r w:rsidR="000E0CF5" w:rsidRPr="00BD7610">
              <w:rPr>
                <w:rStyle w:val="Referencafusnote"/>
                <w:rFonts w:ascii="Times New Roman" w:hAnsi="Times New Roman"/>
                <w:sz w:val="24"/>
                <w:szCs w:val="24"/>
              </w:rPr>
              <w:footnoteReference w:id="2"/>
            </w:r>
          </w:p>
        </w:tc>
        <w:tc>
          <w:tcPr>
            <w:tcW w:w="4754" w:type="dxa"/>
            <w:vAlign w:val="center"/>
          </w:tcPr>
          <w:p w14:paraId="51A52895" w14:textId="77777777" w:rsidR="00865E21" w:rsidRPr="00BD7610" w:rsidRDefault="00865E21" w:rsidP="007E0551">
            <w:pPr>
              <w:spacing w:after="0" w:line="240" w:lineRule="auto"/>
              <w:rPr>
                <w:rFonts w:ascii="Times New Roman" w:hAnsi="Times New Roman"/>
                <w:b/>
                <w:color w:val="000000"/>
              </w:rPr>
            </w:pPr>
          </w:p>
        </w:tc>
      </w:tr>
      <w:tr w:rsidR="00865E21" w:rsidRPr="00BD7610" w14:paraId="4E1086FE" w14:textId="77777777" w:rsidTr="007E0551">
        <w:trPr>
          <w:trHeight w:val="714"/>
        </w:trPr>
        <w:tc>
          <w:tcPr>
            <w:tcW w:w="605" w:type="dxa"/>
            <w:shd w:val="clear" w:color="auto" w:fill="auto"/>
            <w:vAlign w:val="center"/>
          </w:tcPr>
          <w:p w14:paraId="14AFF0AB" w14:textId="77777777" w:rsidR="00865E21" w:rsidRPr="00BD7610" w:rsidRDefault="00865E21" w:rsidP="00315835">
            <w:pPr>
              <w:spacing w:after="0" w:line="240" w:lineRule="auto"/>
              <w:jc w:val="center"/>
              <w:rPr>
                <w:rFonts w:ascii="Times New Roman" w:hAnsi="Times New Roman"/>
                <w:color w:val="000000"/>
              </w:rPr>
            </w:pPr>
            <w:r w:rsidRPr="00BD7610">
              <w:rPr>
                <w:rFonts w:ascii="Times New Roman" w:hAnsi="Times New Roman"/>
                <w:color w:val="000000"/>
              </w:rPr>
              <w:t>7.</w:t>
            </w:r>
          </w:p>
        </w:tc>
        <w:tc>
          <w:tcPr>
            <w:tcW w:w="4247" w:type="dxa"/>
            <w:shd w:val="clear" w:color="auto" w:fill="auto"/>
            <w:vAlign w:val="center"/>
          </w:tcPr>
          <w:p w14:paraId="3CB0914F" w14:textId="0551261D" w:rsidR="00865E21" w:rsidRPr="00BD7610" w:rsidRDefault="00865E21" w:rsidP="00482EF5">
            <w:pPr>
              <w:spacing w:after="0" w:line="240" w:lineRule="auto"/>
              <w:rPr>
                <w:rFonts w:ascii="Times New Roman" w:hAnsi="Times New Roman"/>
                <w:b/>
                <w:color w:val="000000"/>
              </w:rPr>
            </w:pPr>
            <w:r w:rsidRPr="00BD7610">
              <w:rPr>
                <w:rFonts w:ascii="Times New Roman" w:hAnsi="Times New Roman"/>
                <w:color w:val="000000"/>
              </w:rPr>
              <w:t>Cijena ponude</w:t>
            </w:r>
            <w:r w:rsidR="00482EF5">
              <w:rPr>
                <w:rFonts w:ascii="Times New Roman" w:hAnsi="Times New Roman"/>
                <w:color w:val="000000"/>
              </w:rPr>
              <w:t xml:space="preserve"> s porezom na dodanu vrijednost</w:t>
            </w:r>
            <w:r w:rsidRPr="00BD7610">
              <w:rPr>
                <w:rFonts w:ascii="Times New Roman" w:hAnsi="Times New Roman"/>
                <w:color w:val="000000"/>
              </w:rPr>
              <w:t xml:space="preserve"> </w:t>
            </w:r>
            <w:r w:rsidR="005A6AC3">
              <w:rPr>
                <w:rFonts w:ascii="Times New Roman" w:hAnsi="Times New Roman"/>
                <w:color w:val="000000"/>
              </w:rPr>
              <w:t>–</w:t>
            </w:r>
            <w:r w:rsidRPr="00BD7610">
              <w:rPr>
                <w:rFonts w:ascii="Times New Roman" w:hAnsi="Times New Roman"/>
                <w:color w:val="000000"/>
              </w:rPr>
              <w:t xml:space="preserve"> brojkama</w:t>
            </w:r>
          </w:p>
        </w:tc>
        <w:tc>
          <w:tcPr>
            <w:tcW w:w="4754" w:type="dxa"/>
            <w:vAlign w:val="center"/>
          </w:tcPr>
          <w:p w14:paraId="5CC35E96" w14:textId="77777777" w:rsidR="00865E21" w:rsidRPr="00BD7610" w:rsidRDefault="00865E21" w:rsidP="007E0551">
            <w:pPr>
              <w:spacing w:after="0" w:line="240" w:lineRule="auto"/>
              <w:rPr>
                <w:rFonts w:ascii="Times New Roman" w:hAnsi="Times New Roman"/>
                <w:b/>
                <w:color w:val="000000"/>
              </w:rPr>
            </w:pPr>
          </w:p>
        </w:tc>
      </w:tr>
      <w:tr w:rsidR="00865E21" w:rsidRPr="00BD7610" w14:paraId="4A544E32" w14:textId="77777777" w:rsidTr="007E0551">
        <w:trPr>
          <w:trHeight w:val="457"/>
        </w:trPr>
        <w:tc>
          <w:tcPr>
            <w:tcW w:w="605" w:type="dxa"/>
            <w:shd w:val="clear" w:color="auto" w:fill="auto"/>
            <w:vAlign w:val="center"/>
          </w:tcPr>
          <w:p w14:paraId="6B17AAB1" w14:textId="77777777" w:rsidR="00865E21" w:rsidRPr="00BD7610" w:rsidRDefault="00BC69C2" w:rsidP="00315835">
            <w:pPr>
              <w:spacing w:after="0" w:line="240" w:lineRule="auto"/>
              <w:jc w:val="center"/>
              <w:rPr>
                <w:rFonts w:ascii="Times New Roman" w:hAnsi="Times New Roman"/>
                <w:color w:val="000000"/>
              </w:rPr>
            </w:pPr>
            <w:r>
              <w:rPr>
                <w:rFonts w:ascii="Times New Roman" w:hAnsi="Times New Roman"/>
                <w:color w:val="000000"/>
              </w:rPr>
              <w:t>8</w:t>
            </w:r>
            <w:r w:rsidR="00865E21" w:rsidRPr="00BD7610">
              <w:rPr>
                <w:rFonts w:ascii="Times New Roman" w:hAnsi="Times New Roman"/>
                <w:color w:val="000000"/>
              </w:rPr>
              <w:t>.</w:t>
            </w:r>
          </w:p>
        </w:tc>
        <w:tc>
          <w:tcPr>
            <w:tcW w:w="4247" w:type="dxa"/>
            <w:shd w:val="clear" w:color="auto" w:fill="auto"/>
            <w:vAlign w:val="center"/>
          </w:tcPr>
          <w:p w14:paraId="05FC4223" w14:textId="77777777" w:rsidR="00865E21" w:rsidRPr="00BD7610" w:rsidRDefault="00865E21" w:rsidP="007E0551">
            <w:pPr>
              <w:spacing w:after="0" w:line="240" w:lineRule="auto"/>
              <w:rPr>
                <w:rFonts w:ascii="Times New Roman" w:hAnsi="Times New Roman"/>
                <w:b/>
                <w:color w:val="000000"/>
              </w:rPr>
            </w:pPr>
            <w:r w:rsidRPr="00BD7610">
              <w:rPr>
                <w:rFonts w:ascii="Times New Roman" w:hAnsi="Times New Roman"/>
                <w:color w:val="000000"/>
              </w:rPr>
              <w:t>Rok valjanosti ponude</w:t>
            </w:r>
          </w:p>
        </w:tc>
        <w:tc>
          <w:tcPr>
            <w:tcW w:w="4754" w:type="dxa"/>
            <w:vAlign w:val="center"/>
          </w:tcPr>
          <w:p w14:paraId="3981F9AE" w14:textId="77777777" w:rsidR="00865E21" w:rsidRPr="00BD7610" w:rsidRDefault="00865E21" w:rsidP="007E0551">
            <w:pPr>
              <w:spacing w:after="0" w:line="240" w:lineRule="auto"/>
              <w:rPr>
                <w:rFonts w:ascii="Times New Roman" w:hAnsi="Times New Roman"/>
                <w:b/>
                <w:color w:val="000000"/>
              </w:rPr>
            </w:pPr>
          </w:p>
        </w:tc>
      </w:tr>
      <w:tr w:rsidR="00865E21" w:rsidRPr="00BD7610" w14:paraId="664CA586" w14:textId="77777777" w:rsidTr="007E0551">
        <w:trPr>
          <w:trHeight w:val="440"/>
        </w:trPr>
        <w:tc>
          <w:tcPr>
            <w:tcW w:w="605" w:type="dxa"/>
            <w:shd w:val="clear" w:color="auto" w:fill="auto"/>
            <w:vAlign w:val="center"/>
          </w:tcPr>
          <w:p w14:paraId="1F48A0AB" w14:textId="77777777" w:rsidR="00865E21" w:rsidRPr="00BD7610" w:rsidRDefault="00BC69C2" w:rsidP="00315835">
            <w:pPr>
              <w:spacing w:after="0" w:line="240" w:lineRule="auto"/>
              <w:jc w:val="center"/>
              <w:rPr>
                <w:rFonts w:ascii="Times New Roman" w:hAnsi="Times New Roman"/>
                <w:color w:val="000000"/>
              </w:rPr>
            </w:pPr>
            <w:r>
              <w:rPr>
                <w:rFonts w:ascii="Times New Roman" w:hAnsi="Times New Roman"/>
                <w:color w:val="000000"/>
              </w:rPr>
              <w:t>9</w:t>
            </w:r>
            <w:r w:rsidR="007C3991" w:rsidRPr="00BD7610">
              <w:rPr>
                <w:rFonts w:ascii="Times New Roman" w:hAnsi="Times New Roman"/>
                <w:color w:val="000000"/>
              </w:rPr>
              <w:t>.</w:t>
            </w:r>
          </w:p>
        </w:tc>
        <w:tc>
          <w:tcPr>
            <w:tcW w:w="4247" w:type="dxa"/>
            <w:shd w:val="clear" w:color="auto" w:fill="auto"/>
            <w:vAlign w:val="center"/>
          </w:tcPr>
          <w:p w14:paraId="4048850E" w14:textId="77777777" w:rsidR="00865E21" w:rsidRPr="0004446E" w:rsidRDefault="0004446E" w:rsidP="007E0551">
            <w:pPr>
              <w:spacing w:after="0" w:line="240" w:lineRule="auto"/>
              <w:rPr>
                <w:rFonts w:ascii="Times New Roman" w:hAnsi="Times New Roman"/>
              </w:rPr>
            </w:pPr>
            <w:r w:rsidRPr="0004446E">
              <w:rPr>
                <w:rFonts w:ascii="Times New Roman" w:hAnsi="Times New Roman"/>
              </w:rPr>
              <w:t>Rok plaćanja</w:t>
            </w:r>
          </w:p>
        </w:tc>
        <w:tc>
          <w:tcPr>
            <w:tcW w:w="4754" w:type="dxa"/>
            <w:vAlign w:val="center"/>
          </w:tcPr>
          <w:p w14:paraId="3925481F" w14:textId="77777777" w:rsidR="00865E21" w:rsidRPr="00BD7610" w:rsidRDefault="00865E21" w:rsidP="007E0551">
            <w:pPr>
              <w:spacing w:after="0" w:line="240" w:lineRule="auto"/>
              <w:rPr>
                <w:rFonts w:ascii="Times New Roman" w:hAnsi="Times New Roman"/>
                <w:b/>
                <w:color w:val="000000"/>
              </w:rPr>
            </w:pPr>
          </w:p>
        </w:tc>
      </w:tr>
      <w:tr w:rsidR="0004446E" w:rsidRPr="00BD7610" w14:paraId="5132862D" w14:textId="77777777" w:rsidTr="007E0551">
        <w:trPr>
          <w:trHeight w:val="440"/>
        </w:trPr>
        <w:tc>
          <w:tcPr>
            <w:tcW w:w="605" w:type="dxa"/>
            <w:shd w:val="clear" w:color="auto" w:fill="auto"/>
            <w:vAlign w:val="center"/>
          </w:tcPr>
          <w:p w14:paraId="257704D6" w14:textId="77777777" w:rsidR="0004446E" w:rsidRPr="00BD7610" w:rsidRDefault="001F61E3" w:rsidP="00BC69C2">
            <w:pPr>
              <w:spacing w:after="0" w:line="240" w:lineRule="auto"/>
              <w:jc w:val="center"/>
              <w:rPr>
                <w:rFonts w:ascii="Times New Roman" w:hAnsi="Times New Roman"/>
                <w:color w:val="000000"/>
              </w:rPr>
            </w:pPr>
            <w:r>
              <w:rPr>
                <w:rFonts w:ascii="Times New Roman" w:hAnsi="Times New Roman"/>
                <w:color w:val="000000"/>
              </w:rPr>
              <w:t>1</w:t>
            </w:r>
            <w:r w:rsidR="00BC69C2">
              <w:rPr>
                <w:rFonts w:ascii="Times New Roman" w:hAnsi="Times New Roman"/>
                <w:color w:val="000000"/>
              </w:rPr>
              <w:t>0</w:t>
            </w:r>
            <w:r w:rsidR="0004446E">
              <w:rPr>
                <w:rFonts w:ascii="Times New Roman" w:hAnsi="Times New Roman"/>
                <w:color w:val="000000"/>
              </w:rPr>
              <w:t>.</w:t>
            </w:r>
          </w:p>
        </w:tc>
        <w:tc>
          <w:tcPr>
            <w:tcW w:w="4247" w:type="dxa"/>
            <w:shd w:val="clear" w:color="auto" w:fill="auto"/>
            <w:vAlign w:val="center"/>
          </w:tcPr>
          <w:p w14:paraId="62014295" w14:textId="77777777" w:rsidR="0004446E" w:rsidRPr="00BD7610" w:rsidRDefault="0004446E" w:rsidP="007E0551">
            <w:pPr>
              <w:spacing w:after="0" w:line="240" w:lineRule="auto"/>
              <w:rPr>
                <w:rFonts w:ascii="Times New Roman" w:hAnsi="Times New Roman"/>
              </w:rPr>
            </w:pPr>
            <w:r w:rsidRPr="00BD7610">
              <w:rPr>
                <w:rFonts w:ascii="Times New Roman" w:hAnsi="Times New Roman"/>
              </w:rPr>
              <w:t>Broj i datum ponude</w:t>
            </w:r>
          </w:p>
        </w:tc>
        <w:tc>
          <w:tcPr>
            <w:tcW w:w="4754" w:type="dxa"/>
            <w:vAlign w:val="center"/>
          </w:tcPr>
          <w:p w14:paraId="65643AD9" w14:textId="77777777" w:rsidR="0004446E" w:rsidRPr="00BD7610" w:rsidRDefault="0004446E" w:rsidP="007E0551">
            <w:pPr>
              <w:spacing w:after="0" w:line="240" w:lineRule="auto"/>
              <w:rPr>
                <w:rFonts w:ascii="Times New Roman" w:hAnsi="Times New Roman"/>
                <w:b/>
                <w:color w:val="000000"/>
              </w:rPr>
            </w:pPr>
          </w:p>
        </w:tc>
      </w:tr>
    </w:tbl>
    <w:p w14:paraId="1A52430B" w14:textId="77777777" w:rsidR="00865E21" w:rsidRPr="00BD7610" w:rsidRDefault="00865E21" w:rsidP="00865E21">
      <w:pPr>
        <w:jc w:val="both"/>
        <w:rPr>
          <w:rFonts w:ascii="Times New Roman" w:hAnsi="Times New Roman"/>
          <w:b/>
          <w:color w:val="000000"/>
        </w:rPr>
      </w:pPr>
      <w:r w:rsidRPr="00BD7610">
        <w:rPr>
          <w:rFonts w:ascii="Times New Roman" w:hAnsi="Times New Roman"/>
          <w:b/>
          <w:color w:val="000000"/>
        </w:rPr>
        <w:t>Obavezno ispuniti sve stavke</w:t>
      </w:r>
    </w:p>
    <w:p w14:paraId="60E2B68A" w14:textId="77777777" w:rsidR="007E0551" w:rsidRPr="00BD7610" w:rsidRDefault="00865E21" w:rsidP="007E0551">
      <w:pPr>
        <w:ind w:left="-35"/>
        <w:jc w:val="both"/>
        <w:rPr>
          <w:rFonts w:ascii="Times New Roman" w:hAnsi="Times New Roman"/>
          <w:b/>
        </w:rPr>
      </w:pPr>
      <w:r w:rsidRPr="00BD7610">
        <w:rPr>
          <w:rFonts w:ascii="Times New Roman" w:hAnsi="Times New Roman"/>
          <w:b/>
        </w:rPr>
        <w:t>Uz ponud</w:t>
      </w:r>
      <w:r w:rsidR="007E0551" w:rsidRPr="00BD7610">
        <w:rPr>
          <w:rFonts w:ascii="Times New Roman" w:hAnsi="Times New Roman"/>
          <w:b/>
        </w:rPr>
        <w:t>beni list</w:t>
      </w:r>
      <w:r w:rsidRPr="00BD7610">
        <w:rPr>
          <w:rFonts w:ascii="Times New Roman" w:hAnsi="Times New Roman"/>
          <w:b/>
        </w:rPr>
        <w:t xml:space="preserve"> dostavljamo popis svih sastavnih dijelova i priloga ponude (Sadržaj ponude) uvezanih slijedećim redoslijedom: </w:t>
      </w:r>
    </w:p>
    <w:p w14:paraId="7481B927" w14:textId="77777777" w:rsidR="00315835" w:rsidRPr="00BD7610" w:rsidRDefault="00315835" w:rsidP="00FA36B1">
      <w:pPr>
        <w:rPr>
          <w:rFonts w:ascii="Times New Roman" w:hAnsi="Times New Roman"/>
          <w:b/>
        </w:rPr>
      </w:pPr>
      <w:bookmarkStart w:id="202" w:name="_Toc323802901"/>
      <w:bookmarkStart w:id="203" w:name="_Toc323812669"/>
      <w:bookmarkStart w:id="204" w:name="_Toc323813790"/>
      <w:bookmarkStart w:id="205" w:name="_Toc324147807"/>
      <w:r w:rsidRPr="00BD7610">
        <w:rPr>
          <w:rFonts w:ascii="Times New Roman" w:hAnsi="Times New Roman"/>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A8F206" w14:textId="77777777" w:rsidR="007C3991" w:rsidRPr="00BD7610" w:rsidRDefault="00865E21" w:rsidP="007C3991">
      <w:pPr>
        <w:rPr>
          <w:rFonts w:ascii="Times New Roman" w:hAnsi="Times New Roman"/>
          <w:b/>
        </w:rPr>
      </w:pPr>
      <w:r w:rsidRPr="00BD7610">
        <w:rPr>
          <w:rFonts w:ascii="Times New Roman" w:hAnsi="Times New Roman"/>
          <w:b/>
        </w:rPr>
        <w:t>Ponuditelj:</w:t>
      </w:r>
      <w:bookmarkEnd w:id="202"/>
      <w:bookmarkEnd w:id="203"/>
      <w:bookmarkEnd w:id="204"/>
      <w:bookmarkEnd w:id="205"/>
    </w:p>
    <w:p w14:paraId="4B89EDA4" w14:textId="77777777" w:rsidR="00710E8C" w:rsidRDefault="00710E8C" w:rsidP="00710E8C">
      <w:pPr>
        <w:pStyle w:val="Default"/>
        <w:ind w:left="2124" w:firstLine="708"/>
        <w:jc w:val="both"/>
        <w:rPr>
          <w:rFonts w:ascii="Times New Roman" w:hAnsi="Times New Roman" w:cs="Times New Roman"/>
        </w:rPr>
      </w:pPr>
      <w:bookmarkStart w:id="206" w:name="_Toc324147808"/>
      <w:bookmarkStart w:id="207" w:name="_Toc324148090"/>
      <w:bookmarkStart w:id="208" w:name="_Toc324150029"/>
      <w:bookmarkStart w:id="209" w:name="_Toc368397003"/>
      <w:bookmarkStart w:id="210" w:name="OLE_LINK1"/>
      <w:bookmarkStart w:id="211" w:name="_Toc324147812"/>
      <w:bookmarkStart w:id="212" w:name="_Toc324148094"/>
      <w:bookmarkStart w:id="213" w:name="_Toc324150033"/>
      <w:r w:rsidRPr="00ED3A2B">
        <w:rPr>
          <w:rFonts w:ascii="Times New Roman" w:hAnsi="Times New Roman" w:cs="Times New Roman"/>
        </w:rPr>
        <w:t>M.P.</w:t>
      </w:r>
      <w:r>
        <w:rPr>
          <w:rFonts w:ascii="Times New Roman" w:hAnsi="Times New Roman" w:cs="Times New Roman"/>
        </w:rPr>
        <w:t xml:space="preserve">       </w:t>
      </w:r>
    </w:p>
    <w:p w14:paraId="056E794F" w14:textId="77777777" w:rsidR="00710E8C" w:rsidRDefault="00710E8C" w:rsidP="00710E8C">
      <w:pPr>
        <w:pStyle w:val="Default"/>
        <w:ind w:left="3540"/>
        <w:jc w:val="both"/>
        <w:rPr>
          <w:rFonts w:ascii="Times New Roman" w:hAnsi="Times New Roman" w:cs="Times New Roman"/>
        </w:rPr>
      </w:pPr>
      <w:r>
        <w:rPr>
          <w:rFonts w:ascii="Times New Roman" w:hAnsi="Times New Roman" w:cs="Times New Roman"/>
        </w:rPr>
        <w:t xml:space="preserve">                </w:t>
      </w:r>
      <w:r w:rsidRPr="00ED3A2B">
        <w:rPr>
          <w:rFonts w:ascii="Times New Roman" w:hAnsi="Times New Roman" w:cs="Times New Roman"/>
        </w:rPr>
        <w:t xml:space="preserve"> _____________________________________ </w:t>
      </w:r>
      <w:r>
        <w:rPr>
          <w:rFonts w:ascii="Times New Roman" w:hAnsi="Times New Roman" w:cs="Times New Roman"/>
        </w:rPr>
        <w:t xml:space="preserve">     </w:t>
      </w:r>
    </w:p>
    <w:p w14:paraId="7A307F2C" w14:textId="77777777" w:rsidR="00710E8C" w:rsidRDefault="00710E8C" w:rsidP="00710E8C">
      <w:pPr>
        <w:pStyle w:val="Default"/>
        <w:ind w:left="354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 </w:t>
      </w:r>
      <w:r w:rsidRPr="00ED3A2B">
        <w:rPr>
          <w:rFonts w:ascii="Times New Roman" w:hAnsi="Times New Roman" w:cs="Times New Roman"/>
        </w:rPr>
        <w:t xml:space="preserve">(potpis ovlaštene osobe) </w:t>
      </w:r>
    </w:p>
    <w:p w14:paraId="084237C7" w14:textId="77777777" w:rsidR="00D3553C" w:rsidRDefault="00D3553C" w:rsidP="00B411B5">
      <w:pPr>
        <w:spacing w:after="0"/>
        <w:jc w:val="center"/>
        <w:rPr>
          <w:rFonts w:ascii="Times New Roman" w:hAnsi="Times New Roman"/>
          <w:bCs/>
        </w:rPr>
      </w:pPr>
    </w:p>
    <w:p w14:paraId="22BC311B" w14:textId="77777777" w:rsidR="00B411B5" w:rsidRDefault="00B411B5">
      <w:pPr>
        <w:spacing w:after="0" w:line="240" w:lineRule="auto"/>
        <w:rPr>
          <w:rFonts w:ascii="Times New Roman" w:hAnsi="Times New Roman"/>
          <w:bCs/>
        </w:rPr>
      </w:pPr>
      <w:r>
        <w:rPr>
          <w:rFonts w:ascii="Times New Roman" w:hAnsi="Times New Roman"/>
          <w:bCs/>
        </w:rPr>
        <w:br w:type="page"/>
      </w:r>
    </w:p>
    <w:p w14:paraId="28B4950D" w14:textId="77777777" w:rsidR="00E034FA" w:rsidRDefault="00E034FA" w:rsidP="00E034FA">
      <w:pPr>
        <w:pStyle w:val="Naslov2"/>
        <w:rPr>
          <w:szCs w:val="24"/>
        </w:rPr>
      </w:pPr>
      <w:bookmarkStart w:id="214" w:name="_Toc200027785"/>
      <w:r w:rsidRPr="00BD7610">
        <w:rPr>
          <w:szCs w:val="24"/>
        </w:rPr>
        <w:lastRenderedPageBreak/>
        <w:t>Dodatak Ponudbenom listu</w:t>
      </w:r>
      <w:bookmarkEnd w:id="206"/>
      <w:bookmarkEnd w:id="207"/>
      <w:bookmarkEnd w:id="208"/>
      <w:bookmarkEnd w:id="209"/>
      <w:bookmarkEnd w:id="214"/>
    </w:p>
    <w:p w14:paraId="32C6EF10" w14:textId="77777777" w:rsidR="00E034FA" w:rsidRPr="00406154" w:rsidRDefault="00E034FA" w:rsidP="00E034FA"/>
    <w:p w14:paraId="14CDFC67" w14:textId="77777777" w:rsidR="00E034FA" w:rsidRPr="00BD7610" w:rsidRDefault="00E034FA" w:rsidP="000E0CF5">
      <w:pPr>
        <w:spacing w:after="0"/>
        <w:ind w:left="-426"/>
        <w:jc w:val="center"/>
        <w:rPr>
          <w:rFonts w:ascii="Times New Roman" w:hAnsi="Times New Roman"/>
          <w:b/>
          <w:bCs/>
          <w:sz w:val="24"/>
          <w:szCs w:val="24"/>
        </w:rPr>
      </w:pPr>
      <w:r w:rsidRPr="00BD7610">
        <w:rPr>
          <w:rFonts w:ascii="Times New Roman" w:hAnsi="Times New Roman"/>
          <w:b/>
          <w:bCs/>
          <w:sz w:val="24"/>
          <w:szCs w:val="24"/>
        </w:rPr>
        <w:t xml:space="preserve">PODACI O ČLANOVIMA ZAJEDNICE </w:t>
      </w:r>
      <w:r w:rsidR="00620AAD">
        <w:rPr>
          <w:rFonts w:ascii="Times New Roman" w:hAnsi="Times New Roman"/>
          <w:b/>
          <w:bCs/>
          <w:sz w:val="24"/>
          <w:szCs w:val="24"/>
        </w:rPr>
        <w:t>GOSPODARSKIH SUBJEKATA</w:t>
      </w:r>
    </w:p>
    <w:p w14:paraId="3D58A8C0" w14:textId="1512FD6C" w:rsidR="00E034FA" w:rsidRPr="00406154" w:rsidRDefault="00E034FA" w:rsidP="00E034FA">
      <w:pPr>
        <w:ind w:left="-426"/>
        <w:jc w:val="center"/>
        <w:rPr>
          <w:rFonts w:ascii="Times New Roman" w:hAnsi="Times New Roman"/>
          <w:bCs/>
          <w:sz w:val="24"/>
          <w:szCs w:val="24"/>
        </w:rPr>
      </w:pPr>
      <w:r w:rsidRPr="00BD7610">
        <w:rPr>
          <w:rFonts w:ascii="Times New Roman" w:hAnsi="Times New Roman"/>
          <w:bCs/>
          <w:sz w:val="24"/>
          <w:szCs w:val="24"/>
        </w:rPr>
        <w:t xml:space="preserve">(priložiti samo u slučaju zajednice </w:t>
      </w:r>
      <w:r w:rsidR="00620AAD">
        <w:rPr>
          <w:rFonts w:ascii="Times New Roman" w:hAnsi="Times New Roman"/>
          <w:bCs/>
          <w:sz w:val="24"/>
          <w:szCs w:val="24"/>
        </w:rPr>
        <w:t>gospodarskih subjekata</w:t>
      </w:r>
      <w:r w:rsidR="000E0CF5" w:rsidRPr="00BD7610">
        <w:rPr>
          <w:rStyle w:val="Referencafusnote"/>
          <w:rFonts w:ascii="Times New Roman" w:hAnsi="Times New Roman"/>
          <w:sz w:val="24"/>
          <w:szCs w:val="24"/>
        </w:rPr>
        <w:footnoteReference w:id="3"/>
      </w:r>
      <w:r w:rsidRPr="00BD7610">
        <w:rPr>
          <w:rFonts w:ascii="Times New Roman" w:hAnsi="Times New Roman"/>
          <w:bCs/>
          <w:sz w:val="24"/>
          <w:szCs w:val="24"/>
        </w:rPr>
        <w:t>)</w:t>
      </w:r>
    </w:p>
    <w:p w14:paraId="1CE204A5" w14:textId="33E3D141" w:rsidR="00E034FA" w:rsidRPr="000E0CF5" w:rsidRDefault="00E034FA" w:rsidP="000E0CF5">
      <w:pPr>
        <w:pStyle w:val="Odlomakpopisa"/>
        <w:numPr>
          <w:ilvl w:val="0"/>
          <w:numId w:val="13"/>
        </w:numPr>
        <w:spacing w:after="0"/>
        <w:jc w:val="both"/>
        <w:rPr>
          <w:rFonts w:ascii="Times New Roman" w:hAnsi="Times New Roman"/>
          <w:sz w:val="24"/>
          <w:szCs w:val="24"/>
        </w:rPr>
      </w:pPr>
    </w:p>
    <w:p w14:paraId="25D8DD73" w14:textId="1B3F06DB" w:rsidR="00E034FA" w:rsidRPr="00BD7610" w:rsidRDefault="00E034FA" w:rsidP="002D7104">
      <w:pPr>
        <w:spacing w:before="60" w:after="0" w:line="240" w:lineRule="auto"/>
        <w:ind w:left="-425"/>
        <w:jc w:val="both"/>
        <w:rPr>
          <w:rFonts w:ascii="Times New Roman" w:hAnsi="Times New Roman"/>
          <w:sz w:val="24"/>
          <w:szCs w:val="24"/>
        </w:rPr>
      </w:pPr>
      <w:r w:rsidRPr="00BD7610">
        <w:rPr>
          <w:rFonts w:ascii="Times New Roman" w:hAnsi="Times New Roman"/>
          <w:sz w:val="24"/>
          <w:szCs w:val="24"/>
        </w:rPr>
        <w:t>Naziv člana zajednice</w:t>
      </w:r>
      <w:r w:rsidR="000E0CF5">
        <w:rPr>
          <w:rFonts w:ascii="Times New Roman" w:hAnsi="Times New Roman"/>
          <w:sz w:val="24"/>
          <w:szCs w:val="24"/>
        </w:rPr>
        <w:t xml:space="preserve"> ovlaštenog za komunikaciju</w:t>
      </w:r>
      <w:r w:rsidR="002D7104">
        <w:rPr>
          <w:rFonts w:ascii="Times New Roman" w:hAnsi="Times New Roman"/>
          <w:sz w:val="24"/>
          <w:szCs w:val="24"/>
        </w:rPr>
        <w:t>:_______</w:t>
      </w:r>
      <w:r w:rsidRPr="00BD7610">
        <w:rPr>
          <w:rFonts w:ascii="Times New Roman" w:hAnsi="Times New Roman"/>
          <w:sz w:val="24"/>
          <w:szCs w:val="24"/>
        </w:rPr>
        <w:t>______________________________</w:t>
      </w:r>
    </w:p>
    <w:p w14:paraId="4D7A40D2" w14:textId="77777777" w:rsidR="002D7104" w:rsidRPr="00BD7610" w:rsidRDefault="002D7104" w:rsidP="002D7104">
      <w:pPr>
        <w:spacing w:before="60" w:after="0" w:line="240" w:lineRule="auto"/>
        <w:ind w:left="-425"/>
        <w:jc w:val="both"/>
        <w:rPr>
          <w:rFonts w:ascii="Times New Roman" w:hAnsi="Times New Roman"/>
          <w:sz w:val="24"/>
          <w:szCs w:val="24"/>
        </w:rPr>
      </w:pPr>
      <w:r w:rsidRPr="00BD7610">
        <w:rPr>
          <w:rFonts w:ascii="Times New Roman" w:hAnsi="Times New Roman"/>
          <w:sz w:val="24"/>
          <w:szCs w:val="24"/>
        </w:rPr>
        <w:t>Adresa:________________________________________________________________________</w:t>
      </w:r>
    </w:p>
    <w:p w14:paraId="0BB43E67" w14:textId="77777777" w:rsidR="00E034FA" w:rsidRPr="00BD7610" w:rsidRDefault="00E034FA" w:rsidP="002D7104">
      <w:pPr>
        <w:spacing w:before="60" w:after="0" w:line="240" w:lineRule="auto"/>
        <w:ind w:left="-425"/>
        <w:jc w:val="both"/>
        <w:rPr>
          <w:rFonts w:ascii="Times New Roman" w:hAnsi="Times New Roman"/>
          <w:sz w:val="24"/>
          <w:szCs w:val="24"/>
        </w:rPr>
      </w:pPr>
      <w:r w:rsidRPr="00BD7610">
        <w:rPr>
          <w:rFonts w:ascii="Times New Roman" w:hAnsi="Times New Roman"/>
          <w:sz w:val="24"/>
          <w:szCs w:val="24"/>
        </w:rPr>
        <w:t>OIB</w:t>
      </w:r>
      <w:r w:rsidRPr="00BD7610">
        <w:rPr>
          <w:rStyle w:val="Referencafusnote"/>
          <w:rFonts w:ascii="Times New Roman" w:hAnsi="Times New Roman"/>
          <w:sz w:val="24"/>
          <w:szCs w:val="24"/>
        </w:rPr>
        <w:footnoteReference w:id="4"/>
      </w:r>
      <w:r w:rsidRPr="00BD7610">
        <w:rPr>
          <w:rFonts w:ascii="Times New Roman" w:hAnsi="Times New Roman"/>
          <w:sz w:val="24"/>
          <w:szCs w:val="24"/>
        </w:rPr>
        <w:t>: _________________________________________________________________________</w:t>
      </w:r>
    </w:p>
    <w:p w14:paraId="1CCA9CAF" w14:textId="16E961C5" w:rsidR="00E034FA" w:rsidRPr="00BD7610" w:rsidRDefault="001A07DA" w:rsidP="002D7104">
      <w:pPr>
        <w:spacing w:before="60" w:after="0" w:line="240" w:lineRule="auto"/>
        <w:ind w:left="-425"/>
        <w:jc w:val="both"/>
        <w:rPr>
          <w:rFonts w:ascii="Times New Roman" w:hAnsi="Times New Roman"/>
          <w:sz w:val="24"/>
          <w:szCs w:val="24"/>
        </w:rPr>
      </w:pPr>
      <w:r>
        <w:rPr>
          <w:rFonts w:ascii="Times New Roman" w:hAnsi="Times New Roman"/>
          <w:sz w:val="24"/>
          <w:szCs w:val="24"/>
        </w:rPr>
        <w:t>IBAN</w:t>
      </w:r>
      <w:r w:rsidR="00E034FA" w:rsidRPr="00BD7610">
        <w:rPr>
          <w:rFonts w:ascii="Times New Roman" w:hAnsi="Times New Roman"/>
          <w:sz w:val="24"/>
          <w:szCs w:val="24"/>
        </w:rPr>
        <w:t>:__</w:t>
      </w:r>
      <w:r>
        <w:rPr>
          <w:rFonts w:ascii="Times New Roman" w:hAnsi="Times New Roman"/>
          <w:sz w:val="24"/>
          <w:szCs w:val="24"/>
        </w:rPr>
        <w:t>___________</w:t>
      </w:r>
      <w:r w:rsidR="00E034FA" w:rsidRPr="00BD7610">
        <w:rPr>
          <w:rFonts w:ascii="Times New Roman" w:hAnsi="Times New Roman"/>
          <w:sz w:val="24"/>
          <w:szCs w:val="24"/>
        </w:rPr>
        <w:t>____________________________________________________________</w:t>
      </w:r>
    </w:p>
    <w:p w14:paraId="23E99FF2" w14:textId="0D7FF633" w:rsidR="00E034FA" w:rsidRPr="00BD7610" w:rsidRDefault="001A07DA" w:rsidP="002D7104">
      <w:pPr>
        <w:spacing w:before="60" w:after="0" w:line="240" w:lineRule="auto"/>
        <w:ind w:left="-425"/>
        <w:jc w:val="both"/>
        <w:rPr>
          <w:rFonts w:ascii="Times New Roman" w:hAnsi="Times New Roman"/>
          <w:sz w:val="24"/>
          <w:szCs w:val="24"/>
        </w:rPr>
      </w:pPr>
      <w:r>
        <w:rPr>
          <w:rFonts w:ascii="Times New Roman" w:hAnsi="Times New Roman"/>
          <w:sz w:val="24"/>
          <w:szCs w:val="24"/>
        </w:rPr>
        <w:t>Član zajednice</w:t>
      </w:r>
      <w:r w:rsidR="00E034FA" w:rsidRPr="00BD7610">
        <w:rPr>
          <w:rFonts w:ascii="Times New Roman" w:hAnsi="Times New Roman"/>
          <w:sz w:val="24"/>
          <w:szCs w:val="24"/>
        </w:rPr>
        <w:t xml:space="preserve"> je u sustavu PDV-</w:t>
      </w:r>
      <w:r w:rsidR="002D7104">
        <w:rPr>
          <w:rFonts w:ascii="Times New Roman" w:hAnsi="Times New Roman"/>
          <w:sz w:val="24"/>
          <w:szCs w:val="24"/>
        </w:rPr>
        <w:t>a</w:t>
      </w:r>
      <w:r w:rsidR="00E034FA" w:rsidRPr="00BD7610">
        <w:rPr>
          <w:rFonts w:ascii="Times New Roman" w:hAnsi="Times New Roman"/>
          <w:sz w:val="24"/>
          <w:szCs w:val="24"/>
        </w:rPr>
        <w:t>: DA / NE</w:t>
      </w:r>
    </w:p>
    <w:p w14:paraId="7A733381" w14:textId="7B28447C" w:rsidR="00E034FA" w:rsidRPr="00BD7610" w:rsidRDefault="001A07DA" w:rsidP="002D7104">
      <w:pPr>
        <w:spacing w:before="60" w:after="0" w:line="240" w:lineRule="auto"/>
        <w:ind w:left="-425"/>
        <w:jc w:val="both"/>
        <w:rPr>
          <w:rFonts w:ascii="Times New Roman" w:hAnsi="Times New Roman"/>
          <w:sz w:val="24"/>
          <w:szCs w:val="24"/>
        </w:rPr>
      </w:pPr>
      <w:r>
        <w:rPr>
          <w:rFonts w:ascii="Times New Roman" w:hAnsi="Times New Roman"/>
          <w:sz w:val="24"/>
          <w:szCs w:val="24"/>
        </w:rPr>
        <w:t>Kontakt podaci</w:t>
      </w:r>
      <w:r w:rsidR="00E034FA" w:rsidRPr="00BD7610">
        <w:rPr>
          <w:rFonts w:ascii="Times New Roman" w:hAnsi="Times New Roman"/>
          <w:sz w:val="24"/>
          <w:szCs w:val="24"/>
        </w:rPr>
        <w:t>: _________________________________________________________________</w:t>
      </w:r>
    </w:p>
    <w:p w14:paraId="45BD0E9F" w14:textId="1021C8FD" w:rsidR="002D7104" w:rsidRPr="00BD7610" w:rsidRDefault="002D7104" w:rsidP="002D7104">
      <w:pPr>
        <w:spacing w:before="60" w:after="0" w:line="240" w:lineRule="auto"/>
        <w:ind w:left="-425"/>
        <w:rPr>
          <w:rFonts w:ascii="Times New Roman" w:hAnsi="Times New Roman"/>
          <w:sz w:val="24"/>
          <w:szCs w:val="24"/>
        </w:rPr>
      </w:pPr>
      <w:r>
        <w:rPr>
          <w:rFonts w:ascii="Times New Roman" w:hAnsi="Times New Roman"/>
          <w:sz w:val="24"/>
          <w:szCs w:val="24"/>
        </w:rPr>
        <w:t>Dio predmeta koji će izvršavati</w:t>
      </w:r>
      <w:r w:rsidRPr="00BD7610">
        <w:rPr>
          <w:rFonts w:ascii="Times New Roman" w:hAnsi="Times New Roman"/>
          <w:sz w:val="24"/>
          <w:szCs w:val="24"/>
        </w:rPr>
        <w:t>:</w:t>
      </w:r>
      <w:r>
        <w:rPr>
          <w:rFonts w:ascii="Times New Roman" w:hAnsi="Times New Roman"/>
          <w:sz w:val="24"/>
          <w:szCs w:val="24"/>
        </w:rPr>
        <w:t>_</w:t>
      </w:r>
      <w:r w:rsidRPr="00BD7610">
        <w:rPr>
          <w:rFonts w:ascii="Times New Roman" w:hAnsi="Times New Roman"/>
          <w:sz w:val="24"/>
          <w:szCs w:val="24"/>
        </w:rPr>
        <w:t>__________________________________________</w:t>
      </w:r>
      <w:r>
        <w:rPr>
          <w:rFonts w:ascii="Times New Roman" w:hAnsi="Times New Roman"/>
          <w:sz w:val="24"/>
          <w:szCs w:val="24"/>
        </w:rPr>
        <w:t>_______</w:t>
      </w:r>
      <w:r w:rsidRPr="00BD7610">
        <w:rPr>
          <w:rFonts w:ascii="Times New Roman" w:hAnsi="Times New Roman"/>
          <w:sz w:val="24"/>
          <w:szCs w:val="24"/>
        </w:rPr>
        <w:t>___</w:t>
      </w:r>
    </w:p>
    <w:p w14:paraId="0480201B" w14:textId="1D8A59B6" w:rsidR="002D7104" w:rsidRPr="00BD7610" w:rsidRDefault="002D7104" w:rsidP="002D7104">
      <w:pPr>
        <w:spacing w:before="60" w:after="0" w:line="240" w:lineRule="auto"/>
        <w:ind w:left="-425"/>
        <w:rPr>
          <w:rFonts w:ascii="Times New Roman" w:hAnsi="Times New Roman"/>
          <w:sz w:val="24"/>
          <w:szCs w:val="24"/>
        </w:rPr>
      </w:pPr>
      <w:r>
        <w:rPr>
          <w:rFonts w:ascii="Times New Roman" w:hAnsi="Times New Roman"/>
          <w:sz w:val="24"/>
          <w:szCs w:val="24"/>
        </w:rPr>
        <w:t>Količinski / vrijednosni / postotni dio</w:t>
      </w:r>
      <w:r w:rsidRPr="00BD7610">
        <w:rPr>
          <w:rFonts w:ascii="Times New Roman" w:hAnsi="Times New Roman"/>
          <w:sz w:val="24"/>
          <w:szCs w:val="24"/>
        </w:rPr>
        <w:t>: ______________________________________</w:t>
      </w:r>
      <w:r>
        <w:rPr>
          <w:rFonts w:ascii="Times New Roman" w:hAnsi="Times New Roman"/>
          <w:sz w:val="24"/>
          <w:szCs w:val="24"/>
        </w:rPr>
        <w:t>_______</w:t>
      </w:r>
      <w:r w:rsidRPr="00BD7610">
        <w:rPr>
          <w:rFonts w:ascii="Times New Roman" w:hAnsi="Times New Roman"/>
          <w:sz w:val="24"/>
          <w:szCs w:val="24"/>
        </w:rPr>
        <w:t>___</w:t>
      </w:r>
    </w:p>
    <w:p w14:paraId="15367899" w14:textId="77777777" w:rsidR="00E034FA" w:rsidRDefault="00E034FA" w:rsidP="00E034FA">
      <w:pPr>
        <w:spacing w:after="0"/>
        <w:ind w:left="3544" w:firstLine="708"/>
        <w:rPr>
          <w:rFonts w:ascii="Times New Roman" w:hAnsi="Times New Roman"/>
          <w:sz w:val="24"/>
          <w:szCs w:val="24"/>
        </w:rPr>
      </w:pPr>
    </w:p>
    <w:p w14:paraId="1E1CDC3F" w14:textId="77777777" w:rsidR="000E0CF5" w:rsidRPr="00BD7610" w:rsidRDefault="000E0CF5" w:rsidP="00E034FA">
      <w:pPr>
        <w:spacing w:after="0"/>
        <w:ind w:left="3544" w:firstLine="708"/>
        <w:rPr>
          <w:rFonts w:ascii="Times New Roman" w:hAnsi="Times New Roman"/>
          <w:sz w:val="24"/>
          <w:szCs w:val="24"/>
        </w:rPr>
      </w:pPr>
    </w:p>
    <w:p w14:paraId="65BD4D4A" w14:textId="77777777" w:rsidR="00E034FA" w:rsidRPr="00BD7610" w:rsidRDefault="00E034FA" w:rsidP="000E0CF5">
      <w:pPr>
        <w:spacing w:after="120"/>
        <w:ind w:left="3540" w:firstLine="708"/>
        <w:rPr>
          <w:rFonts w:ascii="Times New Roman" w:hAnsi="Times New Roman"/>
          <w:sz w:val="24"/>
          <w:szCs w:val="24"/>
        </w:rPr>
      </w:pPr>
      <w:r w:rsidRPr="00BD7610">
        <w:rPr>
          <w:rFonts w:ascii="Times New Roman" w:hAnsi="Times New Roman"/>
          <w:sz w:val="24"/>
          <w:szCs w:val="24"/>
        </w:rPr>
        <w:t xml:space="preserve">    Za člana zajednice </w:t>
      </w:r>
      <w:r w:rsidR="0066108B">
        <w:rPr>
          <w:rFonts w:ascii="Times New Roman" w:hAnsi="Times New Roman"/>
          <w:sz w:val="24"/>
          <w:szCs w:val="24"/>
        </w:rPr>
        <w:t>gospodarskih subjekata</w:t>
      </w:r>
      <w:r w:rsidRPr="00BD7610">
        <w:rPr>
          <w:rFonts w:ascii="Times New Roman" w:hAnsi="Times New Roman"/>
          <w:sz w:val="24"/>
          <w:szCs w:val="24"/>
        </w:rPr>
        <w:t>:</w:t>
      </w:r>
    </w:p>
    <w:p w14:paraId="2A4AEEB5" w14:textId="77777777" w:rsidR="00E034FA" w:rsidRPr="00BD7610" w:rsidRDefault="00E034FA" w:rsidP="000E0CF5">
      <w:pPr>
        <w:spacing w:after="0"/>
        <w:rPr>
          <w:rFonts w:ascii="Times New Roman" w:hAnsi="Times New Roman"/>
          <w:sz w:val="24"/>
          <w:szCs w:val="24"/>
        </w:rPr>
      </w:pPr>
      <w:r w:rsidRPr="00BD7610">
        <w:rPr>
          <w:rFonts w:ascii="Times New Roman" w:hAnsi="Times New Roman"/>
          <w:sz w:val="24"/>
          <w:szCs w:val="24"/>
        </w:rPr>
        <w:tab/>
      </w:r>
      <w:r w:rsidRPr="00BD7610">
        <w:rPr>
          <w:rFonts w:ascii="Times New Roman" w:hAnsi="Times New Roman"/>
          <w:sz w:val="24"/>
          <w:szCs w:val="24"/>
        </w:rPr>
        <w:tab/>
      </w:r>
      <w:r w:rsidRPr="00BD7610">
        <w:rPr>
          <w:rFonts w:ascii="Times New Roman" w:hAnsi="Times New Roman"/>
          <w:sz w:val="24"/>
          <w:szCs w:val="24"/>
        </w:rPr>
        <w:tab/>
      </w:r>
      <w:r w:rsidRPr="00BD7610">
        <w:rPr>
          <w:rFonts w:ascii="Times New Roman" w:hAnsi="Times New Roman"/>
          <w:sz w:val="24"/>
          <w:szCs w:val="24"/>
        </w:rPr>
        <w:tab/>
        <w:t>M.P.</w:t>
      </w:r>
    </w:p>
    <w:p w14:paraId="17B4573E" w14:textId="77777777" w:rsidR="00E034FA" w:rsidRPr="00BD7610" w:rsidRDefault="00E034FA" w:rsidP="00E034FA">
      <w:pPr>
        <w:spacing w:after="0" w:line="240" w:lineRule="auto"/>
        <w:rPr>
          <w:rFonts w:ascii="Times New Roman" w:hAnsi="Times New Roman"/>
          <w:sz w:val="24"/>
          <w:szCs w:val="24"/>
        </w:rPr>
      </w:pPr>
      <w:r w:rsidRPr="00BD7610">
        <w:rPr>
          <w:rFonts w:ascii="Times New Roman" w:hAnsi="Times New Roman"/>
          <w:sz w:val="24"/>
          <w:szCs w:val="24"/>
        </w:rPr>
        <w:tab/>
      </w:r>
      <w:r w:rsidRPr="00BD7610">
        <w:rPr>
          <w:rFonts w:ascii="Times New Roman" w:hAnsi="Times New Roman"/>
          <w:sz w:val="24"/>
          <w:szCs w:val="24"/>
        </w:rPr>
        <w:tab/>
      </w:r>
      <w:r w:rsidRPr="00BD7610">
        <w:rPr>
          <w:rFonts w:ascii="Times New Roman" w:hAnsi="Times New Roman"/>
          <w:sz w:val="24"/>
          <w:szCs w:val="24"/>
        </w:rPr>
        <w:tab/>
      </w:r>
      <w:r w:rsidRPr="00BD7610">
        <w:rPr>
          <w:rFonts w:ascii="Times New Roman" w:hAnsi="Times New Roman"/>
          <w:sz w:val="24"/>
          <w:szCs w:val="24"/>
        </w:rPr>
        <w:tab/>
      </w:r>
      <w:r w:rsidRPr="00BD7610">
        <w:rPr>
          <w:rFonts w:ascii="Times New Roman" w:hAnsi="Times New Roman"/>
          <w:sz w:val="24"/>
          <w:szCs w:val="24"/>
        </w:rPr>
        <w:tab/>
      </w:r>
      <w:r w:rsidRPr="00BD7610">
        <w:rPr>
          <w:rFonts w:ascii="Times New Roman" w:hAnsi="Times New Roman"/>
          <w:sz w:val="24"/>
          <w:szCs w:val="24"/>
        </w:rPr>
        <w:tab/>
        <w:t xml:space="preserve">          ______________________________</w:t>
      </w:r>
    </w:p>
    <w:p w14:paraId="7C83B5EB" w14:textId="77777777" w:rsidR="00E034FA" w:rsidRPr="00BD7610" w:rsidRDefault="00E034FA" w:rsidP="00E034FA">
      <w:pPr>
        <w:spacing w:after="0" w:line="240" w:lineRule="auto"/>
        <w:rPr>
          <w:rFonts w:ascii="Times New Roman" w:hAnsi="Times New Roman"/>
          <w:sz w:val="24"/>
          <w:szCs w:val="24"/>
        </w:rPr>
      </w:pPr>
      <w:r w:rsidRPr="00BD7610">
        <w:rPr>
          <w:rFonts w:ascii="Times New Roman" w:hAnsi="Times New Roman"/>
          <w:sz w:val="24"/>
          <w:szCs w:val="24"/>
        </w:rPr>
        <w:tab/>
      </w:r>
      <w:r w:rsidRPr="00BD7610">
        <w:rPr>
          <w:rFonts w:ascii="Times New Roman" w:hAnsi="Times New Roman"/>
          <w:sz w:val="24"/>
          <w:szCs w:val="24"/>
        </w:rPr>
        <w:tab/>
      </w:r>
      <w:r w:rsidRPr="00BD7610">
        <w:rPr>
          <w:rFonts w:ascii="Times New Roman" w:hAnsi="Times New Roman"/>
          <w:sz w:val="24"/>
          <w:szCs w:val="24"/>
        </w:rPr>
        <w:tab/>
      </w:r>
      <w:r w:rsidRPr="00BD7610">
        <w:rPr>
          <w:rFonts w:ascii="Times New Roman" w:hAnsi="Times New Roman"/>
          <w:sz w:val="24"/>
          <w:szCs w:val="24"/>
        </w:rPr>
        <w:tab/>
      </w:r>
      <w:r w:rsidRPr="00BD7610">
        <w:rPr>
          <w:rFonts w:ascii="Times New Roman" w:hAnsi="Times New Roman"/>
          <w:sz w:val="24"/>
          <w:szCs w:val="24"/>
        </w:rPr>
        <w:tab/>
      </w:r>
      <w:r w:rsidRPr="00BD7610">
        <w:rPr>
          <w:rFonts w:ascii="Times New Roman" w:hAnsi="Times New Roman"/>
          <w:sz w:val="24"/>
          <w:szCs w:val="24"/>
        </w:rPr>
        <w:tab/>
        <w:t>(ime, prezime, funkcija i potpis ovlaštene osobe)</w:t>
      </w:r>
    </w:p>
    <w:p w14:paraId="63E6F4C0" w14:textId="77777777" w:rsidR="00E034FA" w:rsidRPr="00E14796" w:rsidRDefault="00E034FA" w:rsidP="00E034FA">
      <w:pPr>
        <w:spacing w:after="0"/>
        <w:ind w:left="-426"/>
        <w:jc w:val="both"/>
        <w:rPr>
          <w:rFonts w:ascii="Times New Roman" w:hAnsi="Times New Roman"/>
          <w:sz w:val="16"/>
          <w:szCs w:val="16"/>
        </w:rPr>
      </w:pPr>
    </w:p>
    <w:p w14:paraId="2E4857AC" w14:textId="77777777" w:rsidR="00E034FA" w:rsidRPr="00BD7610" w:rsidRDefault="00E034FA" w:rsidP="00E034FA">
      <w:pPr>
        <w:spacing w:after="0"/>
        <w:ind w:left="-426"/>
        <w:jc w:val="both"/>
        <w:rPr>
          <w:rFonts w:ascii="Times New Roman" w:hAnsi="Times New Roman"/>
          <w:sz w:val="24"/>
          <w:szCs w:val="24"/>
        </w:rPr>
      </w:pPr>
      <w:r w:rsidRPr="00BD7610">
        <w:rPr>
          <w:rFonts w:ascii="Times New Roman" w:hAnsi="Times New Roman"/>
          <w:sz w:val="24"/>
          <w:szCs w:val="24"/>
        </w:rPr>
        <w:t>2)</w:t>
      </w:r>
    </w:p>
    <w:p w14:paraId="1F20A0A4" w14:textId="77777777" w:rsidR="002D7104" w:rsidRPr="00BD7610" w:rsidRDefault="002D7104" w:rsidP="002D7104">
      <w:pPr>
        <w:spacing w:before="60" w:after="0" w:line="240" w:lineRule="auto"/>
        <w:ind w:left="-425"/>
        <w:jc w:val="both"/>
        <w:rPr>
          <w:rFonts w:ascii="Times New Roman" w:hAnsi="Times New Roman"/>
          <w:sz w:val="24"/>
          <w:szCs w:val="24"/>
        </w:rPr>
      </w:pPr>
      <w:r w:rsidRPr="00BD7610">
        <w:rPr>
          <w:rFonts w:ascii="Times New Roman" w:hAnsi="Times New Roman"/>
          <w:sz w:val="24"/>
          <w:szCs w:val="24"/>
        </w:rPr>
        <w:t>Naziv člana zajednice</w:t>
      </w:r>
      <w:r>
        <w:rPr>
          <w:rFonts w:ascii="Times New Roman" w:hAnsi="Times New Roman"/>
          <w:sz w:val="24"/>
          <w:szCs w:val="24"/>
        </w:rPr>
        <w:t>:_______</w:t>
      </w:r>
      <w:r w:rsidRPr="00BD7610">
        <w:rPr>
          <w:rFonts w:ascii="Times New Roman" w:hAnsi="Times New Roman"/>
          <w:sz w:val="24"/>
          <w:szCs w:val="24"/>
        </w:rPr>
        <w:t>_</w:t>
      </w:r>
      <w:r>
        <w:rPr>
          <w:rFonts w:ascii="Times New Roman" w:hAnsi="Times New Roman"/>
          <w:sz w:val="24"/>
          <w:szCs w:val="24"/>
        </w:rPr>
        <w:t>_</w:t>
      </w:r>
      <w:r w:rsidRPr="00BD7610">
        <w:rPr>
          <w:rFonts w:ascii="Times New Roman" w:hAnsi="Times New Roman"/>
          <w:sz w:val="24"/>
          <w:szCs w:val="24"/>
        </w:rPr>
        <w:t>__</w:t>
      </w:r>
      <w:r>
        <w:rPr>
          <w:rFonts w:ascii="Times New Roman" w:hAnsi="Times New Roman"/>
          <w:sz w:val="24"/>
          <w:szCs w:val="24"/>
        </w:rPr>
        <w:t>___________________</w:t>
      </w:r>
      <w:r w:rsidRPr="00BD7610">
        <w:rPr>
          <w:rFonts w:ascii="Times New Roman" w:hAnsi="Times New Roman"/>
          <w:sz w:val="24"/>
          <w:szCs w:val="24"/>
        </w:rPr>
        <w:t>______________________________</w:t>
      </w:r>
    </w:p>
    <w:p w14:paraId="41BF6508" w14:textId="77777777" w:rsidR="002D7104" w:rsidRPr="00BD7610" w:rsidRDefault="002D7104" w:rsidP="002D7104">
      <w:pPr>
        <w:spacing w:before="60" w:after="0" w:line="240" w:lineRule="auto"/>
        <w:ind w:left="-425"/>
        <w:jc w:val="both"/>
        <w:rPr>
          <w:rFonts w:ascii="Times New Roman" w:hAnsi="Times New Roman"/>
          <w:sz w:val="24"/>
          <w:szCs w:val="24"/>
        </w:rPr>
      </w:pPr>
      <w:r w:rsidRPr="00BD7610">
        <w:rPr>
          <w:rFonts w:ascii="Times New Roman" w:hAnsi="Times New Roman"/>
          <w:sz w:val="24"/>
          <w:szCs w:val="24"/>
        </w:rPr>
        <w:t>Adresa:________________________________________________________________________</w:t>
      </w:r>
    </w:p>
    <w:p w14:paraId="6693B93F" w14:textId="77777777" w:rsidR="002D7104" w:rsidRPr="00BD7610" w:rsidRDefault="002D7104" w:rsidP="002D7104">
      <w:pPr>
        <w:spacing w:before="60" w:after="0" w:line="240" w:lineRule="auto"/>
        <w:ind w:left="-425"/>
        <w:jc w:val="both"/>
        <w:rPr>
          <w:rFonts w:ascii="Times New Roman" w:hAnsi="Times New Roman"/>
          <w:sz w:val="24"/>
          <w:szCs w:val="24"/>
        </w:rPr>
      </w:pPr>
      <w:r w:rsidRPr="00BD7610">
        <w:rPr>
          <w:rFonts w:ascii="Times New Roman" w:hAnsi="Times New Roman"/>
          <w:sz w:val="24"/>
          <w:szCs w:val="24"/>
        </w:rPr>
        <w:t>OIB</w:t>
      </w:r>
      <w:r w:rsidRPr="00BD7610">
        <w:rPr>
          <w:rStyle w:val="Referencafusnote"/>
          <w:rFonts w:ascii="Times New Roman" w:hAnsi="Times New Roman"/>
          <w:sz w:val="24"/>
          <w:szCs w:val="24"/>
        </w:rPr>
        <w:footnoteReference w:id="5"/>
      </w:r>
      <w:r w:rsidRPr="00BD7610">
        <w:rPr>
          <w:rFonts w:ascii="Times New Roman" w:hAnsi="Times New Roman"/>
          <w:sz w:val="24"/>
          <w:szCs w:val="24"/>
        </w:rPr>
        <w:t>: _________________________________________________________________________</w:t>
      </w:r>
    </w:p>
    <w:p w14:paraId="4C36A1D1" w14:textId="77777777" w:rsidR="002D7104" w:rsidRPr="00BD7610" w:rsidRDefault="002D7104" w:rsidP="002D7104">
      <w:pPr>
        <w:spacing w:before="60" w:after="0" w:line="240" w:lineRule="auto"/>
        <w:ind w:left="-425"/>
        <w:jc w:val="both"/>
        <w:rPr>
          <w:rFonts w:ascii="Times New Roman" w:hAnsi="Times New Roman"/>
          <w:sz w:val="24"/>
          <w:szCs w:val="24"/>
        </w:rPr>
      </w:pPr>
      <w:r>
        <w:rPr>
          <w:rFonts w:ascii="Times New Roman" w:hAnsi="Times New Roman"/>
          <w:sz w:val="24"/>
          <w:szCs w:val="24"/>
        </w:rPr>
        <w:t>IBAN</w:t>
      </w:r>
      <w:r w:rsidRPr="00BD7610">
        <w:rPr>
          <w:rFonts w:ascii="Times New Roman" w:hAnsi="Times New Roman"/>
          <w:sz w:val="24"/>
          <w:szCs w:val="24"/>
        </w:rPr>
        <w:t>:__</w:t>
      </w:r>
      <w:r>
        <w:rPr>
          <w:rFonts w:ascii="Times New Roman" w:hAnsi="Times New Roman"/>
          <w:sz w:val="24"/>
          <w:szCs w:val="24"/>
        </w:rPr>
        <w:t>___________</w:t>
      </w:r>
      <w:r w:rsidRPr="00BD7610">
        <w:rPr>
          <w:rFonts w:ascii="Times New Roman" w:hAnsi="Times New Roman"/>
          <w:sz w:val="24"/>
          <w:szCs w:val="24"/>
        </w:rPr>
        <w:t>____________________________________________________________</w:t>
      </w:r>
    </w:p>
    <w:p w14:paraId="66EAB966" w14:textId="77777777" w:rsidR="002D7104" w:rsidRPr="00BD7610" w:rsidRDefault="002D7104" w:rsidP="002D7104">
      <w:pPr>
        <w:spacing w:before="60" w:after="0" w:line="240" w:lineRule="auto"/>
        <w:ind w:left="-425"/>
        <w:jc w:val="both"/>
        <w:rPr>
          <w:rFonts w:ascii="Times New Roman" w:hAnsi="Times New Roman"/>
          <w:sz w:val="24"/>
          <w:szCs w:val="24"/>
        </w:rPr>
      </w:pPr>
      <w:r>
        <w:rPr>
          <w:rFonts w:ascii="Times New Roman" w:hAnsi="Times New Roman"/>
          <w:sz w:val="24"/>
          <w:szCs w:val="24"/>
        </w:rPr>
        <w:t>Član zajednice</w:t>
      </w:r>
      <w:r w:rsidRPr="00BD7610">
        <w:rPr>
          <w:rFonts w:ascii="Times New Roman" w:hAnsi="Times New Roman"/>
          <w:sz w:val="24"/>
          <w:szCs w:val="24"/>
        </w:rPr>
        <w:t xml:space="preserve"> je u sustavu PDV-</w:t>
      </w:r>
      <w:r>
        <w:rPr>
          <w:rFonts w:ascii="Times New Roman" w:hAnsi="Times New Roman"/>
          <w:sz w:val="24"/>
          <w:szCs w:val="24"/>
        </w:rPr>
        <w:t>a</w:t>
      </w:r>
      <w:r w:rsidRPr="00BD7610">
        <w:rPr>
          <w:rFonts w:ascii="Times New Roman" w:hAnsi="Times New Roman"/>
          <w:sz w:val="24"/>
          <w:szCs w:val="24"/>
        </w:rPr>
        <w:t>: DA / NE</w:t>
      </w:r>
    </w:p>
    <w:p w14:paraId="55D75C2A" w14:textId="77777777" w:rsidR="002D7104" w:rsidRPr="00BD7610" w:rsidRDefault="002D7104" w:rsidP="002D7104">
      <w:pPr>
        <w:spacing w:before="60" w:after="0" w:line="240" w:lineRule="auto"/>
        <w:ind w:left="-425"/>
        <w:jc w:val="both"/>
        <w:rPr>
          <w:rFonts w:ascii="Times New Roman" w:hAnsi="Times New Roman"/>
          <w:sz w:val="24"/>
          <w:szCs w:val="24"/>
        </w:rPr>
      </w:pPr>
      <w:r>
        <w:rPr>
          <w:rFonts w:ascii="Times New Roman" w:hAnsi="Times New Roman"/>
          <w:sz w:val="24"/>
          <w:szCs w:val="24"/>
        </w:rPr>
        <w:t>Kontakt podaci</w:t>
      </w:r>
      <w:r w:rsidRPr="00BD7610">
        <w:rPr>
          <w:rFonts w:ascii="Times New Roman" w:hAnsi="Times New Roman"/>
          <w:sz w:val="24"/>
          <w:szCs w:val="24"/>
        </w:rPr>
        <w:t>: _________________________________________________________________</w:t>
      </w:r>
    </w:p>
    <w:p w14:paraId="41F7967E" w14:textId="77777777" w:rsidR="002D7104" w:rsidRPr="00BD7610" w:rsidRDefault="002D7104" w:rsidP="002D7104">
      <w:pPr>
        <w:spacing w:before="60" w:after="0" w:line="240" w:lineRule="auto"/>
        <w:ind w:left="-425"/>
        <w:rPr>
          <w:rFonts w:ascii="Times New Roman" w:hAnsi="Times New Roman"/>
          <w:sz w:val="24"/>
          <w:szCs w:val="24"/>
        </w:rPr>
      </w:pPr>
      <w:r>
        <w:rPr>
          <w:rFonts w:ascii="Times New Roman" w:hAnsi="Times New Roman"/>
          <w:sz w:val="24"/>
          <w:szCs w:val="24"/>
        </w:rPr>
        <w:t>Dio predmeta koji će izvršavati</w:t>
      </w:r>
      <w:r w:rsidRPr="00BD7610">
        <w:rPr>
          <w:rFonts w:ascii="Times New Roman" w:hAnsi="Times New Roman"/>
          <w:sz w:val="24"/>
          <w:szCs w:val="24"/>
        </w:rPr>
        <w:t>:</w:t>
      </w:r>
      <w:r>
        <w:rPr>
          <w:rFonts w:ascii="Times New Roman" w:hAnsi="Times New Roman"/>
          <w:sz w:val="24"/>
          <w:szCs w:val="24"/>
        </w:rPr>
        <w:t>_</w:t>
      </w:r>
      <w:r w:rsidRPr="00BD7610">
        <w:rPr>
          <w:rFonts w:ascii="Times New Roman" w:hAnsi="Times New Roman"/>
          <w:sz w:val="24"/>
          <w:szCs w:val="24"/>
        </w:rPr>
        <w:t>__________________________________________</w:t>
      </w:r>
      <w:r>
        <w:rPr>
          <w:rFonts w:ascii="Times New Roman" w:hAnsi="Times New Roman"/>
          <w:sz w:val="24"/>
          <w:szCs w:val="24"/>
        </w:rPr>
        <w:t>_______</w:t>
      </w:r>
      <w:r w:rsidRPr="00BD7610">
        <w:rPr>
          <w:rFonts w:ascii="Times New Roman" w:hAnsi="Times New Roman"/>
          <w:sz w:val="24"/>
          <w:szCs w:val="24"/>
        </w:rPr>
        <w:t>___</w:t>
      </w:r>
    </w:p>
    <w:p w14:paraId="52553471" w14:textId="24F112E8" w:rsidR="002D7104" w:rsidRPr="00BD7610" w:rsidRDefault="002D7104" w:rsidP="002D7104">
      <w:pPr>
        <w:spacing w:before="60" w:after="0" w:line="240" w:lineRule="auto"/>
        <w:ind w:left="-425"/>
        <w:rPr>
          <w:rFonts w:ascii="Times New Roman" w:hAnsi="Times New Roman"/>
          <w:sz w:val="24"/>
          <w:szCs w:val="24"/>
        </w:rPr>
      </w:pPr>
      <w:r>
        <w:rPr>
          <w:rFonts w:ascii="Times New Roman" w:hAnsi="Times New Roman"/>
          <w:sz w:val="24"/>
          <w:szCs w:val="24"/>
        </w:rPr>
        <w:t>Količinski / vrijednos</w:t>
      </w:r>
      <w:r w:rsidR="000E0CF5">
        <w:rPr>
          <w:rFonts w:ascii="Times New Roman" w:hAnsi="Times New Roman"/>
          <w:sz w:val="24"/>
          <w:szCs w:val="24"/>
        </w:rPr>
        <w:t>n</w:t>
      </w:r>
      <w:r>
        <w:rPr>
          <w:rFonts w:ascii="Times New Roman" w:hAnsi="Times New Roman"/>
          <w:sz w:val="24"/>
          <w:szCs w:val="24"/>
        </w:rPr>
        <w:t>i / postotni dio</w:t>
      </w:r>
      <w:r w:rsidRPr="00BD7610">
        <w:rPr>
          <w:rFonts w:ascii="Times New Roman" w:hAnsi="Times New Roman"/>
          <w:sz w:val="24"/>
          <w:szCs w:val="24"/>
        </w:rPr>
        <w:t>: ______________________________________</w:t>
      </w:r>
      <w:r>
        <w:rPr>
          <w:rFonts w:ascii="Times New Roman" w:hAnsi="Times New Roman"/>
          <w:sz w:val="24"/>
          <w:szCs w:val="24"/>
        </w:rPr>
        <w:t>_______</w:t>
      </w:r>
      <w:r w:rsidRPr="00BD7610">
        <w:rPr>
          <w:rFonts w:ascii="Times New Roman" w:hAnsi="Times New Roman"/>
          <w:sz w:val="24"/>
          <w:szCs w:val="24"/>
        </w:rPr>
        <w:t>___</w:t>
      </w:r>
    </w:p>
    <w:p w14:paraId="02FFE534" w14:textId="77777777" w:rsidR="000E0CF5" w:rsidRDefault="000E0CF5" w:rsidP="00E034FA">
      <w:pPr>
        <w:spacing w:after="0"/>
        <w:ind w:left="3540" w:firstLine="708"/>
        <w:rPr>
          <w:rFonts w:ascii="Times New Roman" w:hAnsi="Times New Roman"/>
          <w:sz w:val="24"/>
          <w:szCs w:val="24"/>
        </w:rPr>
      </w:pPr>
    </w:p>
    <w:p w14:paraId="553EC952" w14:textId="12528689" w:rsidR="00E034FA" w:rsidRDefault="00E034FA" w:rsidP="00E034FA">
      <w:pPr>
        <w:spacing w:after="0"/>
        <w:ind w:left="3540" w:firstLine="708"/>
        <w:rPr>
          <w:rFonts w:ascii="Times New Roman" w:hAnsi="Times New Roman"/>
          <w:sz w:val="24"/>
          <w:szCs w:val="24"/>
        </w:rPr>
      </w:pPr>
      <w:r w:rsidRPr="00BD7610">
        <w:rPr>
          <w:rFonts w:ascii="Times New Roman" w:hAnsi="Times New Roman"/>
          <w:sz w:val="24"/>
          <w:szCs w:val="24"/>
        </w:rPr>
        <w:t xml:space="preserve">           </w:t>
      </w:r>
    </w:p>
    <w:p w14:paraId="64BE3E81" w14:textId="77777777" w:rsidR="00E034FA" w:rsidRPr="00BD7610" w:rsidRDefault="0066108B" w:rsidP="000E0CF5">
      <w:pPr>
        <w:spacing w:after="120"/>
        <w:ind w:left="4248"/>
        <w:rPr>
          <w:rFonts w:ascii="Times New Roman" w:hAnsi="Times New Roman"/>
          <w:sz w:val="24"/>
          <w:szCs w:val="24"/>
        </w:rPr>
      </w:pPr>
      <w:r>
        <w:rPr>
          <w:rFonts w:ascii="Times New Roman" w:hAnsi="Times New Roman"/>
          <w:sz w:val="24"/>
          <w:szCs w:val="24"/>
        </w:rPr>
        <w:t xml:space="preserve">   </w:t>
      </w:r>
      <w:r w:rsidR="00E034FA" w:rsidRPr="00BD7610">
        <w:rPr>
          <w:rFonts w:ascii="Times New Roman" w:hAnsi="Times New Roman"/>
          <w:sz w:val="24"/>
          <w:szCs w:val="24"/>
        </w:rPr>
        <w:t xml:space="preserve">Za člana zajednice </w:t>
      </w:r>
      <w:r>
        <w:rPr>
          <w:rFonts w:ascii="Times New Roman" w:hAnsi="Times New Roman"/>
          <w:sz w:val="24"/>
          <w:szCs w:val="24"/>
        </w:rPr>
        <w:t>gospodarskih subjekata</w:t>
      </w:r>
      <w:r w:rsidR="00E034FA" w:rsidRPr="00BD7610">
        <w:rPr>
          <w:rFonts w:ascii="Times New Roman" w:hAnsi="Times New Roman"/>
          <w:sz w:val="24"/>
          <w:szCs w:val="24"/>
        </w:rPr>
        <w:t>:</w:t>
      </w:r>
    </w:p>
    <w:p w14:paraId="7170D465" w14:textId="77777777" w:rsidR="00E034FA" w:rsidRPr="00BD7610" w:rsidRDefault="00E034FA" w:rsidP="000E0CF5">
      <w:pPr>
        <w:spacing w:after="0"/>
        <w:rPr>
          <w:rFonts w:ascii="Times New Roman" w:hAnsi="Times New Roman"/>
          <w:sz w:val="24"/>
          <w:szCs w:val="24"/>
        </w:rPr>
      </w:pPr>
      <w:r w:rsidRPr="00BD7610">
        <w:rPr>
          <w:rFonts w:ascii="Times New Roman" w:hAnsi="Times New Roman"/>
          <w:sz w:val="24"/>
          <w:szCs w:val="24"/>
        </w:rPr>
        <w:tab/>
      </w:r>
      <w:r w:rsidRPr="00BD7610">
        <w:rPr>
          <w:rFonts w:ascii="Times New Roman" w:hAnsi="Times New Roman"/>
          <w:sz w:val="24"/>
          <w:szCs w:val="24"/>
        </w:rPr>
        <w:tab/>
      </w:r>
      <w:r w:rsidRPr="00BD7610">
        <w:rPr>
          <w:rFonts w:ascii="Times New Roman" w:hAnsi="Times New Roman"/>
          <w:sz w:val="24"/>
          <w:szCs w:val="24"/>
        </w:rPr>
        <w:tab/>
      </w:r>
      <w:r w:rsidRPr="00BD7610">
        <w:rPr>
          <w:rFonts w:ascii="Times New Roman" w:hAnsi="Times New Roman"/>
          <w:sz w:val="24"/>
          <w:szCs w:val="24"/>
        </w:rPr>
        <w:tab/>
        <w:t>M.P.</w:t>
      </w:r>
    </w:p>
    <w:p w14:paraId="1091185C" w14:textId="77777777" w:rsidR="00E034FA" w:rsidRPr="00BD7610" w:rsidRDefault="00E034FA" w:rsidP="00E034FA">
      <w:pPr>
        <w:spacing w:after="0" w:line="240" w:lineRule="auto"/>
        <w:rPr>
          <w:rFonts w:ascii="Times New Roman" w:hAnsi="Times New Roman"/>
          <w:sz w:val="24"/>
          <w:szCs w:val="24"/>
        </w:rPr>
      </w:pPr>
      <w:r w:rsidRPr="00BD7610">
        <w:rPr>
          <w:rFonts w:ascii="Times New Roman" w:hAnsi="Times New Roman"/>
          <w:sz w:val="24"/>
          <w:szCs w:val="24"/>
        </w:rPr>
        <w:tab/>
      </w:r>
      <w:r w:rsidRPr="00BD7610">
        <w:rPr>
          <w:rFonts w:ascii="Times New Roman" w:hAnsi="Times New Roman"/>
          <w:sz w:val="24"/>
          <w:szCs w:val="24"/>
        </w:rPr>
        <w:tab/>
      </w:r>
      <w:r w:rsidRPr="00BD7610">
        <w:rPr>
          <w:rFonts w:ascii="Times New Roman" w:hAnsi="Times New Roman"/>
          <w:sz w:val="24"/>
          <w:szCs w:val="24"/>
        </w:rPr>
        <w:tab/>
      </w:r>
      <w:r w:rsidRPr="00BD7610">
        <w:rPr>
          <w:rFonts w:ascii="Times New Roman" w:hAnsi="Times New Roman"/>
          <w:sz w:val="24"/>
          <w:szCs w:val="24"/>
        </w:rPr>
        <w:tab/>
      </w:r>
      <w:r w:rsidRPr="00BD7610">
        <w:rPr>
          <w:rFonts w:ascii="Times New Roman" w:hAnsi="Times New Roman"/>
          <w:sz w:val="24"/>
          <w:szCs w:val="24"/>
        </w:rPr>
        <w:tab/>
      </w:r>
      <w:r w:rsidRPr="00BD7610">
        <w:rPr>
          <w:rFonts w:ascii="Times New Roman" w:hAnsi="Times New Roman"/>
          <w:sz w:val="24"/>
          <w:szCs w:val="24"/>
        </w:rPr>
        <w:tab/>
        <w:t xml:space="preserve">          ______________________________</w:t>
      </w:r>
    </w:p>
    <w:p w14:paraId="29604A07" w14:textId="77777777" w:rsidR="00E034FA" w:rsidRPr="00BD7610" w:rsidRDefault="00E034FA" w:rsidP="00E034FA">
      <w:pPr>
        <w:spacing w:after="0" w:line="240" w:lineRule="auto"/>
        <w:rPr>
          <w:rFonts w:ascii="Times New Roman" w:hAnsi="Times New Roman"/>
          <w:sz w:val="24"/>
          <w:szCs w:val="24"/>
        </w:rPr>
      </w:pPr>
      <w:r w:rsidRPr="00BD7610">
        <w:rPr>
          <w:rFonts w:ascii="Times New Roman" w:hAnsi="Times New Roman"/>
          <w:sz w:val="24"/>
          <w:szCs w:val="24"/>
        </w:rPr>
        <w:tab/>
      </w:r>
      <w:r w:rsidRPr="00BD7610">
        <w:rPr>
          <w:rFonts w:ascii="Times New Roman" w:hAnsi="Times New Roman"/>
          <w:sz w:val="24"/>
          <w:szCs w:val="24"/>
        </w:rPr>
        <w:tab/>
      </w:r>
      <w:r w:rsidRPr="00BD7610">
        <w:rPr>
          <w:rFonts w:ascii="Times New Roman" w:hAnsi="Times New Roman"/>
          <w:sz w:val="24"/>
          <w:szCs w:val="24"/>
        </w:rPr>
        <w:tab/>
      </w:r>
      <w:r w:rsidRPr="00BD7610">
        <w:rPr>
          <w:rFonts w:ascii="Times New Roman" w:hAnsi="Times New Roman"/>
          <w:sz w:val="24"/>
          <w:szCs w:val="24"/>
        </w:rPr>
        <w:tab/>
      </w:r>
      <w:r w:rsidRPr="00BD7610">
        <w:rPr>
          <w:rFonts w:ascii="Times New Roman" w:hAnsi="Times New Roman"/>
          <w:sz w:val="24"/>
          <w:szCs w:val="24"/>
        </w:rPr>
        <w:tab/>
      </w:r>
      <w:r w:rsidRPr="00BD7610">
        <w:rPr>
          <w:rFonts w:ascii="Times New Roman" w:hAnsi="Times New Roman"/>
          <w:sz w:val="24"/>
          <w:szCs w:val="24"/>
        </w:rPr>
        <w:tab/>
        <w:t>(ime, prezime, funkcija i potpis ovlaštene osobe)</w:t>
      </w:r>
    </w:p>
    <w:p w14:paraId="6E04C8C1" w14:textId="77777777" w:rsidR="00E034FA" w:rsidRDefault="00E034FA" w:rsidP="00E034FA">
      <w:pPr>
        <w:spacing w:after="0" w:line="240" w:lineRule="auto"/>
        <w:rPr>
          <w:rFonts w:ascii="Times New Roman" w:hAnsi="Times New Roman"/>
          <w:b/>
          <w:bCs/>
          <w:sz w:val="24"/>
          <w:szCs w:val="28"/>
          <w:lang w:eastAsia="hr-HR"/>
        </w:rPr>
      </w:pPr>
      <w:r>
        <w:rPr>
          <w:lang w:eastAsia="hr-HR"/>
        </w:rPr>
        <w:br w:type="page"/>
      </w:r>
    </w:p>
    <w:p w14:paraId="489688A0" w14:textId="77777777" w:rsidR="005E5A21" w:rsidRPr="00DC6AFE" w:rsidRDefault="00295AE7" w:rsidP="00DC6AFE">
      <w:pPr>
        <w:pStyle w:val="Naslov1"/>
        <w:spacing w:before="0"/>
        <w:rPr>
          <w:rFonts w:eastAsiaTheme="minorHAnsi"/>
          <w:b w:val="0"/>
          <w:bCs w:val="0"/>
        </w:rPr>
      </w:pPr>
      <w:bookmarkStart w:id="215" w:name="_Toc200027786"/>
      <w:bookmarkEnd w:id="210"/>
      <w:r w:rsidRPr="00BD7610">
        <w:rPr>
          <w:lang w:eastAsia="hr-HR"/>
        </w:rPr>
        <w:lastRenderedPageBreak/>
        <w:t>PRILOG</w:t>
      </w:r>
      <w:bookmarkEnd w:id="211"/>
      <w:bookmarkEnd w:id="212"/>
      <w:bookmarkEnd w:id="213"/>
      <w:r w:rsidR="00F654B9" w:rsidRPr="00BD7610">
        <w:rPr>
          <w:lang w:eastAsia="hr-HR"/>
        </w:rPr>
        <w:t xml:space="preserve"> </w:t>
      </w:r>
      <w:r w:rsidR="00572308">
        <w:rPr>
          <w:lang w:eastAsia="hr-HR"/>
        </w:rPr>
        <w:t>II</w:t>
      </w:r>
      <w:r w:rsidR="002510DC" w:rsidRPr="00BD7610">
        <w:rPr>
          <w:lang w:eastAsia="hr-HR"/>
        </w:rPr>
        <w:t>.</w:t>
      </w:r>
      <w:r w:rsidR="00C9514D" w:rsidRPr="00BD7610">
        <w:rPr>
          <w:lang w:eastAsia="hr-HR"/>
        </w:rPr>
        <w:t xml:space="preserve"> </w:t>
      </w:r>
      <w:r w:rsidR="00421898" w:rsidRPr="00BD7610">
        <w:rPr>
          <w:rFonts w:eastAsiaTheme="minorHAnsi"/>
        </w:rPr>
        <w:t xml:space="preserve"> </w:t>
      </w:r>
      <w:bookmarkStart w:id="216" w:name="_Toc341086008"/>
      <w:r w:rsidR="005E5A21" w:rsidRPr="00BD7610">
        <w:rPr>
          <w:rFonts w:eastAsiaTheme="minorHAnsi"/>
        </w:rPr>
        <w:t xml:space="preserve">Ogledni primjerak </w:t>
      </w:r>
      <w:r w:rsidR="005E5A21">
        <w:rPr>
          <w:rFonts w:eastAsiaTheme="minorHAnsi"/>
        </w:rPr>
        <w:t>I</w:t>
      </w:r>
      <w:r w:rsidR="005E5A21" w:rsidRPr="00BD7610">
        <w:rPr>
          <w:rFonts w:eastAsiaTheme="minorHAnsi"/>
        </w:rPr>
        <w:t>zjave o nekažnjavanju</w:t>
      </w:r>
      <w:bookmarkEnd w:id="215"/>
    </w:p>
    <w:p w14:paraId="52044D59" w14:textId="77777777" w:rsidR="005E5A21" w:rsidRPr="00ED3A2B" w:rsidRDefault="005E5A21" w:rsidP="005E5A21">
      <w:pPr>
        <w:pStyle w:val="Default"/>
        <w:jc w:val="both"/>
        <w:rPr>
          <w:rFonts w:ascii="Times New Roman" w:hAnsi="Times New Roman" w:cs="Times New Roman"/>
        </w:rPr>
      </w:pPr>
    </w:p>
    <w:p w14:paraId="0A182667" w14:textId="77777777" w:rsidR="005E5A21" w:rsidRDefault="00DC6AFE" w:rsidP="005E5A21">
      <w:pPr>
        <w:pStyle w:val="Default"/>
        <w:jc w:val="center"/>
        <w:rPr>
          <w:rFonts w:ascii="Times New Roman" w:hAnsi="Times New Roman" w:cs="Times New Roman"/>
          <w:b/>
          <w:bCs/>
        </w:rPr>
      </w:pPr>
      <w:r>
        <w:rPr>
          <w:rFonts w:ascii="Times New Roman" w:hAnsi="Times New Roman" w:cs="Times New Roman"/>
          <w:b/>
          <w:bCs/>
        </w:rPr>
        <w:t xml:space="preserve">I Z J A V A </w:t>
      </w:r>
      <w:r w:rsidR="00482EF5">
        <w:rPr>
          <w:rFonts w:ascii="Times New Roman" w:hAnsi="Times New Roman" w:cs="Times New Roman"/>
          <w:b/>
          <w:bCs/>
        </w:rPr>
        <w:t xml:space="preserve"> </w:t>
      </w:r>
      <w:r>
        <w:rPr>
          <w:rFonts w:ascii="Times New Roman" w:hAnsi="Times New Roman" w:cs="Times New Roman"/>
          <w:b/>
          <w:bCs/>
        </w:rPr>
        <w:t xml:space="preserve"> O </w:t>
      </w:r>
      <w:r w:rsidR="00482EF5">
        <w:rPr>
          <w:rFonts w:ascii="Times New Roman" w:hAnsi="Times New Roman" w:cs="Times New Roman"/>
          <w:b/>
          <w:bCs/>
        </w:rPr>
        <w:t xml:space="preserve"> </w:t>
      </w:r>
      <w:r>
        <w:rPr>
          <w:rFonts w:ascii="Times New Roman" w:hAnsi="Times New Roman" w:cs="Times New Roman"/>
          <w:b/>
          <w:bCs/>
        </w:rPr>
        <w:t xml:space="preserve"> N E K A Ž NJ A V A NJ U</w:t>
      </w:r>
    </w:p>
    <w:p w14:paraId="5B85F371" w14:textId="77777777" w:rsidR="005E5A21" w:rsidRPr="00ED3A2B" w:rsidRDefault="005E5A21" w:rsidP="005E5A21">
      <w:pPr>
        <w:pStyle w:val="Default"/>
        <w:jc w:val="center"/>
        <w:rPr>
          <w:rFonts w:ascii="Times New Roman" w:hAnsi="Times New Roman" w:cs="Times New Roman"/>
        </w:rPr>
      </w:pPr>
    </w:p>
    <w:p w14:paraId="3CD90E77" w14:textId="77777777" w:rsidR="005E5A21" w:rsidRPr="00ED3A2B" w:rsidRDefault="005E5A21" w:rsidP="005E5A21">
      <w:pPr>
        <w:pStyle w:val="Default"/>
        <w:jc w:val="both"/>
        <w:rPr>
          <w:rFonts w:ascii="Times New Roman" w:hAnsi="Times New Roman" w:cs="Times New Roman"/>
        </w:rPr>
      </w:pPr>
      <w:r>
        <w:rPr>
          <w:rFonts w:ascii="Times New Roman" w:hAnsi="Times New Roman" w:cs="Times New Roman"/>
        </w:rPr>
        <w:t xml:space="preserve">kojom </w:t>
      </w:r>
      <w:r w:rsidRPr="00ED3A2B">
        <w:rPr>
          <w:rFonts w:ascii="Times New Roman" w:hAnsi="Times New Roman" w:cs="Times New Roman"/>
        </w:rPr>
        <w:t xml:space="preserve">ja __________________________ iz _______________________________________ </w:t>
      </w:r>
    </w:p>
    <w:p w14:paraId="6E0CD1F4" w14:textId="77777777" w:rsidR="005E5A21" w:rsidRDefault="005C3AD6" w:rsidP="005E5A21">
      <w:pPr>
        <w:pStyle w:val="Default"/>
        <w:ind w:left="708" w:firstLine="708"/>
        <w:jc w:val="both"/>
        <w:rPr>
          <w:rFonts w:ascii="Times New Roman" w:hAnsi="Times New Roman" w:cs="Times New Roman"/>
        </w:rPr>
      </w:pPr>
      <w:r>
        <w:rPr>
          <w:rFonts w:ascii="Times New Roman" w:hAnsi="Times New Roman" w:cs="Times New Roman"/>
        </w:rPr>
        <w:t xml:space="preserve">    </w:t>
      </w:r>
      <w:r w:rsidR="005E5A21" w:rsidRPr="00ED3A2B">
        <w:rPr>
          <w:rFonts w:ascii="Times New Roman" w:hAnsi="Times New Roman" w:cs="Times New Roman"/>
        </w:rPr>
        <w:t xml:space="preserve">(ime i prezime) </w:t>
      </w:r>
      <w:r w:rsidR="005E5A21">
        <w:rPr>
          <w:rFonts w:ascii="Times New Roman" w:hAnsi="Times New Roman" w:cs="Times New Roman"/>
        </w:rPr>
        <w:tab/>
      </w:r>
      <w:r w:rsidR="005E5A21">
        <w:rPr>
          <w:rFonts w:ascii="Times New Roman" w:hAnsi="Times New Roman" w:cs="Times New Roman"/>
        </w:rPr>
        <w:tab/>
      </w:r>
      <w:r w:rsidR="005E5A21">
        <w:rPr>
          <w:rFonts w:ascii="Times New Roman" w:hAnsi="Times New Roman" w:cs="Times New Roman"/>
        </w:rPr>
        <w:tab/>
      </w:r>
      <w:r w:rsidR="005E5A21">
        <w:rPr>
          <w:rFonts w:ascii="Times New Roman" w:hAnsi="Times New Roman" w:cs="Times New Roman"/>
        </w:rPr>
        <w:tab/>
      </w:r>
      <w:r w:rsidR="005E5A21" w:rsidRPr="00ED3A2B">
        <w:rPr>
          <w:rFonts w:ascii="Times New Roman" w:hAnsi="Times New Roman" w:cs="Times New Roman"/>
        </w:rPr>
        <w:t xml:space="preserve">(adresa stanovanja) </w:t>
      </w:r>
    </w:p>
    <w:p w14:paraId="7CDF7EF7" w14:textId="77777777" w:rsidR="005E5A21" w:rsidRPr="00ED3A2B" w:rsidRDefault="005E5A21" w:rsidP="005E5A21">
      <w:pPr>
        <w:pStyle w:val="Default"/>
        <w:jc w:val="both"/>
        <w:rPr>
          <w:rFonts w:ascii="Times New Roman" w:hAnsi="Times New Roman" w:cs="Times New Roman"/>
        </w:rPr>
      </w:pPr>
    </w:p>
    <w:p w14:paraId="7384C7A4" w14:textId="77777777" w:rsidR="005E5A21" w:rsidRPr="00ED3A2B" w:rsidRDefault="005E5A21" w:rsidP="005E5A21">
      <w:pPr>
        <w:pStyle w:val="Default"/>
        <w:jc w:val="both"/>
        <w:rPr>
          <w:rFonts w:ascii="Times New Roman" w:hAnsi="Times New Roman" w:cs="Times New Roman"/>
        </w:rPr>
      </w:pPr>
    </w:p>
    <w:p w14:paraId="47EBD783" w14:textId="77777777" w:rsidR="005E5A21" w:rsidRDefault="005E5A21" w:rsidP="005E5A21">
      <w:pPr>
        <w:pStyle w:val="Default"/>
        <w:jc w:val="both"/>
        <w:rPr>
          <w:rFonts w:ascii="Times New Roman" w:hAnsi="Times New Roman" w:cs="Times New Roman"/>
        </w:rPr>
      </w:pPr>
      <w:r w:rsidRPr="00ED3A2B">
        <w:rPr>
          <w:rFonts w:ascii="Times New Roman" w:hAnsi="Times New Roman" w:cs="Times New Roman"/>
        </w:rPr>
        <w:t xml:space="preserve">kao </w:t>
      </w:r>
      <w:r w:rsidR="00225077" w:rsidRPr="000B1916">
        <w:rPr>
          <w:rFonts w:ascii="Times New Roman" w:hAnsi="Times New Roman" w:cs="Times New Roman"/>
        </w:rPr>
        <w:t>član upravnog, upravljačkog ili nadzornog tijela ima</w:t>
      </w:r>
      <w:r w:rsidR="00225077">
        <w:rPr>
          <w:rFonts w:ascii="Times New Roman" w:hAnsi="Times New Roman" w:cs="Times New Roman"/>
        </w:rPr>
        <w:t>m</w:t>
      </w:r>
      <w:r w:rsidR="00225077" w:rsidRPr="000B1916">
        <w:rPr>
          <w:rFonts w:ascii="Times New Roman" w:hAnsi="Times New Roman" w:cs="Times New Roman"/>
        </w:rPr>
        <w:t xml:space="preserve"> ovlasti zastupanja, donošenja odluka ili nadzora gospodarskog subjekta</w:t>
      </w:r>
      <w:r w:rsidR="00225077" w:rsidRPr="00ED3A2B">
        <w:rPr>
          <w:rFonts w:ascii="Times New Roman" w:hAnsi="Times New Roman" w:cs="Times New Roman"/>
        </w:rPr>
        <w:t xml:space="preserve"> </w:t>
      </w:r>
    </w:p>
    <w:p w14:paraId="3DB79D06" w14:textId="77777777" w:rsidR="00225077" w:rsidRPr="00ED3A2B" w:rsidRDefault="00225077" w:rsidP="005E5A21">
      <w:pPr>
        <w:pStyle w:val="Default"/>
        <w:jc w:val="both"/>
        <w:rPr>
          <w:rFonts w:ascii="Times New Roman" w:hAnsi="Times New Roman" w:cs="Times New Roman"/>
        </w:rPr>
      </w:pPr>
    </w:p>
    <w:p w14:paraId="480FC040" w14:textId="77777777" w:rsidR="005E5A21" w:rsidRPr="00ED3A2B" w:rsidRDefault="005E5A21" w:rsidP="005E5A21">
      <w:pPr>
        <w:pStyle w:val="Default"/>
        <w:jc w:val="both"/>
        <w:rPr>
          <w:rFonts w:ascii="Times New Roman" w:hAnsi="Times New Roman" w:cs="Times New Roman"/>
        </w:rPr>
      </w:pPr>
      <w:r w:rsidRPr="00ED3A2B">
        <w:rPr>
          <w:rFonts w:ascii="Times New Roman" w:hAnsi="Times New Roman" w:cs="Times New Roman"/>
        </w:rPr>
        <w:t xml:space="preserve">___________________________________________________________________________ </w:t>
      </w:r>
    </w:p>
    <w:p w14:paraId="1F4F459F" w14:textId="77777777" w:rsidR="005E5A21" w:rsidRDefault="005E5A21" w:rsidP="005C3AD6">
      <w:pPr>
        <w:pStyle w:val="Default"/>
        <w:jc w:val="center"/>
        <w:rPr>
          <w:rFonts w:ascii="Times New Roman" w:hAnsi="Times New Roman" w:cs="Times New Roman"/>
        </w:rPr>
      </w:pPr>
      <w:r w:rsidRPr="00ED3A2B">
        <w:rPr>
          <w:rFonts w:ascii="Times New Roman" w:hAnsi="Times New Roman" w:cs="Times New Roman"/>
        </w:rPr>
        <w:t>(naziv i adresa gospodarskog subjekta, OIB)</w:t>
      </w:r>
    </w:p>
    <w:p w14:paraId="3F2EAD98" w14:textId="77777777" w:rsidR="005E5A21" w:rsidRPr="00ED3A2B" w:rsidRDefault="005E5A21" w:rsidP="005E5A21">
      <w:pPr>
        <w:pStyle w:val="Default"/>
        <w:ind w:left="1416" w:firstLine="708"/>
        <w:jc w:val="both"/>
        <w:rPr>
          <w:rFonts w:ascii="Times New Roman" w:hAnsi="Times New Roman" w:cs="Times New Roman"/>
        </w:rPr>
      </w:pPr>
    </w:p>
    <w:p w14:paraId="7CC668F9" w14:textId="77777777" w:rsidR="005E5A21" w:rsidRDefault="005E5A21" w:rsidP="005E5A21">
      <w:pPr>
        <w:pStyle w:val="Default"/>
        <w:jc w:val="both"/>
        <w:rPr>
          <w:rFonts w:ascii="Times New Roman" w:hAnsi="Times New Roman" w:cs="Times New Roman"/>
        </w:rPr>
      </w:pPr>
      <w:r w:rsidRPr="00ED3A2B">
        <w:rPr>
          <w:rFonts w:ascii="Times New Roman" w:hAnsi="Times New Roman" w:cs="Times New Roman"/>
        </w:rPr>
        <w:t xml:space="preserve">___________________________________________________________________________ </w:t>
      </w:r>
    </w:p>
    <w:p w14:paraId="62B6009B" w14:textId="77777777" w:rsidR="005E5A21" w:rsidRPr="00ED3A2B" w:rsidRDefault="005E5A21" w:rsidP="005E5A21">
      <w:pPr>
        <w:pStyle w:val="Default"/>
        <w:jc w:val="both"/>
        <w:rPr>
          <w:rFonts w:ascii="Times New Roman" w:hAnsi="Times New Roman" w:cs="Times New Roman"/>
        </w:rPr>
      </w:pPr>
    </w:p>
    <w:p w14:paraId="7B4226BA" w14:textId="77777777" w:rsidR="00953AF9" w:rsidRPr="00953AF9" w:rsidRDefault="00953AF9" w:rsidP="00953AF9">
      <w:pPr>
        <w:spacing w:before="120" w:after="0" w:line="240" w:lineRule="auto"/>
        <w:jc w:val="both"/>
        <w:rPr>
          <w:rFonts w:ascii="Times New Roman" w:hAnsi="Times New Roman"/>
          <w:color w:val="000000"/>
          <w:sz w:val="24"/>
          <w:szCs w:val="24"/>
          <w:lang w:eastAsia="hr-HR"/>
        </w:rPr>
      </w:pPr>
      <w:r w:rsidRPr="00953AF9">
        <w:rPr>
          <w:rFonts w:ascii="Times New Roman" w:hAnsi="Times New Roman"/>
          <w:color w:val="000000"/>
          <w:sz w:val="24"/>
          <w:szCs w:val="24"/>
          <w:lang w:eastAsia="hr-HR"/>
        </w:rPr>
        <w:t>pod materijalnom i kaznenom odgovornošću izjavljujem za sebe, navedeni gospodarski subjekt te u ime i za račun svih osoba koje su članovi upravnog, upravljačkog ili nadzornog tijela ili imaju ovlasti zastupanja, donošenja odluka ili nadzora navedenog gospodarskog subjekta, da nismo pravomoćnom presudom osuđeni za jedno ili više sljedećih kaznenih djela:</w:t>
      </w:r>
    </w:p>
    <w:p w14:paraId="33D4A768" w14:textId="77777777" w:rsidR="001C674D" w:rsidRPr="007976BC" w:rsidRDefault="001C674D" w:rsidP="001C674D">
      <w:pPr>
        <w:spacing w:before="120" w:after="0" w:line="240" w:lineRule="auto"/>
        <w:jc w:val="both"/>
        <w:rPr>
          <w:rFonts w:ascii="Times New Roman" w:hAnsi="Times New Roman"/>
          <w:b/>
          <w:bCs/>
          <w:sz w:val="24"/>
          <w:szCs w:val="24"/>
        </w:rPr>
      </w:pPr>
      <w:r w:rsidRPr="007976BC">
        <w:rPr>
          <w:rFonts w:ascii="Times New Roman" w:hAnsi="Times New Roman"/>
          <w:b/>
          <w:bCs/>
          <w:sz w:val="24"/>
          <w:szCs w:val="24"/>
        </w:rPr>
        <w:t>a) sudjelovanje u zločinačkoj organizaciji, na temelju</w:t>
      </w:r>
    </w:p>
    <w:p w14:paraId="002701C0" w14:textId="77777777" w:rsidR="001C674D" w:rsidRPr="007976BC" w:rsidRDefault="001C674D" w:rsidP="001C674D">
      <w:pPr>
        <w:spacing w:before="120" w:after="0" w:line="240" w:lineRule="auto"/>
        <w:jc w:val="both"/>
        <w:rPr>
          <w:rFonts w:ascii="Times New Roman" w:hAnsi="Times New Roman"/>
          <w:b/>
          <w:bCs/>
          <w:sz w:val="24"/>
          <w:szCs w:val="24"/>
        </w:rPr>
      </w:pPr>
      <w:r w:rsidRPr="007976BC">
        <w:rPr>
          <w:rFonts w:ascii="Times New Roman" w:hAnsi="Times New Roman"/>
          <w:bCs/>
          <w:sz w:val="24"/>
          <w:szCs w:val="24"/>
        </w:rPr>
        <w:t>– članka 328. (zločinačko udruženje) i članka 329. (počinjenje kaznenog djela u sastavu     zločinačkog udruženja) Kaznenog zakona</w:t>
      </w:r>
    </w:p>
    <w:p w14:paraId="737AC25E" w14:textId="77777777" w:rsidR="001C674D" w:rsidRPr="007976BC" w:rsidRDefault="001C674D" w:rsidP="001C674D">
      <w:pPr>
        <w:spacing w:before="120" w:after="0" w:line="240" w:lineRule="auto"/>
        <w:jc w:val="both"/>
        <w:rPr>
          <w:rFonts w:ascii="Times New Roman" w:hAnsi="Times New Roman"/>
          <w:b/>
          <w:bCs/>
          <w:sz w:val="24"/>
          <w:szCs w:val="24"/>
        </w:rPr>
      </w:pPr>
      <w:r w:rsidRPr="007976BC">
        <w:rPr>
          <w:rFonts w:ascii="Times New Roman" w:hAnsi="Times New Roman"/>
          <w:bCs/>
          <w:sz w:val="24"/>
          <w:szCs w:val="24"/>
        </w:rPr>
        <w:t>– članka 333. (udruživanje za počinjenje kaznenih djela), iz Kaznenog zakona („Narodne novine“, br. 110/97., 27/98., 50/00., 129/00., 51/01., 111/03., 190/03., 105/04., 84/05., 71/06., 110/07., 152/08., 57/11., 77/11. i 143/12.)</w:t>
      </w:r>
    </w:p>
    <w:p w14:paraId="477F8304" w14:textId="77777777" w:rsidR="001C674D" w:rsidRPr="007976BC" w:rsidRDefault="001C674D" w:rsidP="001C674D">
      <w:pPr>
        <w:spacing w:before="120" w:after="0" w:line="240" w:lineRule="auto"/>
        <w:jc w:val="both"/>
        <w:rPr>
          <w:rFonts w:ascii="Times New Roman" w:hAnsi="Times New Roman"/>
          <w:b/>
          <w:bCs/>
          <w:sz w:val="24"/>
          <w:szCs w:val="24"/>
        </w:rPr>
      </w:pPr>
      <w:r w:rsidRPr="007976BC">
        <w:rPr>
          <w:rFonts w:ascii="Times New Roman" w:hAnsi="Times New Roman"/>
          <w:b/>
          <w:bCs/>
          <w:sz w:val="24"/>
          <w:szCs w:val="24"/>
        </w:rPr>
        <w:t>b) korupciju, na temelju</w:t>
      </w:r>
    </w:p>
    <w:p w14:paraId="01D203DA" w14:textId="77777777" w:rsidR="001C674D" w:rsidRPr="007976BC" w:rsidRDefault="001C674D" w:rsidP="001C674D">
      <w:pPr>
        <w:spacing w:before="120" w:after="0" w:line="240" w:lineRule="auto"/>
        <w:jc w:val="both"/>
        <w:rPr>
          <w:rFonts w:ascii="Times New Roman" w:hAnsi="Times New Roman"/>
          <w:bCs/>
          <w:sz w:val="24"/>
          <w:szCs w:val="24"/>
        </w:rPr>
      </w:pPr>
      <w:r w:rsidRPr="007976BC">
        <w:rPr>
          <w:rFonts w:ascii="Times New Roman" w:hAnsi="Times New Roman"/>
          <w:bCs/>
          <w:sz w:val="24"/>
          <w:szCs w:val="24"/>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70EA7C0A" w14:textId="77777777" w:rsidR="001C674D" w:rsidRPr="007976BC" w:rsidRDefault="001C674D" w:rsidP="001C674D">
      <w:pPr>
        <w:spacing w:before="120" w:after="0" w:line="240" w:lineRule="auto"/>
        <w:jc w:val="both"/>
        <w:rPr>
          <w:rFonts w:ascii="Times New Roman" w:hAnsi="Times New Roman"/>
          <w:b/>
          <w:bCs/>
          <w:sz w:val="24"/>
          <w:szCs w:val="24"/>
        </w:rPr>
      </w:pPr>
      <w:r w:rsidRPr="007976BC">
        <w:rPr>
          <w:rFonts w:ascii="Times New Roman" w:hAnsi="Times New Roman"/>
          <w:bCs/>
          <w:sz w:val="24"/>
          <w:szCs w:val="24"/>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6EA56E2A" w14:textId="77777777" w:rsidR="001C674D" w:rsidRPr="007976BC" w:rsidRDefault="001C674D" w:rsidP="001C674D">
      <w:pPr>
        <w:spacing w:before="120" w:after="0" w:line="240" w:lineRule="auto"/>
        <w:jc w:val="both"/>
        <w:rPr>
          <w:rFonts w:ascii="Times New Roman" w:hAnsi="Times New Roman"/>
          <w:b/>
          <w:bCs/>
          <w:sz w:val="24"/>
          <w:szCs w:val="24"/>
        </w:rPr>
      </w:pPr>
      <w:r w:rsidRPr="007976BC">
        <w:rPr>
          <w:rFonts w:ascii="Times New Roman" w:hAnsi="Times New Roman"/>
          <w:b/>
          <w:bCs/>
          <w:sz w:val="24"/>
          <w:szCs w:val="24"/>
        </w:rPr>
        <w:t>c) prijevaru, na temelju</w:t>
      </w:r>
    </w:p>
    <w:p w14:paraId="5B802CA1" w14:textId="77777777" w:rsidR="001C674D" w:rsidRPr="007976BC" w:rsidRDefault="001C674D" w:rsidP="001C674D">
      <w:pPr>
        <w:spacing w:before="120" w:after="0" w:line="240" w:lineRule="auto"/>
        <w:jc w:val="both"/>
        <w:rPr>
          <w:rFonts w:ascii="Times New Roman" w:hAnsi="Times New Roman"/>
          <w:bCs/>
          <w:sz w:val="24"/>
          <w:szCs w:val="24"/>
        </w:rPr>
      </w:pPr>
      <w:r w:rsidRPr="007976BC">
        <w:rPr>
          <w:rFonts w:ascii="Times New Roman" w:hAnsi="Times New Roman"/>
          <w:bCs/>
          <w:sz w:val="24"/>
          <w:szCs w:val="24"/>
        </w:rPr>
        <w:t>– članka 236. (prijevara), članka 247. (prijevara u gospodarskom poslovanju), članka 256. (utaja poreza ili carine) i članka 258. (subvencijska prijevara) Kaznenog zakona</w:t>
      </w:r>
    </w:p>
    <w:p w14:paraId="5F3D0191" w14:textId="77777777" w:rsidR="001C674D" w:rsidRPr="007976BC" w:rsidRDefault="001C674D" w:rsidP="001C674D">
      <w:pPr>
        <w:spacing w:before="120" w:after="0" w:line="240" w:lineRule="auto"/>
        <w:jc w:val="both"/>
        <w:rPr>
          <w:rFonts w:ascii="Times New Roman" w:hAnsi="Times New Roman"/>
          <w:b/>
          <w:bCs/>
          <w:sz w:val="24"/>
          <w:szCs w:val="24"/>
        </w:rPr>
      </w:pPr>
      <w:r w:rsidRPr="007976BC">
        <w:rPr>
          <w:rFonts w:ascii="Times New Roman" w:hAnsi="Times New Roman"/>
          <w:bCs/>
          <w:sz w:val="24"/>
          <w:szCs w:val="24"/>
        </w:rPr>
        <w:t>– članka 224. (prijevara), članka 293. (prijevara u gospodarskom poslovanju) i članka 286. (utaja poreza i drugih davanja) iz Kaznenog zakona („Narodne novine“, br. 110/97., 27/98., 50/00., 129/00., 51/01., 111/03., 190/03., 105/04., 84/05., 71/06., 110/07., 152/08., 57/11., 77/11. i 143/12.)</w:t>
      </w:r>
    </w:p>
    <w:p w14:paraId="4271F2CA" w14:textId="77777777" w:rsidR="001C674D" w:rsidRPr="007976BC" w:rsidRDefault="001C674D" w:rsidP="001C674D">
      <w:pPr>
        <w:spacing w:before="120" w:after="0" w:line="240" w:lineRule="auto"/>
        <w:jc w:val="both"/>
        <w:rPr>
          <w:rFonts w:ascii="Times New Roman" w:hAnsi="Times New Roman"/>
          <w:b/>
          <w:bCs/>
          <w:sz w:val="24"/>
          <w:szCs w:val="24"/>
        </w:rPr>
      </w:pPr>
      <w:r w:rsidRPr="007976BC">
        <w:rPr>
          <w:rFonts w:ascii="Times New Roman" w:hAnsi="Times New Roman"/>
          <w:b/>
          <w:bCs/>
          <w:sz w:val="24"/>
          <w:szCs w:val="24"/>
        </w:rPr>
        <w:lastRenderedPageBreak/>
        <w:t>d) terorizam ili kaznena djela povezana s terorističkim aktivnostima, na temelju</w:t>
      </w:r>
    </w:p>
    <w:p w14:paraId="287C046E" w14:textId="77777777" w:rsidR="001C674D" w:rsidRPr="007976BC" w:rsidRDefault="001C674D" w:rsidP="001C674D">
      <w:pPr>
        <w:spacing w:before="120" w:after="0" w:line="240" w:lineRule="auto"/>
        <w:jc w:val="both"/>
        <w:rPr>
          <w:rFonts w:ascii="Times New Roman" w:hAnsi="Times New Roman"/>
          <w:bCs/>
          <w:sz w:val="24"/>
          <w:szCs w:val="24"/>
        </w:rPr>
      </w:pPr>
      <w:r w:rsidRPr="007976BC">
        <w:rPr>
          <w:rFonts w:ascii="Times New Roman" w:hAnsi="Times New Roman"/>
          <w:bCs/>
          <w:sz w:val="24"/>
          <w:szCs w:val="24"/>
        </w:rPr>
        <w:t>– članka 97. (terorizam), članka 99. (javno poticanje na terorizam), članka 100. (novačenje za terorizam), članka 101. (obuka za terorizam) i članka 102. (terorističko udruženje) Kaznenog zakona</w:t>
      </w:r>
    </w:p>
    <w:p w14:paraId="38C2A9A8" w14:textId="77777777" w:rsidR="001C674D" w:rsidRPr="007976BC" w:rsidRDefault="001C674D" w:rsidP="001C674D">
      <w:pPr>
        <w:spacing w:before="120" w:after="0" w:line="240" w:lineRule="auto"/>
        <w:jc w:val="both"/>
        <w:rPr>
          <w:rFonts w:ascii="Times New Roman" w:hAnsi="Times New Roman"/>
          <w:b/>
          <w:bCs/>
          <w:sz w:val="24"/>
          <w:szCs w:val="24"/>
        </w:rPr>
      </w:pPr>
      <w:r w:rsidRPr="007976BC">
        <w:rPr>
          <w:rFonts w:ascii="Times New Roman" w:hAnsi="Times New Roman"/>
          <w:bCs/>
          <w:sz w:val="24"/>
          <w:szCs w:val="24"/>
        </w:rPr>
        <w:t>– članka 169. (terorizam), članka 169.a (javno poticanje na terorizam) i članka 169.b (novačenje i obuka za terorizam) iz Kaznenog zakona („Narodne novine“, br. 110/97., 27/98., 50/00., 129/00., 51/01., 111/03., 190/03., 105/04., 84/05., 71/06., 110/07., 152/08., 57/11., 77/11. i 143/12.)</w:t>
      </w:r>
    </w:p>
    <w:p w14:paraId="1EF366A1" w14:textId="77777777" w:rsidR="001C674D" w:rsidRPr="007976BC" w:rsidRDefault="001C674D" w:rsidP="001C674D">
      <w:pPr>
        <w:spacing w:before="120" w:after="0" w:line="240" w:lineRule="auto"/>
        <w:jc w:val="both"/>
        <w:rPr>
          <w:rFonts w:ascii="Times New Roman" w:hAnsi="Times New Roman"/>
          <w:b/>
          <w:bCs/>
          <w:sz w:val="24"/>
          <w:szCs w:val="24"/>
        </w:rPr>
      </w:pPr>
      <w:r w:rsidRPr="007976BC">
        <w:rPr>
          <w:rFonts w:ascii="Times New Roman" w:hAnsi="Times New Roman"/>
          <w:b/>
          <w:bCs/>
          <w:sz w:val="24"/>
          <w:szCs w:val="24"/>
        </w:rPr>
        <w:t>e) pranje novca ili financiranje terorizma, na temelju</w:t>
      </w:r>
    </w:p>
    <w:p w14:paraId="7AB4E4BC" w14:textId="77777777" w:rsidR="001C674D" w:rsidRPr="007976BC" w:rsidRDefault="001C674D" w:rsidP="001C674D">
      <w:pPr>
        <w:spacing w:before="120" w:after="0" w:line="240" w:lineRule="auto"/>
        <w:jc w:val="both"/>
        <w:rPr>
          <w:rFonts w:ascii="Times New Roman" w:hAnsi="Times New Roman"/>
          <w:bCs/>
          <w:sz w:val="24"/>
          <w:szCs w:val="24"/>
        </w:rPr>
      </w:pPr>
      <w:r w:rsidRPr="007976BC">
        <w:rPr>
          <w:rFonts w:ascii="Times New Roman" w:hAnsi="Times New Roman"/>
          <w:bCs/>
          <w:sz w:val="24"/>
          <w:szCs w:val="24"/>
        </w:rPr>
        <w:t>– članka 98. (financiranje terorizma) i članka 265. (pranje novca) Kaznenog zakona</w:t>
      </w:r>
    </w:p>
    <w:p w14:paraId="08B7ED9F" w14:textId="77777777" w:rsidR="001C674D" w:rsidRPr="007976BC" w:rsidRDefault="001C674D" w:rsidP="001C674D">
      <w:pPr>
        <w:spacing w:before="120" w:after="0" w:line="240" w:lineRule="auto"/>
        <w:jc w:val="both"/>
        <w:rPr>
          <w:rFonts w:ascii="Times New Roman" w:hAnsi="Times New Roman"/>
          <w:bCs/>
          <w:sz w:val="24"/>
          <w:szCs w:val="24"/>
        </w:rPr>
      </w:pPr>
      <w:r w:rsidRPr="007976BC">
        <w:rPr>
          <w:rFonts w:ascii="Times New Roman" w:hAnsi="Times New Roman"/>
          <w:bCs/>
          <w:sz w:val="24"/>
          <w:szCs w:val="24"/>
        </w:rPr>
        <w:t>– članka 279. (pranje novca) iz Kaznenog zakona („Narodne novine“, br. 110/97., 27/98., 50/00., 129/00., 51/01., 111/03., 190/03., 105/04., 84/05., 71/06., 110/07., 152/08., 57/11., 77/11. i 143/12.)</w:t>
      </w:r>
    </w:p>
    <w:p w14:paraId="1323A0D7" w14:textId="77777777" w:rsidR="001C674D" w:rsidRPr="007976BC" w:rsidRDefault="001C674D" w:rsidP="001C674D">
      <w:pPr>
        <w:spacing w:before="120" w:after="0" w:line="240" w:lineRule="auto"/>
        <w:jc w:val="both"/>
        <w:rPr>
          <w:rFonts w:ascii="Times New Roman" w:hAnsi="Times New Roman"/>
          <w:b/>
          <w:bCs/>
          <w:sz w:val="24"/>
          <w:szCs w:val="24"/>
        </w:rPr>
      </w:pPr>
      <w:r w:rsidRPr="007976BC">
        <w:rPr>
          <w:rFonts w:ascii="Times New Roman" w:hAnsi="Times New Roman"/>
          <w:b/>
          <w:bCs/>
          <w:sz w:val="24"/>
          <w:szCs w:val="24"/>
        </w:rPr>
        <w:t>f) dječji rad ili druge oblike trgovanja ljudima, na temelju</w:t>
      </w:r>
    </w:p>
    <w:p w14:paraId="58DE14CC" w14:textId="77777777" w:rsidR="001C674D" w:rsidRPr="007976BC" w:rsidRDefault="001C674D" w:rsidP="001C674D">
      <w:pPr>
        <w:spacing w:before="120" w:after="0" w:line="240" w:lineRule="auto"/>
        <w:jc w:val="both"/>
        <w:rPr>
          <w:rFonts w:ascii="Times New Roman" w:hAnsi="Times New Roman"/>
          <w:b/>
          <w:bCs/>
          <w:sz w:val="24"/>
          <w:szCs w:val="24"/>
        </w:rPr>
      </w:pPr>
      <w:r w:rsidRPr="007976BC">
        <w:rPr>
          <w:rFonts w:ascii="Times New Roman" w:hAnsi="Times New Roman"/>
          <w:bCs/>
          <w:sz w:val="24"/>
          <w:szCs w:val="24"/>
        </w:rPr>
        <w:t>– članka 106. (trgovanje ljudima) Kaznenog zakona</w:t>
      </w:r>
    </w:p>
    <w:p w14:paraId="5AD0B4E4" w14:textId="77777777" w:rsidR="001C674D" w:rsidRDefault="001C674D" w:rsidP="001C674D">
      <w:pPr>
        <w:spacing w:before="120" w:after="0" w:line="240" w:lineRule="auto"/>
        <w:jc w:val="both"/>
        <w:rPr>
          <w:rFonts w:ascii="Times New Roman" w:hAnsi="Times New Roman"/>
          <w:bCs/>
          <w:sz w:val="24"/>
          <w:szCs w:val="24"/>
        </w:rPr>
      </w:pPr>
      <w:r w:rsidRPr="007976BC">
        <w:rPr>
          <w:rFonts w:ascii="Times New Roman" w:hAnsi="Times New Roman"/>
          <w:b/>
          <w:bCs/>
          <w:sz w:val="24"/>
          <w:szCs w:val="24"/>
        </w:rPr>
        <w:t xml:space="preserve">– </w:t>
      </w:r>
      <w:r w:rsidRPr="007976BC">
        <w:rPr>
          <w:rFonts w:ascii="Times New Roman" w:hAnsi="Times New Roman"/>
          <w:bCs/>
          <w:sz w:val="24"/>
          <w:szCs w:val="24"/>
        </w:rPr>
        <w:t xml:space="preserve">članka 175. (trgovanje ljudima i ropstvo) iz Kaznenog zakona („Narodne novine“, br. 110/97., 27/98., 50/00., 129/00., 51/01., 111/03., 190/03., 105/04., 84/05., 71/06., 110/07., 152/08., 57/11., 77/11. i 143/12.), </w:t>
      </w:r>
    </w:p>
    <w:p w14:paraId="13B8866B" w14:textId="77777777" w:rsidR="005E5A21" w:rsidRDefault="005E5A21" w:rsidP="000B1916">
      <w:pPr>
        <w:pStyle w:val="Default"/>
        <w:jc w:val="both"/>
        <w:rPr>
          <w:rFonts w:ascii="Times New Roman" w:hAnsi="Times New Roman" w:cs="Times New Roman"/>
        </w:rPr>
      </w:pPr>
    </w:p>
    <w:p w14:paraId="29096674" w14:textId="77777777" w:rsidR="000B1916" w:rsidRPr="00ED3A2B" w:rsidRDefault="000B1916" w:rsidP="000B1916">
      <w:pPr>
        <w:pStyle w:val="Default"/>
        <w:jc w:val="both"/>
        <w:rPr>
          <w:rFonts w:ascii="Times New Roman" w:hAnsi="Times New Roman" w:cs="Times New Roman"/>
        </w:rPr>
      </w:pPr>
    </w:p>
    <w:p w14:paraId="68AC30BA" w14:textId="69132804" w:rsidR="005E5A21" w:rsidRPr="00ED3A2B" w:rsidRDefault="005E5A21" w:rsidP="005E5A21">
      <w:pPr>
        <w:pStyle w:val="Default"/>
        <w:jc w:val="both"/>
        <w:rPr>
          <w:rFonts w:ascii="Times New Roman" w:hAnsi="Times New Roman" w:cs="Times New Roman"/>
        </w:rPr>
      </w:pPr>
      <w:r w:rsidRPr="00ED3A2B">
        <w:rPr>
          <w:rFonts w:ascii="Times New Roman" w:hAnsi="Times New Roman" w:cs="Times New Roman"/>
        </w:rPr>
        <w:t>U _</w:t>
      </w:r>
      <w:r>
        <w:rPr>
          <w:rFonts w:ascii="Times New Roman" w:hAnsi="Times New Roman" w:cs="Times New Roman"/>
        </w:rPr>
        <w:t>_______________, __________ 20</w:t>
      </w:r>
      <w:r w:rsidR="00953AF9">
        <w:rPr>
          <w:rFonts w:ascii="Times New Roman" w:hAnsi="Times New Roman" w:cs="Times New Roman"/>
        </w:rPr>
        <w:t>2</w:t>
      </w:r>
      <w:r w:rsidR="005A6AC3">
        <w:rPr>
          <w:rFonts w:ascii="Times New Roman" w:hAnsi="Times New Roman" w:cs="Times New Roman"/>
        </w:rPr>
        <w:t>5</w:t>
      </w:r>
      <w:r w:rsidRPr="00ED3A2B">
        <w:rPr>
          <w:rFonts w:ascii="Times New Roman" w:hAnsi="Times New Roman" w:cs="Times New Roman"/>
        </w:rPr>
        <w:t xml:space="preserve">. godine. </w:t>
      </w:r>
    </w:p>
    <w:p w14:paraId="30D63F71" w14:textId="77777777" w:rsidR="005E5A21" w:rsidRDefault="005E5A21" w:rsidP="005E5A21">
      <w:pPr>
        <w:pStyle w:val="Default"/>
        <w:jc w:val="both"/>
        <w:rPr>
          <w:rFonts w:ascii="Times New Roman" w:hAnsi="Times New Roman" w:cs="Times New Roman"/>
        </w:rPr>
      </w:pPr>
    </w:p>
    <w:p w14:paraId="264C8CCC" w14:textId="77777777" w:rsidR="005E5A21" w:rsidRDefault="005E5A21" w:rsidP="005E5A21">
      <w:pPr>
        <w:pStyle w:val="Default"/>
        <w:ind w:left="2124" w:firstLine="708"/>
        <w:jc w:val="both"/>
        <w:rPr>
          <w:rFonts w:ascii="Times New Roman" w:hAnsi="Times New Roman" w:cs="Times New Roman"/>
        </w:rPr>
      </w:pPr>
    </w:p>
    <w:p w14:paraId="61C2312B" w14:textId="77777777" w:rsidR="005E5A21" w:rsidRDefault="005E5A21" w:rsidP="005E5A21">
      <w:pPr>
        <w:pStyle w:val="Default"/>
        <w:ind w:left="2124" w:firstLine="708"/>
        <w:jc w:val="both"/>
        <w:rPr>
          <w:rFonts w:ascii="Times New Roman" w:hAnsi="Times New Roman" w:cs="Times New Roman"/>
        </w:rPr>
      </w:pPr>
      <w:r w:rsidRPr="00ED3A2B">
        <w:rPr>
          <w:rFonts w:ascii="Times New Roman" w:hAnsi="Times New Roman" w:cs="Times New Roman"/>
        </w:rPr>
        <w:t>M.P.</w:t>
      </w:r>
      <w:r>
        <w:rPr>
          <w:rFonts w:ascii="Times New Roman" w:hAnsi="Times New Roman" w:cs="Times New Roman"/>
        </w:rPr>
        <w:t xml:space="preserve">       </w:t>
      </w:r>
    </w:p>
    <w:p w14:paraId="71E52E43" w14:textId="77777777" w:rsidR="005E5A21" w:rsidRDefault="005E5A21" w:rsidP="005E5A21">
      <w:pPr>
        <w:pStyle w:val="Default"/>
        <w:ind w:left="3540"/>
        <w:jc w:val="both"/>
        <w:rPr>
          <w:rFonts w:ascii="Times New Roman" w:hAnsi="Times New Roman" w:cs="Times New Roman"/>
        </w:rPr>
      </w:pPr>
    </w:p>
    <w:p w14:paraId="002CB2E9" w14:textId="77777777" w:rsidR="005E5A21" w:rsidRDefault="005E5A21" w:rsidP="005E5A21">
      <w:pPr>
        <w:pStyle w:val="Default"/>
        <w:ind w:left="3540"/>
        <w:jc w:val="both"/>
        <w:rPr>
          <w:rFonts w:ascii="Times New Roman" w:hAnsi="Times New Roman" w:cs="Times New Roman"/>
        </w:rPr>
      </w:pPr>
      <w:r>
        <w:rPr>
          <w:rFonts w:ascii="Times New Roman" w:hAnsi="Times New Roman" w:cs="Times New Roman"/>
        </w:rPr>
        <w:t xml:space="preserve">                </w:t>
      </w:r>
      <w:r w:rsidRPr="00ED3A2B">
        <w:rPr>
          <w:rFonts w:ascii="Times New Roman" w:hAnsi="Times New Roman" w:cs="Times New Roman"/>
        </w:rPr>
        <w:t xml:space="preserve"> _____________________________________ </w:t>
      </w:r>
      <w:r>
        <w:rPr>
          <w:rFonts w:ascii="Times New Roman" w:hAnsi="Times New Roman" w:cs="Times New Roman"/>
        </w:rPr>
        <w:t xml:space="preserve">     </w:t>
      </w:r>
    </w:p>
    <w:p w14:paraId="4DD83DC8" w14:textId="77777777" w:rsidR="00CA1B7B" w:rsidRDefault="00590EF4" w:rsidP="00CA1B7B">
      <w:pPr>
        <w:pStyle w:val="Default"/>
        <w:ind w:left="3540"/>
        <w:jc w:val="both"/>
        <w:rPr>
          <w:rFonts w:ascii="Times New Roman" w:hAnsi="Times New Roman" w:cs="Times New Roman"/>
        </w:rPr>
      </w:pPr>
      <w:r>
        <w:rPr>
          <w:rFonts w:ascii="Times New Roman" w:hAnsi="Times New Roman" w:cs="Times New Roman"/>
        </w:rPr>
        <w:t xml:space="preserve">              </w:t>
      </w:r>
      <w:r w:rsidR="00CA1B7B">
        <w:rPr>
          <w:rFonts w:ascii="Times New Roman" w:hAnsi="Times New Roman" w:cs="Times New Roman"/>
        </w:rPr>
        <w:t xml:space="preserve"> </w:t>
      </w:r>
      <w:r w:rsidR="00CA1B7B" w:rsidRPr="00ED3A2B">
        <w:rPr>
          <w:rFonts w:ascii="Times New Roman" w:hAnsi="Times New Roman" w:cs="Times New Roman"/>
        </w:rPr>
        <w:t>(ime, prezime, funkcija i potpis</w:t>
      </w:r>
      <w:r>
        <w:rPr>
          <w:rFonts w:ascii="Times New Roman" w:hAnsi="Times New Roman" w:cs="Times New Roman"/>
        </w:rPr>
        <w:t xml:space="preserve"> </w:t>
      </w:r>
      <w:r w:rsidRPr="00ED3A2B">
        <w:rPr>
          <w:rFonts w:ascii="Times New Roman" w:hAnsi="Times New Roman" w:cs="Times New Roman"/>
        </w:rPr>
        <w:t>ovlaštene osobe</w:t>
      </w:r>
      <w:r w:rsidR="00CA1B7B" w:rsidRPr="00ED3A2B">
        <w:rPr>
          <w:rFonts w:ascii="Times New Roman" w:hAnsi="Times New Roman" w:cs="Times New Roman"/>
        </w:rPr>
        <w:t xml:space="preserve">) </w:t>
      </w:r>
    </w:p>
    <w:p w14:paraId="7BC6F0C7" w14:textId="77777777" w:rsidR="00572308" w:rsidRDefault="00572308" w:rsidP="005E5A21">
      <w:pPr>
        <w:pStyle w:val="Default"/>
        <w:ind w:left="3540"/>
        <w:jc w:val="both"/>
        <w:rPr>
          <w:rFonts w:ascii="Times New Roman" w:hAnsi="Times New Roman" w:cs="Times New Roman"/>
        </w:rPr>
      </w:pPr>
    </w:p>
    <w:p w14:paraId="1A1009B1" w14:textId="77777777" w:rsidR="00572308" w:rsidRDefault="00572308" w:rsidP="005E5A21">
      <w:pPr>
        <w:pStyle w:val="Default"/>
        <w:ind w:left="3540"/>
        <w:jc w:val="both"/>
        <w:rPr>
          <w:rFonts w:ascii="Times New Roman" w:hAnsi="Times New Roman" w:cs="Times New Roman"/>
        </w:rPr>
      </w:pPr>
    </w:p>
    <w:p w14:paraId="74508777" w14:textId="77777777" w:rsidR="00572308" w:rsidRDefault="00572308" w:rsidP="00572308">
      <w:pPr>
        <w:tabs>
          <w:tab w:val="num" w:pos="360"/>
        </w:tabs>
        <w:spacing w:after="0" w:line="240" w:lineRule="auto"/>
        <w:jc w:val="both"/>
        <w:rPr>
          <w:rFonts w:ascii="Times New Roman" w:hAnsi="Times New Roman"/>
          <w:b/>
          <w:bCs/>
          <w:sz w:val="24"/>
          <w:szCs w:val="24"/>
          <w:lang w:eastAsia="hr-HR"/>
        </w:rPr>
      </w:pPr>
    </w:p>
    <w:p w14:paraId="5069DAF6" w14:textId="77777777" w:rsidR="00225077" w:rsidRDefault="00225077" w:rsidP="00572308">
      <w:pPr>
        <w:tabs>
          <w:tab w:val="num" w:pos="360"/>
        </w:tabs>
        <w:spacing w:after="0" w:line="240" w:lineRule="auto"/>
        <w:jc w:val="both"/>
        <w:rPr>
          <w:rFonts w:ascii="Times New Roman" w:hAnsi="Times New Roman"/>
          <w:b/>
          <w:bCs/>
          <w:sz w:val="24"/>
          <w:szCs w:val="24"/>
          <w:lang w:eastAsia="hr-HR"/>
        </w:rPr>
      </w:pPr>
    </w:p>
    <w:p w14:paraId="0801FD97" w14:textId="77777777" w:rsidR="00225077" w:rsidRDefault="00225077" w:rsidP="00572308">
      <w:pPr>
        <w:tabs>
          <w:tab w:val="num" w:pos="360"/>
        </w:tabs>
        <w:spacing w:after="0" w:line="240" w:lineRule="auto"/>
        <w:jc w:val="both"/>
        <w:rPr>
          <w:rFonts w:ascii="Times New Roman" w:hAnsi="Times New Roman"/>
          <w:b/>
          <w:bCs/>
          <w:sz w:val="24"/>
          <w:szCs w:val="24"/>
          <w:lang w:eastAsia="hr-HR"/>
        </w:rPr>
      </w:pPr>
    </w:p>
    <w:p w14:paraId="4F6A44C0" w14:textId="77777777" w:rsidR="00225077" w:rsidRDefault="00225077" w:rsidP="00572308">
      <w:pPr>
        <w:tabs>
          <w:tab w:val="num" w:pos="360"/>
        </w:tabs>
        <w:spacing w:after="0" w:line="240" w:lineRule="auto"/>
        <w:jc w:val="both"/>
        <w:rPr>
          <w:rFonts w:ascii="Times New Roman" w:hAnsi="Times New Roman"/>
          <w:b/>
          <w:bCs/>
          <w:sz w:val="24"/>
          <w:szCs w:val="24"/>
          <w:lang w:eastAsia="hr-HR"/>
        </w:rPr>
      </w:pPr>
    </w:p>
    <w:p w14:paraId="3ADC4AC0" w14:textId="77777777" w:rsidR="00225077" w:rsidRDefault="00225077" w:rsidP="00572308">
      <w:pPr>
        <w:tabs>
          <w:tab w:val="num" w:pos="360"/>
        </w:tabs>
        <w:spacing w:after="0" w:line="240" w:lineRule="auto"/>
        <w:jc w:val="both"/>
        <w:rPr>
          <w:rFonts w:ascii="Times New Roman" w:hAnsi="Times New Roman"/>
          <w:b/>
          <w:bCs/>
          <w:sz w:val="24"/>
          <w:szCs w:val="24"/>
          <w:lang w:eastAsia="hr-HR"/>
        </w:rPr>
      </w:pPr>
    </w:p>
    <w:p w14:paraId="302C68CA" w14:textId="77777777" w:rsidR="00225077" w:rsidRDefault="00225077" w:rsidP="00572308">
      <w:pPr>
        <w:tabs>
          <w:tab w:val="num" w:pos="360"/>
        </w:tabs>
        <w:spacing w:after="0" w:line="240" w:lineRule="auto"/>
        <w:jc w:val="both"/>
        <w:rPr>
          <w:rFonts w:ascii="Times New Roman" w:hAnsi="Times New Roman"/>
          <w:b/>
          <w:bCs/>
          <w:sz w:val="24"/>
          <w:szCs w:val="24"/>
          <w:lang w:eastAsia="hr-HR"/>
        </w:rPr>
      </w:pPr>
    </w:p>
    <w:p w14:paraId="32BCDA56" w14:textId="77777777" w:rsidR="00225077" w:rsidRDefault="00225077" w:rsidP="00572308">
      <w:pPr>
        <w:tabs>
          <w:tab w:val="num" w:pos="360"/>
        </w:tabs>
        <w:spacing w:after="0" w:line="240" w:lineRule="auto"/>
        <w:jc w:val="both"/>
        <w:rPr>
          <w:rFonts w:ascii="Times New Roman" w:hAnsi="Times New Roman"/>
          <w:b/>
          <w:bCs/>
          <w:sz w:val="24"/>
          <w:szCs w:val="24"/>
          <w:lang w:eastAsia="hr-HR"/>
        </w:rPr>
      </w:pPr>
    </w:p>
    <w:p w14:paraId="1210DDA0" w14:textId="77777777" w:rsidR="00225077" w:rsidRDefault="00225077" w:rsidP="00572308">
      <w:pPr>
        <w:tabs>
          <w:tab w:val="num" w:pos="360"/>
        </w:tabs>
        <w:spacing w:after="0" w:line="240" w:lineRule="auto"/>
        <w:jc w:val="both"/>
        <w:rPr>
          <w:rFonts w:ascii="Times New Roman" w:hAnsi="Times New Roman"/>
          <w:b/>
          <w:bCs/>
          <w:sz w:val="24"/>
          <w:szCs w:val="24"/>
          <w:lang w:eastAsia="hr-HR"/>
        </w:rPr>
      </w:pPr>
    </w:p>
    <w:p w14:paraId="2C13086F" w14:textId="77777777" w:rsidR="00225077" w:rsidRDefault="00225077" w:rsidP="00572308">
      <w:pPr>
        <w:tabs>
          <w:tab w:val="num" w:pos="360"/>
        </w:tabs>
        <w:spacing w:after="0" w:line="240" w:lineRule="auto"/>
        <w:jc w:val="both"/>
        <w:rPr>
          <w:rFonts w:ascii="Times New Roman" w:hAnsi="Times New Roman"/>
          <w:b/>
          <w:bCs/>
          <w:sz w:val="24"/>
          <w:szCs w:val="24"/>
          <w:lang w:eastAsia="hr-HR"/>
        </w:rPr>
      </w:pPr>
    </w:p>
    <w:p w14:paraId="713764D6" w14:textId="77777777" w:rsidR="00225077" w:rsidRDefault="00225077" w:rsidP="00572308">
      <w:pPr>
        <w:tabs>
          <w:tab w:val="num" w:pos="360"/>
        </w:tabs>
        <w:spacing w:after="0" w:line="240" w:lineRule="auto"/>
        <w:jc w:val="both"/>
        <w:rPr>
          <w:rFonts w:ascii="Times New Roman" w:hAnsi="Times New Roman"/>
          <w:b/>
          <w:bCs/>
          <w:sz w:val="24"/>
          <w:szCs w:val="24"/>
          <w:lang w:eastAsia="hr-HR"/>
        </w:rPr>
      </w:pPr>
    </w:p>
    <w:p w14:paraId="75244FC3" w14:textId="77777777" w:rsidR="00225077" w:rsidRDefault="00225077" w:rsidP="00572308">
      <w:pPr>
        <w:tabs>
          <w:tab w:val="num" w:pos="360"/>
        </w:tabs>
        <w:spacing w:after="0" w:line="240" w:lineRule="auto"/>
        <w:jc w:val="both"/>
        <w:rPr>
          <w:rFonts w:ascii="Times New Roman" w:hAnsi="Times New Roman"/>
          <w:b/>
          <w:bCs/>
          <w:sz w:val="24"/>
          <w:szCs w:val="24"/>
          <w:lang w:eastAsia="hr-HR"/>
        </w:rPr>
      </w:pPr>
    </w:p>
    <w:p w14:paraId="0D14ECF2" w14:textId="77777777" w:rsidR="00225077" w:rsidRDefault="00225077" w:rsidP="00572308">
      <w:pPr>
        <w:tabs>
          <w:tab w:val="num" w:pos="360"/>
        </w:tabs>
        <w:spacing w:after="0" w:line="240" w:lineRule="auto"/>
        <w:jc w:val="both"/>
        <w:rPr>
          <w:rFonts w:ascii="Times New Roman" w:hAnsi="Times New Roman"/>
          <w:b/>
          <w:bCs/>
          <w:sz w:val="24"/>
          <w:szCs w:val="24"/>
          <w:lang w:eastAsia="hr-HR"/>
        </w:rPr>
      </w:pPr>
    </w:p>
    <w:p w14:paraId="76D2B230" w14:textId="77777777" w:rsidR="00225077" w:rsidRDefault="00225077" w:rsidP="00572308">
      <w:pPr>
        <w:tabs>
          <w:tab w:val="num" w:pos="360"/>
        </w:tabs>
        <w:spacing w:after="0" w:line="240" w:lineRule="auto"/>
        <w:jc w:val="both"/>
        <w:rPr>
          <w:rFonts w:ascii="Times New Roman" w:hAnsi="Times New Roman"/>
          <w:b/>
          <w:bCs/>
          <w:sz w:val="24"/>
          <w:szCs w:val="24"/>
          <w:lang w:eastAsia="hr-HR"/>
        </w:rPr>
      </w:pPr>
    </w:p>
    <w:p w14:paraId="0C0AD713" w14:textId="77777777" w:rsidR="00225077" w:rsidRDefault="00225077" w:rsidP="00572308">
      <w:pPr>
        <w:tabs>
          <w:tab w:val="num" w:pos="360"/>
        </w:tabs>
        <w:spacing w:after="0" w:line="240" w:lineRule="auto"/>
        <w:jc w:val="both"/>
        <w:rPr>
          <w:rFonts w:ascii="Times New Roman" w:hAnsi="Times New Roman"/>
          <w:b/>
          <w:bCs/>
          <w:sz w:val="24"/>
          <w:szCs w:val="24"/>
          <w:lang w:eastAsia="hr-HR"/>
        </w:rPr>
      </w:pPr>
    </w:p>
    <w:p w14:paraId="16E99C4B" w14:textId="77777777" w:rsidR="00225077" w:rsidRDefault="00225077" w:rsidP="00572308">
      <w:pPr>
        <w:tabs>
          <w:tab w:val="num" w:pos="360"/>
        </w:tabs>
        <w:spacing w:after="0" w:line="240" w:lineRule="auto"/>
        <w:jc w:val="both"/>
        <w:rPr>
          <w:rFonts w:ascii="Times New Roman" w:hAnsi="Times New Roman"/>
          <w:b/>
          <w:bCs/>
          <w:sz w:val="24"/>
          <w:szCs w:val="24"/>
          <w:lang w:eastAsia="hr-HR"/>
        </w:rPr>
      </w:pPr>
    </w:p>
    <w:p w14:paraId="1B1D990E" w14:textId="77777777" w:rsidR="00225077" w:rsidRDefault="00225077" w:rsidP="00572308">
      <w:pPr>
        <w:tabs>
          <w:tab w:val="num" w:pos="360"/>
        </w:tabs>
        <w:spacing w:after="0" w:line="240" w:lineRule="auto"/>
        <w:jc w:val="both"/>
        <w:rPr>
          <w:rFonts w:ascii="Times New Roman" w:hAnsi="Times New Roman"/>
          <w:b/>
          <w:bCs/>
          <w:sz w:val="24"/>
          <w:szCs w:val="24"/>
          <w:lang w:eastAsia="hr-HR"/>
        </w:rPr>
      </w:pPr>
    </w:p>
    <w:p w14:paraId="59855D37" w14:textId="77777777" w:rsidR="00757CD3" w:rsidRDefault="00757CD3" w:rsidP="00F43865">
      <w:pPr>
        <w:pStyle w:val="Naslov1"/>
        <w:spacing w:before="0"/>
        <w:rPr>
          <w:szCs w:val="24"/>
          <w:lang w:eastAsia="hr-HR"/>
        </w:rPr>
      </w:pPr>
    </w:p>
    <w:p w14:paraId="6C55EA7C" w14:textId="77777777" w:rsidR="004E0C04" w:rsidRDefault="004E0C04">
      <w:pPr>
        <w:spacing w:after="0" w:line="240" w:lineRule="auto"/>
        <w:rPr>
          <w:rFonts w:ascii="Times New Roman" w:hAnsi="Times New Roman"/>
          <w:b/>
          <w:bCs/>
          <w:sz w:val="24"/>
          <w:szCs w:val="28"/>
          <w:lang w:eastAsia="hr-HR"/>
        </w:rPr>
      </w:pPr>
      <w:r>
        <w:rPr>
          <w:lang w:eastAsia="hr-HR"/>
        </w:rPr>
        <w:br w:type="page"/>
      </w:r>
    </w:p>
    <w:p w14:paraId="37117947" w14:textId="0E08EBB2" w:rsidR="00566EB6" w:rsidRDefault="00566EB6" w:rsidP="00566EB6">
      <w:pPr>
        <w:pStyle w:val="Naslov1"/>
        <w:rPr>
          <w:lang w:eastAsia="hr-HR"/>
        </w:rPr>
      </w:pPr>
      <w:bookmarkStart w:id="217" w:name="_Toc200027787"/>
      <w:r>
        <w:rPr>
          <w:lang w:eastAsia="hr-HR"/>
        </w:rPr>
        <w:lastRenderedPageBreak/>
        <w:t xml:space="preserve">PRILOG III. </w:t>
      </w:r>
      <w:r w:rsidR="00834106">
        <w:rPr>
          <w:lang w:eastAsia="hr-HR"/>
        </w:rPr>
        <w:t>T</w:t>
      </w:r>
      <w:r w:rsidR="009A788D">
        <w:rPr>
          <w:lang w:eastAsia="hr-HR"/>
        </w:rPr>
        <w:t>ehničk</w:t>
      </w:r>
      <w:r w:rsidR="000A7F48">
        <w:rPr>
          <w:lang w:eastAsia="hr-HR"/>
        </w:rPr>
        <w:t>e</w:t>
      </w:r>
      <w:r w:rsidR="009A788D">
        <w:rPr>
          <w:lang w:eastAsia="hr-HR"/>
        </w:rPr>
        <w:t xml:space="preserve"> specifikacij</w:t>
      </w:r>
      <w:r w:rsidR="000A7F48">
        <w:rPr>
          <w:lang w:eastAsia="hr-HR"/>
        </w:rPr>
        <w:t>e</w:t>
      </w:r>
      <w:bookmarkEnd w:id="217"/>
    </w:p>
    <w:p w14:paraId="346677BA" w14:textId="77777777" w:rsidR="00566EB6" w:rsidRDefault="00566EB6">
      <w:pPr>
        <w:spacing w:after="0" w:line="240" w:lineRule="auto"/>
        <w:rPr>
          <w:lang w:eastAsia="hr-HR"/>
        </w:rPr>
      </w:pPr>
    </w:p>
    <w:p w14:paraId="467D2705" w14:textId="22AEA493" w:rsidR="00834106" w:rsidRDefault="009A788D" w:rsidP="00834106">
      <w:pPr>
        <w:spacing w:after="120"/>
        <w:ind w:firstLine="2"/>
        <w:jc w:val="center"/>
        <w:rPr>
          <w:rFonts w:ascii="Times New Roman" w:hAnsi="Times New Roman"/>
          <w:b/>
          <w:sz w:val="24"/>
          <w:szCs w:val="24"/>
        </w:rPr>
      </w:pPr>
      <w:r>
        <w:rPr>
          <w:rFonts w:ascii="Times New Roman" w:hAnsi="Times New Roman"/>
          <w:b/>
          <w:sz w:val="24"/>
          <w:szCs w:val="24"/>
        </w:rPr>
        <w:t>Nabava tablet računala i podatkovnog prometa</w:t>
      </w:r>
    </w:p>
    <w:tbl>
      <w:tblPr>
        <w:tblW w:w="9239" w:type="dxa"/>
        <w:tblInd w:w="10" w:type="dxa"/>
        <w:tblLayout w:type="fixed"/>
        <w:tblLook w:val="04A0" w:firstRow="1" w:lastRow="0" w:firstColumn="1" w:lastColumn="0" w:noHBand="0" w:noVBand="1"/>
      </w:tblPr>
      <w:tblGrid>
        <w:gridCol w:w="574"/>
        <w:gridCol w:w="1081"/>
        <w:gridCol w:w="1030"/>
        <w:gridCol w:w="1030"/>
        <w:gridCol w:w="1090"/>
        <w:gridCol w:w="1134"/>
        <w:gridCol w:w="850"/>
        <w:gridCol w:w="993"/>
        <w:gridCol w:w="1457"/>
      </w:tblGrid>
      <w:tr w:rsidR="00FC2FBB" w:rsidRPr="001D55FB" w14:paraId="40D6B065" w14:textId="77777777" w:rsidTr="00632DC7">
        <w:trPr>
          <w:trHeight w:val="651"/>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24C55" w14:textId="77777777" w:rsidR="00FC2FBB" w:rsidRPr="001D55FB" w:rsidRDefault="00FC2FBB" w:rsidP="00632DC7">
            <w:pPr>
              <w:spacing w:after="0"/>
              <w:jc w:val="center"/>
              <w:rPr>
                <w:rFonts w:ascii="Times New Roman" w:hAnsi="Times New Roman"/>
                <w:color w:val="000000"/>
                <w:sz w:val="18"/>
                <w:szCs w:val="18"/>
              </w:rPr>
            </w:pPr>
            <w:r w:rsidRPr="001D55FB">
              <w:rPr>
                <w:rFonts w:ascii="Times New Roman" w:hAnsi="Times New Roman"/>
                <w:color w:val="000000"/>
                <w:sz w:val="18"/>
                <w:szCs w:val="18"/>
              </w:rPr>
              <w:t>Red. broj</w:t>
            </w:r>
          </w:p>
        </w:tc>
        <w:tc>
          <w:tcPr>
            <w:tcW w:w="4231" w:type="dxa"/>
            <w:gridSpan w:val="4"/>
            <w:tcBorders>
              <w:top w:val="single" w:sz="4" w:space="0" w:color="auto"/>
              <w:left w:val="nil"/>
              <w:bottom w:val="single" w:sz="4" w:space="0" w:color="auto"/>
              <w:right w:val="single" w:sz="4" w:space="0" w:color="auto"/>
            </w:tcBorders>
            <w:shd w:val="clear" w:color="auto" w:fill="auto"/>
            <w:noWrap/>
            <w:vAlign w:val="center"/>
            <w:hideMark/>
          </w:tcPr>
          <w:p w14:paraId="54C72CF3" w14:textId="77777777" w:rsidR="00FC2FBB" w:rsidRPr="001D55FB" w:rsidRDefault="00FC2FBB" w:rsidP="00632DC7">
            <w:pPr>
              <w:spacing w:after="0"/>
              <w:jc w:val="center"/>
              <w:rPr>
                <w:rFonts w:ascii="Times New Roman" w:hAnsi="Times New Roman"/>
                <w:color w:val="000000"/>
                <w:sz w:val="18"/>
                <w:szCs w:val="18"/>
              </w:rPr>
            </w:pPr>
            <w:r w:rsidRPr="001D55FB">
              <w:rPr>
                <w:rFonts w:ascii="Times New Roman" w:hAnsi="Times New Roman"/>
                <w:color w:val="000000"/>
                <w:sz w:val="18"/>
                <w:szCs w:val="18"/>
              </w:rPr>
              <w:t>Naziv robe</w:t>
            </w:r>
            <w:r>
              <w:rPr>
                <w:rFonts w:ascii="Times New Roman" w:hAnsi="Times New Roman"/>
                <w:color w:val="000000"/>
                <w:sz w:val="18"/>
                <w:szCs w:val="18"/>
              </w:rPr>
              <w:t>/usluge</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8143878" w14:textId="77777777" w:rsidR="00FC2FBB" w:rsidRPr="001D55FB" w:rsidRDefault="00FC2FBB" w:rsidP="00632DC7">
            <w:pPr>
              <w:spacing w:after="0"/>
              <w:jc w:val="center"/>
              <w:rPr>
                <w:rFonts w:ascii="Times New Roman" w:hAnsi="Times New Roman"/>
                <w:color w:val="000000"/>
                <w:sz w:val="18"/>
                <w:szCs w:val="18"/>
              </w:rPr>
            </w:pPr>
            <w:r>
              <w:rPr>
                <w:rFonts w:ascii="Times New Roman" w:hAnsi="Times New Roman"/>
                <w:color w:val="000000"/>
                <w:sz w:val="18"/>
                <w:szCs w:val="18"/>
              </w:rPr>
              <w:t>JMJ</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AC75DC3" w14:textId="77777777" w:rsidR="00FC2FBB" w:rsidRPr="001D55FB" w:rsidRDefault="00FC2FBB" w:rsidP="00632DC7">
            <w:pPr>
              <w:spacing w:after="0"/>
              <w:jc w:val="center"/>
              <w:rPr>
                <w:rFonts w:ascii="Times New Roman" w:hAnsi="Times New Roman"/>
                <w:color w:val="000000"/>
                <w:sz w:val="18"/>
                <w:szCs w:val="18"/>
              </w:rPr>
            </w:pPr>
            <w:r w:rsidRPr="001D55FB">
              <w:rPr>
                <w:rFonts w:ascii="Times New Roman" w:hAnsi="Times New Roman"/>
                <w:color w:val="000000"/>
                <w:sz w:val="18"/>
                <w:szCs w:val="18"/>
              </w:rPr>
              <w:t>Količina</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D64D996" w14:textId="77777777" w:rsidR="00FC2FBB" w:rsidRPr="001D55FB" w:rsidRDefault="00FC2FBB" w:rsidP="00632DC7">
            <w:pPr>
              <w:spacing w:after="0"/>
              <w:jc w:val="center"/>
              <w:rPr>
                <w:rFonts w:ascii="Times New Roman" w:hAnsi="Times New Roman"/>
                <w:color w:val="000000"/>
                <w:sz w:val="18"/>
                <w:szCs w:val="18"/>
              </w:rPr>
            </w:pPr>
            <w:r w:rsidRPr="001D55FB">
              <w:rPr>
                <w:rFonts w:ascii="Times New Roman" w:hAnsi="Times New Roman"/>
                <w:color w:val="000000"/>
                <w:sz w:val="18"/>
                <w:szCs w:val="18"/>
              </w:rPr>
              <w:t xml:space="preserve">Jedinična cijena </w:t>
            </w:r>
            <w:r w:rsidRPr="001D55FB">
              <w:rPr>
                <w:rFonts w:ascii="Times New Roman" w:hAnsi="Times New Roman"/>
                <w:color w:val="000000"/>
                <w:sz w:val="18"/>
                <w:szCs w:val="18"/>
              </w:rPr>
              <w:br/>
              <w:t>(bez PDV)</w:t>
            </w:r>
          </w:p>
        </w:tc>
        <w:tc>
          <w:tcPr>
            <w:tcW w:w="1457" w:type="dxa"/>
            <w:tcBorders>
              <w:top w:val="single" w:sz="4" w:space="0" w:color="auto"/>
              <w:left w:val="nil"/>
              <w:bottom w:val="single" w:sz="4" w:space="0" w:color="auto"/>
              <w:right w:val="single" w:sz="4" w:space="0" w:color="auto"/>
            </w:tcBorders>
            <w:shd w:val="clear" w:color="auto" w:fill="auto"/>
            <w:vAlign w:val="center"/>
            <w:hideMark/>
          </w:tcPr>
          <w:p w14:paraId="70FBF780" w14:textId="45A4CB24" w:rsidR="00FC2FBB" w:rsidRDefault="00FC2FBB" w:rsidP="00632DC7">
            <w:pPr>
              <w:spacing w:after="0"/>
              <w:jc w:val="center"/>
              <w:rPr>
                <w:rFonts w:ascii="Times New Roman" w:hAnsi="Times New Roman"/>
                <w:color w:val="000000"/>
                <w:sz w:val="18"/>
                <w:szCs w:val="18"/>
              </w:rPr>
            </w:pPr>
            <w:r w:rsidRPr="001D55FB">
              <w:rPr>
                <w:rFonts w:ascii="Times New Roman" w:hAnsi="Times New Roman"/>
                <w:color w:val="000000"/>
                <w:sz w:val="18"/>
                <w:szCs w:val="18"/>
              </w:rPr>
              <w:t xml:space="preserve">Ukupna cijena </w:t>
            </w:r>
            <w:r w:rsidR="00E00DFC">
              <w:rPr>
                <w:rFonts w:ascii="Times New Roman" w:hAnsi="Times New Roman"/>
                <w:color w:val="000000"/>
                <w:sz w:val="18"/>
                <w:szCs w:val="18"/>
              </w:rPr>
              <w:t>u €</w:t>
            </w:r>
          </w:p>
          <w:p w14:paraId="0D52E98E" w14:textId="77777777" w:rsidR="00FC2FBB" w:rsidRPr="001D55FB" w:rsidRDefault="00FC2FBB" w:rsidP="00632DC7">
            <w:pPr>
              <w:spacing w:after="0"/>
              <w:jc w:val="center"/>
              <w:rPr>
                <w:rFonts w:ascii="Times New Roman" w:hAnsi="Times New Roman"/>
                <w:color w:val="000000"/>
                <w:sz w:val="18"/>
                <w:szCs w:val="18"/>
              </w:rPr>
            </w:pPr>
            <w:r w:rsidRPr="001D55FB">
              <w:rPr>
                <w:rFonts w:ascii="Times New Roman" w:hAnsi="Times New Roman"/>
                <w:color w:val="000000"/>
                <w:sz w:val="18"/>
                <w:szCs w:val="18"/>
              </w:rPr>
              <w:t>(bez PDV)</w:t>
            </w:r>
          </w:p>
        </w:tc>
      </w:tr>
      <w:tr w:rsidR="00FC2FBB" w:rsidRPr="001D55FB" w14:paraId="6A497FF4" w14:textId="77777777" w:rsidTr="00632DC7">
        <w:trPr>
          <w:trHeight w:val="112"/>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0739FB4C" w14:textId="77777777" w:rsidR="00FC2FBB" w:rsidRPr="00A5015F" w:rsidRDefault="00FC2FBB" w:rsidP="00632DC7">
            <w:pPr>
              <w:spacing w:after="0"/>
              <w:jc w:val="center"/>
              <w:rPr>
                <w:rFonts w:ascii="Times New Roman" w:hAnsi="Times New Roman"/>
                <w:color w:val="000000"/>
                <w:sz w:val="14"/>
                <w:szCs w:val="14"/>
              </w:rPr>
            </w:pPr>
            <w:r w:rsidRPr="00A5015F">
              <w:rPr>
                <w:rFonts w:ascii="Times New Roman" w:hAnsi="Times New Roman"/>
                <w:color w:val="000000"/>
                <w:sz w:val="14"/>
                <w:szCs w:val="14"/>
              </w:rPr>
              <w:t>1</w:t>
            </w:r>
          </w:p>
        </w:tc>
        <w:tc>
          <w:tcPr>
            <w:tcW w:w="4231" w:type="dxa"/>
            <w:gridSpan w:val="4"/>
            <w:tcBorders>
              <w:top w:val="single" w:sz="4" w:space="0" w:color="auto"/>
              <w:left w:val="nil"/>
              <w:bottom w:val="single" w:sz="4" w:space="0" w:color="auto"/>
              <w:right w:val="single" w:sz="4" w:space="0" w:color="auto"/>
            </w:tcBorders>
            <w:shd w:val="clear" w:color="auto" w:fill="auto"/>
            <w:noWrap/>
            <w:vAlign w:val="center"/>
          </w:tcPr>
          <w:p w14:paraId="566A359A" w14:textId="77777777" w:rsidR="00FC2FBB" w:rsidRPr="00A5015F" w:rsidRDefault="00FC2FBB" w:rsidP="00632DC7">
            <w:pPr>
              <w:spacing w:after="0"/>
              <w:jc w:val="center"/>
              <w:rPr>
                <w:rFonts w:ascii="Times New Roman" w:hAnsi="Times New Roman"/>
                <w:bCs/>
                <w:color w:val="000000"/>
                <w:sz w:val="14"/>
                <w:szCs w:val="14"/>
              </w:rPr>
            </w:pPr>
            <w:r w:rsidRPr="00A5015F">
              <w:rPr>
                <w:rFonts w:ascii="Times New Roman" w:hAnsi="Times New Roman"/>
                <w:bCs/>
                <w:color w:val="000000"/>
                <w:sz w:val="14"/>
                <w:szCs w:val="14"/>
              </w:rPr>
              <w:t>2</w:t>
            </w:r>
          </w:p>
        </w:tc>
        <w:tc>
          <w:tcPr>
            <w:tcW w:w="1134" w:type="dxa"/>
            <w:tcBorders>
              <w:top w:val="nil"/>
              <w:left w:val="nil"/>
              <w:bottom w:val="single" w:sz="4" w:space="0" w:color="auto"/>
              <w:right w:val="single" w:sz="4" w:space="0" w:color="auto"/>
            </w:tcBorders>
            <w:shd w:val="clear" w:color="auto" w:fill="auto"/>
            <w:noWrap/>
            <w:vAlign w:val="center"/>
          </w:tcPr>
          <w:p w14:paraId="4397281E" w14:textId="77777777" w:rsidR="00FC2FBB" w:rsidRPr="00113E45" w:rsidRDefault="00FC2FBB" w:rsidP="00632DC7">
            <w:pPr>
              <w:spacing w:after="0"/>
              <w:jc w:val="center"/>
              <w:rPr>
                <w:rFonts w:ascii="Times New Roman" w:hAnsi="Times New Roman"/>
                <w:color w:val="000000"/>
                <w:sz w:val="14"/>
                <w:szCs w:val="14"/>
              </w:rPr>
            </w:pPr>
            <w:r w:rsidRPr="00113E45">
              <w:rPr>
                <w:rFonts w:ascii="Times New Roman" w:hAnsi="Times New Roman"/>
                <w:color w:val="000000"/>
                <w:sz w:val="14"/>
                <w:szCs w:val="14"/>
              </w:rPr>
              <w:t>3</w:t>
            </w:r>
          </w:p>
        </w:tc>
        <w:tc>
          <w:tcPr>
            <w:tcW w:w="850" w:type="dxa"/>
            <w:tcBorders>
              <w:top w:val="nil"/>
              <w:left w:val="nil"/>
              <w:bottom w:val="single" w:sz="4" w:space="0" w:color="auto"/>
              <w:right w:val="single" w:sz="4" w:space="0" w:color="auto"/>
            </w:tcBorders>
            <w:shd w:val="clear" w:color="auto" w:fill="auto"/>
            <w:noWrap/>
            <w:vAlign w:val="center"/>
          </w:tcPr>
          <w:p w14:paraId="18EAD234" w14:textId="77777777" w:rsidR="00FC2FBB" w:rsidRPr="00113E45" w:rsidRDefault="00FC2FBB" w:rsidP="00632DC7">
            <w:pPr>
              <w:spacing w:after="0"/>
              <w:jc w:val="center"/>
              <w:rPr>
                <w:rFonts w:ascii="Times New Roman" w:hAnsi="Times New Roman"/>
                <w:color w:val="000000"/>
                <w:sz w:val="14"/>
                <w:szCs w:val="14"/>
              </w:rPr>
            </w:pPr>
            <w:r w:rsidRPr="00113E45">
              <w:rPr>
                <w:rFonts w:ascii="Times New Roman" w:hAnsi="Times New Roman"/>
                <w:color w:val="000000"/>
                <w:sz w:val="14"/>
                <w:szCs w:val="14"/>
              </w:rPr>
              <w:t>4</w:t>
            </w:r>
          </w:p>
        </w:tc>
        <w:tc>
          <w:tcPr>
            <w:tcW w:w="993" w:type="dxa"/>
            <w:tcBorders>
              <w:top w:val="nil"/>
              <w:left w:val="nil"/>
              <w:bottom w:val="single" w:sz="4" w:space="0" w:color="auto"/>
              <w:right w:val="single" w:sz="4" w:space="0" w:color="auto"/>
            </w:tcBorders>
            <w:shd w:val="clear" w:color="auto" w:fill="auto"/>
            <w:noWrap/>
            <w:vAlign w:val="center"/>
          </w:tcPr>
          <w:p w14:paraId="038EDD6D" w14:textId="77777777" w:rsidR="00FC2FBB" w:rsidRPr="00113E45" w:rsidRDefault="00FC2FBB" w:rsidP="00632DC7">
            <w:pPr>
              <w:spacing w:after="0"/>
              <w:jc w:val="center"/>
              <w:rPr>
                <w:rFonts w:ascii="Times New Roman" w:hAnsi="Times New Roman"/>
                <w:color w:val="000000"/>
                <w:sz w:val="14"/>
                <w:szCs w:val="14"/>
              </w:rPr>
            </w:pPr>
            <w:r w:rsidRPr="00113E45">
              <w:rPr>
                <w:rFonts w:ascii="Times New Roman" w:hAnsi="Times New Roman"/>
                <w:color w:val="000000"/>
                <w:sz w:val="14"/>
                <w:szCs w:val="14"/>
              </w:rPr>
              <w:t>5</w:t>
            </w:r>
          </w:p>
        </w:tc>
        <w:tc>
          <w:tcPr>
            <w:tcW w:w="1457" w:type="dxa"/>
            <w:tcBorders>
              <w:top w:val="nil"/>
              <w:left w:val="nil"/>
              <w:bottom w:val="single" w:sz="4" w:space="0" w:color="auto"/>
              <w:right w:val="single" w:sz="4" w:space="0" w:color="auto"/>
            </w:tcBorders>
            <w:shd w:val="clear" w:color="auto" w:fill="auto"/>
            <w:noWrap/>
            <w:vAlign w:val="center"/>
          </w:tcPr>
          <w:p w14:paraId="1AD14B7B" w14:textId="77777777" w:rsidR="00FC2FBB" w:rsidRPr="00113E45" w:rsidRDefault="00FC2FBB" w:rsidP="00632DC7">
            <w:pPr>
              <w:spacing w:after="0"/>
              <w:jc w:val="center"/>
              <w:rPr>
                <w:rFonts w:ascii="Times New Roman" w:hAnsi="Times New Roman"/>
                <w:color w:val="000000"/>
                <w:sz w:val="14"/>
                <w:szCs w:val="14"/>
              </w:rPr>
            </w:pPr>
            <w:r w:rsidRPr="00113E45">
              <w:rPr>
                <w:rFonts w:ascii="Times New Roman" w:hAnsi="Times New Roman"/>
                <w:color w:val="000000"/>
                <w:sz w:val="14"/>
                <w:szCs w:val="14"/>
              </w:rPr>
              <w:t>4x5</w:t>
            </w:r>
          </w:p>
        </w:tc>
      </w:tr>
      <w:tr w:rsidR="00FC2FBB" w:rsidRPr="001D55FB" w14:paraId="5E9B6C2A" w14:textId="77777777" w:rsidTr="00632DC7">
        <w:trPr>
          <w:trHeight w:val="626"/>
        </w:trPr>
        <w:tc>
          <w:tcPr>
            <w:tcW w:w="574" w:type="dxa"/>
            <w:vMerge w:val="restart"/>
            <w:tcBorders>
              <w:top w:val="single" w:sz="4" w:space="0" w:color="auto"/>
              <w:left w:val="single" w:sz="4" w:space="0" w:color="auto"/>
              <w:right w:val="single" w:sz="4" w:space="0" w:color="auto"/>
            </w:tcBorders>
            <w:shd w:val="clear" w:color="auto" w:fill="auto"/>
            <w:vAlign w:val="center"/>
          </w:tcPr>
          <w:p w14:paraId="20BE9E6A" w14:textId="77777777" w:rsidR="00FC2FBB" w:rsidRPr="00A950D5" w:rsidRDefault="00FC2FBB" w:rsidP="00632DC7">
            <w:pPr>
              <w:spacing w:after="0"/>
              <w:jc w:val="center"/>
              <w:rPr>
                <w:rFonts w:ascii="Times New Roman" w:hAnsi="Times New Roman"/>
                <w:color w:val="000000"/>
                <w:sz w:val="18"/>
                <w:szCs w:val="18"/>
              </w:rPr>
            </w:pPr>
            <w:r w:rsidRPr="00A950D5">
              <w:rPr>
                <w:rFonts w:ascii="Times New Roman" w:hAnsi="Times New Roman"/>
                <w:color w:val="000000"/>
                <w:sz w:val="18"/>
                <w:szCs w:val="18"/>
              </w:rPr>
              <w:t>1.</w:t>
            </w:r>
          </w:p>
        </w:tc>
        <w:tc>
          <w:tcPr>
            <w:tcW w:w="4231" w:type="dxa"/>
            <w:gridSpan w:val="4"/>
            <w:tcBorders>
              <w:top w:val="single" w:sz="4" w:space="0" w:color="auto"/>
              <w:left w:val="nil"/>
              <w:right w:val="single" w:sz="4" w:space="0" w:color="auto"/>
            </w:tcBorders>
            <w:shd w:val="clear" w:color="auto" w:fill="auto"/>
            <w:noWrap/>
            <w:vAlign w:val="center"/>
          </w:tcPr>
          <w:p w14:paraId="4BD01C21" w14:textId="442DC3FF" w:rsidR="00FC2FBB" w:rsidRPr="00A950D5" w:rsidRDefault="00FC2FBB" w:rsidP="00632DC7">
            <w:pPr>
              <w:spacing w:after="0" w:line="240" w:lineRule="auto"/>
              <w:jc w:val="both"/>
              <w:rPr>
                <w:rFonts w:ascii="Times New Roman" w:hAnsi="Times New Roman"/>
                <w:sz w:val="18"/>
                <w:szCs w:val="18"/>
              </w:rPr>
            </w:pPr>
            <w:r w:rsidRPr="00A950D5">
              <w:rPr>
                <w:rFonts w:ascii="Times New Roman" w:hAnsi="Times New Roman"/>
                <w:sz w:val="18"/>
                <w:szCs w:val="18"/>
              </w:rPr>
              <w:t xml:space="preserve">Tablet računalo Samsung Galaxy </w:t>
            </w:r>
            <w:proofErr w:type="spellStart"/>
            <w:r w:rsidRPr="00A950D5">
              <w:rPr>
                <w:rFonts w:ascii="Times New Roman" w:hAnsi="Times New Roman"/>
                <w:sz w:val="18"/>
                <w:szCs w:val="18"/>
              </w:rPr>
              <w:t>Tab</w:t>
            </w:r>
            <w:proofErr w:type="spellEnd"/>
            <w:r w:rsidRPr="00A950D5">
              <w:rPr>
                <w:rFonts w:ascii="Times New Roman" w:hAnsi="Times New Roman"/>
                <w:sz w:val="18"/>
                <w:szCs w:val="18"/>
              </w:rPr>
              <w:t xml:space="preserve"> </w:t>
            </w:r>
            <w:r w:rsidR="00A35EF0">
              <w:rPr>
                <w:rFonts w:ascii="Times New Roman" w:hAnsi="Times New Roman"/>
                <w:sz w:val="18"/>
                <w:szCs w:val="18"/>
              </w:rPr>
              <w:t xml:space="preserve">A9+5G; SM-X216RZAREUE ili </w:t>
            </w:r>
            <w:r w:rsidR="00BC51FF">
              <w:rPr>
                <w:rFonts w:ascii="Times New Roman" w:hAnsi="Times New Roman"/>
                <w:sz w:val="18"/>
                <w:szCs w:val="18"/>
              </w:rPr>
              <w:t>jednakovrijedno</w:t>
            </w:r>
            <w:r w:rsidRPr="00A950D5">
              <w:rPr>
                <w:rFonts w:ascii="Times New Roman" w:hAnsi="Times New Roman"/>
                <w:sz w:val="18"/>
                <w:szCs w:val="18"/>
              </w:rPr>
              <w:t xml:space="preserve"> sa sljedećim karakteristikama: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9D3ECBE" w14:textId="77777777" w:rsidR="00FC2FBB" w:rsidRPr="00A950D5" w:rsidRDefault="00FC2FBB" w:rsidP="00632DC7">
            <w:pPr>
              <w:spacing w:after="0"/>
              <w:jc w:val="center"/>
              <w:rPr>
                <w:rFonts w:ascii="Times New Roman" w:hAnsi="Times New Roman"/>
                <w:color w:val="000000"/>
                <w:sz w:val="18"/>
                <w:szCs w:val="18"/>
              </w:rPr>
            </w:pPr>
            <w:r w:rsidRPr="00A950D5">
              <w:rPr>
                <w:rFonts w:ascii="Times New Roman" w:hAnsi="Times New Roman"/>
                <w:color w:val="000000"/>
                <w:sz w:val="18"/>
                <w:szCs w:val="18"/>
              </w:rPr>
              <w:t>kom</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22DE4D4" w14:textId="20F5B30E" w:rsidR="00FC2FBB" w:rsidRPr="00A950D5" w:rsidRDefault="000A7F48" w:rsidP="00632DC7">
            <w:pPr>
              <w:spacing w:after="0"/>
              <w:jc w:val="center"/>
              <w:rPr>
                <w:rFonts w:ascii="Times New Roman" w:hAnsi="Times New Roman"/>
                <w:color w:val="000000"/>
                <w:sz w:val="18"/>
                <w:szCs w:val="18"/>
              </w:rPr>
            </w:pPr>
            <w:r>
              <w:rPr>
                <w:rFonts w:ascii="Times New Roman" w:hAnsi="Times New Roman"/>
                <w:color w:val="000000"/>
                <w:sz w:val="18"/>
                <w:szCs w:val="18"/>
              </w:rPr>
              <w:t>42</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5B06E82" w14:textId="762C3A2D" w:rsidR="00FC2FBB" w:rsidRPr="00A950D5" w:rsidRDefault="00FC2FBB" w:rsidP="00632DC7">
            <w:pPr>
              <w:spacing w:after="0"/>
              <w:jc w:val="right"/>
              <w:rPr>
                <w:rFonts w:ascii="Times New Roman" w:hAnsi="Times New Roman"/>
                <w:color w:val="000000"/>
                <w:sz w:val="18"/>
                <w:szCs w:val="18"/>
              </w:rPr>
            </w:pPr>
          </w:p>
        </w:tc>
        <w:tc>
          <w:tcPr>
            <w:tcW w:w="1457" w:type="dxa"/>
            <w:tcBorders>
              <w:top w:val="single" w:sz="4" w:space="0" w:color="auto"/>
              <w:left w:val="nil"/>
              <w:bottom w:val="single" w:sz="4" w:space="0" w:color="auto"/>
              <w:right w:val="single" w:sz="4" w:space="0" w:color="auto"/>
            </w:tcBorders>
            <w:shd w:val="clear" w:color="auto" w:fill="auto"/>
            <w:noWrap/>
            <w:vAlign w:val="center"/>
          </w:tcPr>
          <w:p w14:paraId="6C8C54BB" w14:textId="77777777" w:rsidR="00FC2FBB" w:rsidRPr="00A950D5" w:rsidRDefault="00FC2FBB" w:rsidP="00632DC7">
            <w:pPr>
              <w:spacing w:after="0"/>
              <w:jc w:val="right"/>
              <w:rPr>
                <w:rFonts w:ascii="Times New Roman" w:hAnsi="Times New Roman"/>
                <w:color w:val="000000"/>
                <w:sz w:val="18"/>
                <w:szCs w:val="18"/>
              </w:rPr>
            </w:pPr>
          </w:p>
        </w:tc>
      </w:tr>
      <w:tr w:rsidR="00FC2FBB" w:rsidRPr="001D55FB" w14:paraId="6F03FB9C" w14:textId="77777777" w:rsidTr="00632DC7">
        <w:trPr>
          <w:trHeight w:val="2061"/>
        </w:trPr>
        <w:tc>
          <w:tcPr>
            <w:tcW w:w="574" w:type="dxa"/>
            <w:vMerge/>
            <w:tcBorders>
              <w:left w:val="single" w:sz="4" w:space="0" w:color="auto"/>
              <w:bottom w:val="single" w:sz="4" w:space="0" w:color="auto"/>
              <w:right w:val="single" w:sz="4" w:space="0" w:color="auto"/>
            </w:tcBorders>
            <w:shd w:val="clear" w:color="auto" w:fill="auto"/>
            <w:vAlign w:val="center"/>
          </w:tcPr>
          <w:p w14:paraId="0B916632" w14:textId="77777777" w:rsidR="00FC2FBB" w:rsidRPr="00A950D5" w:rsidRDefault="00FC2FBB" w:rsidP="00632DC7">
            <w:pPr>
              <w:spacing w:after="0"/>
              <w:jc w:val="center"/>
              <w:rPr>
                <w:rFonts w:ascii="Times New Roman" w:hAnsi="Times New Roman"/>
                <w:color w:val="000000"/>
                <w:sz w:val="18"/>
                <w:szCs w:val="18"/>
              </w:rPr>
            </w:pPr>
          </w:p>
        </w:tc>
        <w:tc>
          <w:tcPr>
            <w:tcW w:w="8665" w:type="dxa"/>
            <w:gridSpan w:val="8"/>
            <w:tcBorders>
              <w:top w:val="single" w:sz="4" w:space="0" w:color="auto"/>
              <w:left w:val="nil"/>
              <w:bottom w:val="single" w:sz="4" w:space="0" w:color="auto"/>
              <w:right w:val="single" w:sz="4" w:space="0" w:color="auto"/>
            </w:tcBorders>
            <w:shd w:val="clear" w:color="auto" w:fill="FFFFFF" w:themeFill="background1"/>
            <w:noWrap/>
            <w:vAlign w:val="center"/>
          </w:tcPr>
          <w:p w14:paraId="640A44F5" w14:textId="5B1FFFC1" w:rsidR="00FC2FBB" w:rsidRPr="00A950D5" w:rsidRDefault="00FC2FBB" w:rsidP="00A950D5">
            <w:pPr>
              <w:pStyle w:val="Odlomakpopisa"/>
              <w:numPr>
                <w:ilvl w:val="0"/>
                <w:numId w:val="15"/>
              </w:numPr>
              <w:spacing w:after="0" w:line="240" w:lineRule="auto"/>
              <w:ind w:left="162" w:hanging="142"/>
              <w:jc w:val="both"/>
              <w:rPr>
                <w:rFonts w:ascii="Times New Roman" w:hAnsi="Times New Roman"/>
                <w:sz w:val="18"/>
                <w:szCs w:val="18"/>
              </w:rPr>
            </w:pPr>
            <w:r w:rsidRPr="00A950D5">
              <w:rPr>
                <w:rFonts w:ascii="Times New Roman" w:hAnsi="Times New Roman"/>
                <w:sz w:val="18"/>
                <w:szCs w:val="18"/>
              </w:rPr>
              <w:t>Operativni sustav: Android 1</w:t>
            </w:r>
            <w:r w:rsidR="00A5015F" w:rsidRPr="00A950D5">
              <w:rPr>
                <w:rFonts w:ascii="Times New Roman" w:hAnsi="Times New Roman"/>
                <w:sz w:val="18"/>
                <w:szCs w:val="18"/>
              </w:rPr>
              <w:t>3</w:t>
            </w:r>
            <w:r w:rsidRPr="00A950D5">
              <w:rPr>
                <w:rFonts w:ascii="Times New Roman" w:hAnsi="Times New Roman"/>
                <w:sz w:val="18"/>
                <w:szCs w:val="18"/>
              </w:rPr>
              <w:t xml:space="preserve">; One UI </w:t>
            </w:r>
            <w:r w:rsidR="00A5015F" w:rsidRPr="00A950D5">
              <w:rPr>
                <w:rFonts w:ascii="Times New Roman" w:hAnsi="Times New Roman"/>
                <w:sz w:val="18"/>
                <w:szCs w:val="18"/>
              </w:rPr>
              <w:t>5</w:t>
            </w:r>
          </w:p>
          <w:p w14:paraId="79045F11" w14:textId="512B5D96" w:rsidR="00FC2FBB" w:rsidRPr="00A950D5" w:rsidRDefault="00FC2FBB" w:rsidP="00A950D5">
            <w:pPr>
              <w:pStyle w:val="Odlomakpopisa"/>
              <w:numPr>
                <w:ilvl w:val="0"/>
                <w:numId w:val="15"/>
              </w:numPr>
              <w:spacing w:after="0" w:line="240" w:lineRule="auto"/>
              <w:ind w:left="162" w:hanging="142"/>
              <w:jc w:val="both"/>
              <w:rPr>
                <w:rFonts w:ascii="Times New Roman" w:hAnsi="Times New Roman"/>
                <w:sz w:val="18"/>
                <w:szCs w:val="18"/>
              </w:rPr>
            </w:pPr>
            <w:r w:rsidRPr="00A950D5">
              <w:rPr>
                <w:rFonts w:ascii="Times New Roman" w:hAnsi="Times New Roman"/>
                <w:sz w:val="18"/>
                <w:szCs w:val="18"/>
              </w:rPr>
              <w:t xml:space="preserve">Procesor: </w:t>
            </w:r>
            <w:r w:rsidR="000A7F48">
              <w:rPr>
                <w:rFonts w:ascii="Times New Roman" w:hAnsi="Times New Roman"/>
                <w:sz w:val="18"/>
                <w:szCs w:val="18"/>
              </w:rPr>
              <w:t xml:space="preserve">Qualcomm SM6375 </w:t>
            </w:r>
            <w:proofErr w:type="spellStart"/>
            <w:r w:rsidR="000A7F48">
              <w:rPr>
                <w:rFonts w:ascii="Times New Roman" w:hAnsi="Times New Roman"/>
                <w:sz w:val="18"/>
                <w:szCs w:val="18"/>
              </w:rPr>
              <w:t>Snapdragon</w:t>
            </w:r>
            <w:proofErr w:type="spellEnd"/>
            <w:r w:rsidR="000A7F48">
              <w:rPr>
                <w:rFonts w:ascii="Times New Roman" w:hAnsi="Times New Roman"/>
                <w:sz w:val="18"/>
                <w:szCs w:val="18"/>
              </w:rPr>
              <w:t xml:space="preserve"> 695 5G (6 nm), Octa-</w:t>
            </w:r>
            <w:proofErr w:type="spellStart"/>
            <w:r w:rsidR="000A7F48">
              <w:rPr>
                <w:rFonts w:ascii="Times New Roman" w:hAnsi="Times New Roman"/>
                <w:sz w:val="18"/>
                <w:szCs w:val="18"/>
              </w:rPr>
              <w:t>core</w:t>
            </w:r>
            <w:proofErr w:type="spellEnd"/>
            <w:r w:rsidR="000A7F48">
              <w:rPr>
                <w:rFonts w:ascii="Times New Roman" w:hAnsi="Times New Roman"/>
                <w:sz w:val="18"/>
                <w:szCs w:val="18"/>
              </w:rPr>
              <w:t xml:space="preserve"> (2x2.2 GHz + 6x1.8 GHz)</w:t>
            </w:r>
          </w:p>
          <w:p w14:paraId="37BFF6E1" w14:textId="738903E9" w:rsidR="00FC2FBB" w:rsidRPr="00A950D5" w:rsidRDefault="00FC2FBB" w:rsidP="00A950D5">
            <w:pPr>
              <w:pStyle w:val="Odlomakpopisa"/>
              <w:numPr>
                <w:ilvl w:val="0"/>
                <w:numId w:val="15"/>
              </w:numPr>
              <w:spacing w:after="0" w:line="240" w:lineRule="auto"/>
              <w:ind w:left="162" w:hanging="142"/>
              <w:jc w:val="both"/>
              <w:rPr>
                <w:rFonts w:ascii="Times New Roman" w:hAnsi="Times New Roman"/>
                <w:sz w:val="18"/>
                <w:szCs w:val="18"/>
              </w:rPr>
            </w:pPr>
            <w:r w:rsidRPr="00A950D5">
              <w:rPr>
                <w:rFonts w:ascii="Times New Roman" w:hAnsi="Times New Roman"/>
                <w:sz w:val="18"/>
                <w:szCs w:val="18"/>
              </w:rPr>
              <w:t xml:space="preserve">Memorija: </w:t>
            </w:r>
            <w:r w:rsidR="00A950D5" w:rsidRPr="00A950D5">
              <w:rPr>
                <w:rFonts w:ascii="Times New Roman" w:hAnsi="Times New Roman"/>
                <w:sz w:val="18"/>
                <w:szCs w:val="18"/>
              </w:rPr>
              <w:t xml:space="preserve">radna memorija </w:t>
            </w:r>
            <w:r w:rsidR="00A35EF0">
              <w:rPr>
                <w:rFonts w:ascii="Times New Roman" w:hAnsi="Times New Roman"/>
                <w:sz w:val="18"/>
                <w:szCs w:val="18"/>
              </w:rPr>
              <w:t>6</w:t>
            </w:r>
            <w:r w:rsidR="00A950D5" w:rsidRPr="00A950D5">
              <w:rPr>
                <w:rFonts w:ascii="Times New Roman" w:hAnsi="Times New Roman"/>
                <w:sz w:val="18"/>
                <w:szCs w:val="18"/>
              </w:rPr>
              <w:t>GB, Pohrana 128 GB</w:t>
            </w:r>
          </w:p>
          <w:p w14:paraId="750A0030" w14:textId="5FB5C46A" w:rsidR="00A950D5" w:rsidRPr="00A950D5" w:rsidRDefault="00A950D5" w:rsidP="00A950D5">
            <w:pPr>
              <w:pStyle w:val="Odlomakpopisa"/>
              <w:numPr>
                <w:ilvl w:val="0"/>
                <w:numId w:val="15"/>
              </w:numPr>
              <w:spacing w:after="0" w:line="240" w:lineRule="auto"/>
              <w:ind w:left="162" w:hanging="142"/>
              <w:jc w:val="both"/>
              <w:rPr>
                <w:rFonts w:ascii="Times New Roman" w:hAnsi="Times New Roman"/>
                <w:sz w:val="18"/>
                <w:szCs w:val="18"/>
              </w:rPr>
            </w:pPr>
            <w:r w:rsidRPr="00A950D5">
              <w:rPr>
                <w:rFonts w:ascii="Times New Roman" w:hAnsi="Times New Roman"/>
                <w:sz w:val="18"/>
                <w:szCs w:val="18"/>
              </w:rPr>
              <w:t xml:space="preserve">Zaslon: </w:t>
            </w:r>
            <w:r w:rsidR="00A35EF0">
              <w:rPr>
                <w:rFonts w:ascii="Times New Roman" w:hAnsi="Times New Roman"/>
                <w:sz w:val="18"/>
                <w:szCs w:val="18"/>
              </w:rPr>
              <w:t>11.0</w:t>
            </w:r>
            <w:r w:rsidRPr="00A950D5">
              <w:rPr>
                <w:rFonts w:ascii="Times New Roman" w:hAnsi="Times New Roman"/>
                <w:sz w:val="18"/>
                <w:szCs w:val="18"/>
              </w:rPr>
              <w:t xml:space="preserve">'', </w:t>
            </w:r>
            <w:r w:rsidR="00A35EF0">
              <w:rPr>
                <w:rFonts w:ascii="Times New Roman" w:hAnsi="Times New Roman"/>
                <w:sz w:val="18"/>
                <w:szCs w:val="18"/>
              </w:rPr>
              <w:t>1920</w:t>
            </w:r>
            <w:r w:rsidRPr="00A950D5">
              <w:rPr>
                <w:rFonts w:ascii="Times New Roman" w:hAnsi="Times New Roman"/>
                <w:sz w:val="18"/>
                <w:szCs w:val="18"/>
              </w:rPr>
              <w:t xml:space="preserve"> x </w:t>
            </w:r>
            <w:r w:rsidR="00A35EF0">
              <w:rPr>
                <w:rFonts w:ascii="Times New Roman" w:hAnsi="Times New Roman"/>
                <w:sz w:val="18"/>
                <w:szCs w:val="18"/>
              </w:rPr>
              <w:t>1200</w:t>
            </w:r>
            <w:r w:rsidRPr="00A950D5">
              <w:rPr>
                <w:rFonts w:ascii="Times New Roman" w:hAnsi="Times New Roman"/>
                <w:sz w:val="18"/>
                <w:szCs w:val="18"/>
              </w:rPr>
              <w:t xml:space="preserve"> (W</w:t>
            </w:r>
            <w:r w:rsidR="00A35EF0">
              <w:rPr>
                <w:rFonts w:ascii="Times New Roman" w:hAnsi="Times New Roman"/>
                <w:sz w:val="18"/>
                <w:szCs w:val="18"/>
              </w:rPr>
              <w:t>U</w:t>
            </w:r>
            <w:r w:rsidRPr="00A950D5">
              <w:rPr>
                <w:rFonts w:ascii="Times New Roman" w:hAnsi="Times New Roman"/>
                <w:sz w:val="18"/>
                <w:szCs w:val="18"/>
              </w:rPr>
              <w:t xml:space="preserve">XGA), </w:t>
            </w:r>
            <w:r w:rsidR="00A35EF0">
              <w:rPr>
                <w:rFonts w:ascii="Times New Roman" w:hAnsi="Times New Roman"/>
                <w:sz w:val="18"/>
                <w:szCs w:val="18"/>
              </w:rPr>
              <w:t>TFT LCD</w:t>
            </w:r>
          </w:p>
          <w:p w14:paraId="1BB63AEF" w14:textId="5032E615" w:rsidR="00A950D5" w:rsidRPr="00A950D5" w:rsidRDefault="00A950D5" w:rsidP="00A950D5">
            <w:pPr>
              <w:pStyle w:val="Odlomakpopisa"/>
              <w:numPr>
                <w:ilvl w:val="0"/>
                <w:numId w:val="15"/>
              </w:numPr>
              <w:spacing w:after="0" w:line="240" w:lineRule="auto"/>
              <w:ind w:left="162" w:hanging="142"/>
              <w:jc w:val="both"/>
              <w:rPr>
                <w:rFonts w:ascii="Times New Roman" w:hAnsi="Times New Roman"/>
                <w:sz w:val="18"/>
                <w:szCs w:val="18"/>
              </w:rPr>
            </w:pPr>
            <w:r w:rsidRPr="00A950D5">
              <w:rPr>
                <w:rFonts w:ascii="Times New Roman" w:hAnsi="Times New Roman"/>
                <w:sz w:val="18"/>
                <w:szCs w:val="18"/>
              </w:rPr>
              <w:t>Podržane mreže: GSM 850, LTE 1800, 900, 1800, 1900, UMTS 850, UMTS 900, UMTS 1900, UMTS 2100, LTE 800 MHz</w:t>
            </w:r>
          </w:p>
          <w:p w14:paraId="4201C4F4" w14:textId="335A3BC0" w:rsidR="00A950D5" w:rsidRPr="00FF0D04" w:rsidRDefault="00A950D5" w:rsidP="00FF0D04">
            <w:pPr>
              <w:pStyle w:val="Odlomakpopisa"/>
              <w:numPr>
                <w:ilvl w:val="0"/>
                <w:numId w:val="15"/>
              </w:numPr>
              <w:spacing w:after="0" w:line="240" w:lineRule="auto"/>
              <w:ind w:left="162" w:hanging="142"/>
              <w:jc w:val="both"/>
              <w:rPr>
                <w:rFonts w:ascii="Times New Roman" w:hAnsi="Times New Roman"/>
                <w:sz w:val="18"/>
                <w:szCs w:val="18"/>
              </w:rPr>
            </w:pPr>
            <w:r w:rsidRPr="00A950D5">
              <w:rPr>
                <w:rFonts w:ascii="Times New Roman" w:hAnsi="Times New Roman"/>
                <w:sz w:val="18"/>
                <w:szCs w:val="18"/>
              </w:rPr>
              <w:t>Prijenos podataka: GPRS, HSDPA 21, LTE 50 Mbps UL, LTE Cat4 150 Mbps DL, EDGE, UMTS, HSUPA 5.76, 5G (Cat.20 - podržava maksimalnu brzinu do 2048 Mbit/s)</w:t>
            </w:r>
          </w:p>
          <w:p w14:paraId="2DC0738C" w14:textId="603B2EA4" w:rsidR="00A950D5" w:rsidRPr="00FF0D04" w:rsidRDefault="00A950D5" w:rsidP="00FF0D04">
            <w:pPr>
              <w:pStyle w:val="Odlomakpopisa"/>
              <w:numPr>
                <w:ilvl w:val="0"/>
                <w:numId w:val="15"/>
              </w:numPr>
              <w:spacing w:after="0" w:line="240" w:lineRule="auto"/>
              <w:ind w:left="162" w:hanging="142"/>
              <w:jc w:val="both"/>
              <w:rPr>
                <w:rFonts w:ascii="Times New Roman" w:hAnsi="Times New Roman"/>
                <w:sz w:val="18"/>
                <w:szCs w:val="18"/>
              </w:rPr>
            </w:pPr>
            <w:proofErr w:type="spellStart"/>
            <w:r w:rsidRPr="00A950D5">
              <w:rPr>
                <w:rFonts w:ascii="Times New Roman" w:hAnsi="Times New Roman"/>
                <w:sz w:val="18"/>
                <w:szCs w:val="18"/>
              </w:rPr>
              <w:t>Povezivost</w:t>
            </w:r>
            <w:proofErr w:type="spellEnd"/>
            <w:r w:rsidRPr="00A950D5">
              <w:rPr>
                <w:rFonts w:ascii="Times New Roman" w:hAnsi="Times New Roman"/>
                <w:sz w:val="18"/>
                <w:szCs w:val="18"/>
              </w:rPr>
              <w:t xml:space="preserve">: Bluetooth, Sinkronizacija s računalom, USB kabel, </w:t>
            </w:r>
            <w:proofErr w:type="spellStart"/>
            <w:r w:rsidRPr="00A950D5">
              <w:rPr>
                <w:rFonts w:ascii="Times New Roman" w:hAnsi="Times New Roman"/>
                <w:sz w:val="18"/>
                <w:szCs w:val="18"/>
              </w:rPr>
              <w:t>WI-Fi</w:t>
            </w:r>
            <w:proofErr w:type="spellEnd"/>
            <w:r w:rsidRPr="00A950D5">
              <w:rPr>
                <w:rFonts w:ascii="Times New Roman" w:hAnsi="Times New Roman"/>
                <w:sz w:val="18"/>
                <w:szCs w:val="18"/>
              </w:rPr>
              <w:t xml:space="preserve">, WLAN, GPS, USB </w:t>
            </w:r>
            <w:r w:rsidR="00A35EF0">
              <w:rPr>
                <w:rFonts w:ascii="Times New Roman" w:hAnsi="Times New Roman"/>
                <w:sz w:val="18"/>
                <w:szCs w:val="18"/>
              </w:rPr>
              <w:t>2.0</w:t>
            </w:r>
          </w:p>
          <w:p w14:paraId="4B1D999A" w14:textId="3A01174B" w:rsidR="00A950D5" w:rsidRPr="00A950D5" w:rsidRDefault="00A950D5" w:rsidP="00A950D5">
            <w:pPr>
              <w:pStyle w:val="Odlomakpopisa"/>
              <w:numPr>
                <w:ilvl w:val="0"/>
                <w:numId w:val="15"/>
              </w:numPr>
              <w:spacing w:after="0" w:line="240" w:lineRule="auto"/>
              <w:ind w:left="162" w:hanging="142"/>
              <w:jc w:val="both"/>
              <w:rPr>
                <w:rFonts w:ascii="Times New Roman" w:hAnsi="Times New Roman"/>
                <w:sz w:val="18"/>
                <w:szCs w:val="18"/>
              </w:rPr>
            </w:pPr>
            <w:r w:rsidRPr="00A950D5">
              <w:rPr>
                <w:rFonts w:ascii="Times New Roman" w:hAnsi="Times New Roman"/>
                <w:sz w:val="18"/>
                <w:szCs w:val="18"/>
              </w:rPr>
              <w:t xml:space="preserve">Kamera: </w:t>
            </w:r>
            <w:r w:rsidR="00A35EF0">
              <w:rPr>
                <w:rFonts w:ascii="Times New Roman" w:hAnsi="Times New Roman"/>
                <w:sz w:val="18"/>
                <w:szCs w:val="18"/>
              </w:rPr>
              <w:t>8 MP, 5 MP</w:t>
            </w:r>
          </w:p>
          <w:p w14:paraId="4C60106A" w14:textId="45B404C9" w:rsidR="00A35EF0" w:rsidRDefault="00A950D5" w:rsidP="003A3465">
            <w:pPr>
              <w:pStyle w:val="Odlomakpopisa"/>
              <w:numPr>
                <w:ilvl w:val="0"/>
                <w:numId w:val="15"/>
              </w:numPr>
              <w:spacing w:after="0" w:line="240" w:lineRule="auto"/>
              <w:ind w:left="162" w:hanging="142"/>
              <w:jc w:val="both"/>
              <w:rPr>
                <w:rFonts w:ascii="Times New Roman" w:hAnsi="Times New Roman"/>
                <w:sz w:val="18"/>
                <w:szCs w:val="18"/>
              </w:rPr>
            </w:pPr>
            <w:r w:rsidRPr="00A35EF0">
              <w:rPr>
                <w:rFonts w:ascii="Times New Roman" w:hAnsi="Times New Roman"/>
                <w:sz w:val="18"/>
                <w:szCs w:val="18"/>
              </w:rPr>
              <w:t xml:space="preserve">Dimenzije: </w:t>
            </w:r>
            <w:r w:rsidR="00A35EF0">
              <w:rPr>
                <w:rFonts w:ascii="Times New Roman" w:hAnsi="Times New Roman"/>
                <w:sz w:val="18"/>
                <w:szCs w:val="18"/>
              </w:rPr>
              <w:t>257.1 x 168.7 x 6.9</w:t>
            </w:r>
          </w:p>
          <w:p w14:paraId="45E05E7A" w14:textId="2BAA6294" w:rsidR="00A950D5" w:rsidRPr="00A35EF0" w:rsidRDefault="00A950D5" w:rsidP="003A3465">
            <w:pPr>
              <w:pStyle w:val="Odlomakpopisa"/>
              <w:numPr>
                <w:ilvl w:val="0"/>
                <w:numId w:val="15"/>
              </w:numPr>
              <w:spacing w:after="0" w:line="240" w:lineRule="auto"/>
              <w:ind w:left="162" w:hanging="142"/>
              <w:jc w:val="both"/>
              <w:rPr>
                <w:rFonts w:ascii="Times New Roman" w:hAnsi="Times New Roman"/>
                <w:sz w:val="18"/>
                <w:szCs w:val="18"/>
              </w:rPr>
            </w:pPr>
            <w:r w:rsidRPr="00A35EF0">
              <w:rPr>
                <w:rFonts w:ascii="Times New Roman" w:hAnsi="Times New Roman"/>
                <w:sz w:val="18"/>
                <w:szCs w:val="18"/>
              </w:rPr>
              <w:t xml:space="preserve">Baterija: </w:t>
            </w:r>
            <w:r w:rsidR="00A35EF0">
              <w:rPr>
                <w:rFonts w:ascii="Times New Roman" w:hAnsi="Times New Roman"/>
                <w:sz w:val="18"/>
                <w:szCs w:val="18"/>
              </w:rPr>
              <w:t xml:space="preserve">7040 </w:t>
            </w:r>
            <w:proofErr w:type="spellStart"/>
            <w:r w:rsidR="00A35EF0">
              <w:rPr>
                <w:rFonts w:ascii="Times New Roman" w:hAnsi="Times New Roman"/>
                <w:sz w:val="18"/>
                <w:szCs w:val="18"/>
              </w:rPr>
              <w:t>mAh</w:t>
            </w:r>
            <w:proofErr w:type="spellEnd"/>
          </w:p>
          <w:p w14:paraId="6D303F94" w14:textId="63D815C8" w:rsidR="00FC2FBB" w:rsidRPr="00A950D5" w:rsidRDefault="00A950D5" w:rsidP="00A950D5">
            <w:pPr>
              <w:pStyle w:val="Odlomakpopisa"/>
              <w:numPr>
                <w:ilvl w:val="0"/>
                <w:numId w:val="15"/>
              </w:numPr>
              <w:spacing w:after="0" w:line="240" w:lineRule="auto"/>
              <w:ind w:left="162" w:hanging="142"/>
              <w:jc w:val="both"/>
              <w:rPr>
                <w:rFonts w:ascii="Times New Roman" w:hAnsi="Times New Roman"/>
                <w:sz w:val="18"/>
                <w:szCs w:val="18"/>
              </w:rPr>
            </w:pPr>
            <w:r w:rsidRPr="00A950D5">
              <w:rPr>
                <w:rFonts w:ascii="Times New Roman" w:hAnsi="Times New Roman"/>
                <w:sz w:val="18"/>
                <w:szCs w:val="18"/>
              </w:rPr>
              <w:t>Jamstvo 2 godine</w:t>
            </w:r>
          </w:p>
        </w:tc>
      </w:tr>
      <w:tr w:rsidR="00FC2FBB" w:rsidRPr="001D55FB" w14:paraId="3E60A66A" w14:textId="77777777" w:rsidTr="00632DC7">
        <w:trPr>
          <w:trHeight w:val="1033"/>
        </w:trPr>
        <w:tc>
          <w:tcPr>
            <w:tcW w:w="574" w:type="dxa"/>
            <w:tcBorders>
              <w:top w:val="nil"/>
              <w:left w:val="single" w:sz="4" w:space="0" w:color="auto"/>
              <w:bottom w:val="single" w:sz="4" w:space="0" w:color="auto"/>
              <w:right w:val="single" w:sz="4" w:space="0" w:color="auto"/>
            </w:tcBorders>
            <w:shd w:val="clear" w:color="auto" w:fill="auto"/>
            <w:vAlign w:val="center"/>
          </w:tcPr>
          <w:p w14:paraId="06D890C7" w14:textId="77777777" w:rsidR="00FC2FBB" w:rsidRPr="001D55FB" w:rsidRDefault="00FC2FBB" w:rsidP="00632DC7">
            <w:pPr>
              <w:spacing w:after="0"/>
              <w:jc w:val="center"/>
              <w:rPr>
                <w:rFonts w:ascii="Times New Roman" w:hAnsi="Times New Roman"/>
                <w:color w:val="000000"/>
                <w:sz w:val="18"/>
                <w:szCs w:val="18"/>
              </w:rPr>
            </w:pPr>
            <w:r>
              <w:rPr>
                <w:rFonts w:ascii="Times New Roman" w:hAnsi="Times New Roman"/>
                <w:color w:val="000000"/>
                <w:sz w:val="18"/>
                <w:szCs w:val="18"/>
              </w:rPr>
              <w:t>2.</w:t>
            </w:r>
          </w:p>
        </w:tc>
        <w:tc>
          <w:tcPr>
            <w:tcW w:w="4231" w:type="dxa"/>
            <w:gridSpan w:val="4"/>
            <w:tcBorders>
              <w:top w:val="single" w:sz="4" w:space="0" w:color="auto"/>
              <w:left w:val="nil"/>
              <w:bottom w:val="single" w:sz="4" w:space="0" w:color="auto"/>
              <w:right w:val="single" w:sz="4" w:space="0" w:color="auto"/>
            </w:tcBorders>
            <w:shd w:val="clear" w:color="auto" w:fill="auto"/>
            <w:noWrap/>
            <w:vAlign w:val="center"/>
          </w:tcPr>
          <w:p w14:paraId="3D36D492" w14:textId="0746B76D" w:rsidR="00FC2FBB" w:rsidRDefault="00FC2FBB" w:rsidP="00632DC7">
            <w:pPr>
              <w:spacing w:after="0"/>
              <w:rPr>
                <w:rFonts w:ascii="Times New Roman" w:hAnsi="Times New Roman"/>
                <w:b/>
                <w:bCs/>
                <w:color w:val="000000"/>
                <w:sz w:val="18"/>
                <w:szCs w:val="18"/>
              </w:rPr>
            </w:pPr>
            <w:r>
              <w:rPr>
                <w:rFonts w:ascii="Times New Roman" w:hAnsi="Times New Roman"/>
                <w:b/>
                <w:bCs/>
                <w:color w:val="000000"/>
                <w:sz w:val="18"/>
                <w:szCs w:val="18"/>
              </w:rPr>
              <w:t>Podatkovni promet sa sljedećim karakteristikama:</w:t>
            </w:r>
          </w:p>
          <w:p w14:paraId="7B85BA4E" w14:textId="77777777" w:rsidR="00FC2FBB" w:rsidRPr="00757CD3" w:rsidRDefault="00FC2FBB" w:rsidP="00FC2FBB">
            <w:pPr>
              <w:pStyle w:val="Odlomakpopisa"/>
              <w:numPr>
                <w:ilvl w:val="0"/>
                <w:numId w:val="14"/>
              </w:numPr>
              <w:spacing w:after="0" w:line="240" w:lineRule="auto"/>
              <w:ind w:left="197" w:hanging="197"/>
              <w:rPr>
                <w:rFonts w:ascii="Times New Roman" w:hAnsi="Times New Roman"/>
                <w:bCs/>
                <w:color w:val="000000"/>
                <w:sz w:val="18"/>
                <w:szCs w:val="18"/>
              </w:rPr>
            </w:pPr>
            <w:r w:rsidRPr="00757CD3">
              <w:rPr>
                <w:rFonts w:ascii="Times New Roman" w:hAnsi="Times New Roman"/>
                <w:bCs/>
                <w:color w:val="000000"/>
                <w:sz w:val="18"/>
                <w:szCs w:val="18"/>
              </w:rPr>
              <w:t>neograničen Internet promet</w:t>
            </w:r>
          </w:p>
          <w:p w14:paraId="17DB4D48" w14:textId="48270087" w:rsidR="00FC2FBB" w:rsidRPr="00A950D5" w:rsidRDefault="00FC2FBB" w:rsidP="00A950D5">
            <w:pPr>
              <w:pStyle w:val="Odlomakpopisa"/>
              <w:numPr>
                <w:ilvl w:val="0"/>
                <w:numId w:val="14"/>
              </w:numPr>
              <w:spacing w:after="0" w:line="240" w:lineRule="auto"/>
              <w:ind w:left="162" w:hanging="162"/>
              <w:rPr>
                <w:rFonts w:ascii="Times New Roman" w:hAnsi="Times New Roman"/>
                <w:bCs/>
                <w:color w:val="000000"/>
                <w:sz w:val="18"/>
                <w:szCs w:val="18"/>
              </w:rPr>
            </w:pPr>
            <w:r>
              <w:rPr>
                <w:rFonts w:ascii="Times New Roman" w:hAnsi="Times New Roman"/>
                <w:bCs/>
                <w:color w:val="000000"/>
                <w:sz w:val="18"/>
                <w:szCs w:val="18"/>
              </w:rPr>
              <w:t>150</w:t>
            </w:r>
            <w:r w:rsidRPr="00757CD3">
              <w:rPr>
                <w:rFonts w:ascii="Times New Roman" w:hAnsi="Times New Roman"/>
                <w:bCs/>
                <w:color w:val="000000"/>
                <w:sz w:val="18"/>
                <w:szCs w:val="18"/>
              </w:rPr>
              <w:t xml:space="preserve">GB prometa po brzini do </w:t>
            </w:r>
            <w:r w:rsidR="00A950D5">
              <w:rPr>
                <w:rFonts w:ascii="Times New Roman" w:hAnsi="Times New Roman"/>
                <w:bCs/>
                <w:color w:val="000000"/>
                <w:sz w:val="18"/>
                <w:szCs w:val="18"/>
              </w:rPr>
              <w:t>600/150</w:t>
            </w:r>
            <w:r w:rsidRPr="00757CD3">
              <w:rPr>
                <w:rFonts w:ascii="Times New Roman" w:hAnsi="Times New Roman"/>
                <w:bCs/>
                <w:color w:val="000000"/>
                <w:sz w:val="18"/>
                <w:szCs w:val="18"/>
              </w:rPr>
              <w:t>Mbit/s</w:t>
            </w:r>
            <w:r>
              <w:rPr>
                <w:rFonts w:ascii="Times New Roman" w:hAnsi="Times New Roman"/>
                <w:bCs/>
                <w:color w:val="000000"/>
                <w:sz w:val="18"/>
                <w:szCs w:val="18"/>
              </w:rPr>
              <w:t xml:space="preserve"> </w:t>
            </w:r>
            <w:r w:rsidRPr="00FA72CB">
              <w:rPr>
                <w:rFonts w:ascii="Times New Roman" w:hAnsi="Times New Roman"/>
                <w:bCs/>
                <w:color w:val="000000"/>
                <w:sz w:val="18"/>
                <w:szCs w:val="18"/>
              </w:rPr>
              <w:t>/nakon potrošenog brzina se smanjuje</w:t>
            </w:r>
          </w:p>
        </w:tc>
        <w:tc>
          <w:tcPr>
            <w:tcW w:w="1134" w:type="dxa"/>
            <w:tcBorders>
              <w:top w:val="nil"/>
              <w:left w:val="nil"/>
              <w:bottom w:val="single" w:sz="4" w:space="0" w:color="auto"/>
              <w:right w:val="single" w:sz="4" w:space="0" w:color="auto"/>
            </w:tcBorders>
            <w:shd w:val="clear" w:color="auto" w:fill="auto"/>
            <w:noWrap/>
            <w:vAlign w:val="center"/>
          </w:tcPr>
          <w:p w14:paraId="5330817F" w14:textId="77777777" w:rsidR="00FC2FBB" w:rsidRDefault="00FC2FBB" w:rsidP="00632DC7">
            <w:pPr>
              <w:spacing w:after="0"/>
              <w:jc w:val="center"/>
              <w:rPr>
                <w:rFonts w:ascii="Times New Roman" w:hAnsi="Times New Roman"/>
                <w:color w:val="000000"/>
                <w:sz w:val="18"/>
                <w:szCs w:val="18"/>
              </w:rPr>
            </w:pPr>
            <w:r>
              <w:rPr>
                <w:rFonts w:ascii="Times New Roman" w:hAnsi="Times New Roman"/>
                <w:color w:val="000000"/>
                <w:sz w:val="18"/>
                <w:szCs w:val="18"/>
              </w:rPr>
              <w:t xml:space="preserve">Mj. naknada </w:t>
            </w:r>
          </w:p>
          <w:p w14:paraId="06E4C3C6" w14:textId="5CCBBB88" w:rsidR="00FC2FBB" w:rsidRPr="001D55FB" w:rsidRDefault="00FC2FBB" w:rsidP="00632DC7">
            <w:pPr>
              <w:spacing w:after="0"/>
              <w:jc w:val="center"/>
              <w:rPr>
                <w:rFonts w:ascii="Times New Roman" w:hAnsi="Times New Roman"/>
                <w:color w:val="000000"/>
                <w:sz w:val="18"/>
                <w:szCs w:val="18"/>
              </w:rPr>
            </w:pPr>
            <w:r>
              <w:rPr>
                <w:rFonts w:ascii="Times New Roman" w:hAnsi="Times New Roman"/>
                <w:color w:val="000000"/>
                <w:sz w:val="18"/>
                <w:szCs w:val="18"/>
              </w:rPr>
              <w:t>(24 mj</w:t>
            </w:r>
            <w:r w:rsidRPr="00574F72">
              <w:rPr>
                <w:rFonts w:ascii="Times New Roman" w:hAnsi="Times New Roman"/>
                <w:color w:val="000000"/>
                <w:sz w:val="18"/>
                <w:szCs w:val="18"/>
              </w:rPr>
              <w:t xml:space="preserve">. za </w:t>
            </w:r>
            <w:r w:rsidR="000A7F48">
              <w:rPr>
                <w:rFonts w:ascii="Times New Roman" w:hAnsi="Times New Roman"/>
                <w:color w:val="000000"/>
                <w:sz w:val="18"/>
                <w:szCs w:val="18"/>
              </w:rPr>
              <w:t>50</w:t>
            </w:r>
            <w:r>
              <w:rPr>
                <w:rFonts w:ascii="Times New Roman" w:hAnsi="Times New Roman"/>
                <w:color w:val="000000"/>
                <w:sz w:val="18"/>
                <w:szCs w:val="18"/>
              </w:rPr>
              <w:t xml:space="preserve"> priključka)</w:t>
            </w:r>
          </w:p>
        </w:tc>
        <w:tc>
          <w:tcPr>
            <w:tcW w:w="850" w:type="dxa"/>
            <w:tcBorders>
              <w:top w:val="nil"/>
              <w:left w:val="nil"/>
              <w:bottom w:val="single" w:sz="4" w:space="0" w:color="auto"/>
              <w:right w:val="single" w:sz="4" w:space="0" w:color="auto"/>
            </w:tcBorders>
            <w:shd w:val="clear" w:color="auto" w:fill="auto"/>
            <w:noWrap/>
            <w:vAlign w:val="center"/>
          </w:tcPr>
          <w:p w14:paraId="11374638" w14:textId="517C4BC4" w:rsidR="00FC2FBB" w:rsidRPr="001D55FB" w:rsidRDefault="00FC2FBB" w:rsidP="00632DC7">
            <w:pPr>
              <w:spacing w:after="0"/>
              <w:ind w:left="33" w:hanging="33"/>
              <w:jc w:val="center"/>
              <w:rPr>
                <w:rFonts w:ascii="Times New Roman" w:hAnsi="Times New Roman"/>
                <w:color w:val="000000"/>
                <w:sz w:val="18"/>
                <w:szCs w:val="18"/>
              </w:rPr>
            </w:pPr>
            <w:r>
              <w:rPr>
                <w:rFonts w:ascii="Times New Roman" w:hAnsi="Times New Roman"/>
                <w:color w:val="000000"/>
                <w:sz w:val="18"/>
                <w:szCs w:val="18"/>
              </w:rPr>
              <w:t>1.</w:t>
            </w:r>
            <w:r w:rsidR="000A7F48">
              <w:rPr>
                <w:rFonts w:ascii="Times New Roman" w:hAnsi="Times New Roman"/>
                <w:color w:val="000000"/>
                <w:sz w:val="18"/>
                <w:szCs w:val="18"/>
              </w:rPr>
              <w:t>200</w:t>
            </w:r>
          </w:p>
        </w:tc>
        <w:tc>
          <w:tcPr>
            <w:tcW w:w="993" w:type="dxa"/>
            <w:tcBorders>
              <w:top w:val="nil"/>
              <w:left w:val="nil"/>
              <w:bottom w:val="single" w:sz="4" w:space="0" w:color="auto"/>
              <w:right w:val="single" w:sz="4" w:space="0" w:color="auto"/>
            </w:tcBorders>
            <w:shd w:val="clear" w:color="auto" w:fill="auto"/>
            <w:noWrap/>
            <w:vAlign w:val="center"/>
          </w:tcPr>
          <w:p w14:paraId="108D8A2B" w14:textId="77777777" w:rsidR="00FC2FBB" w:rsidRPr="001D55FB" w:rsidRDefault="00FC2FBB" w:rsidP="00632DC7">
            <w:pPr>
              <w:spacing w:after="0"/>
              <w:jc w:val="right"/>
              <w:rPr>
                <w:rFonts w:ascii="Times New Roman" w:hAnsi="Times New Roman"/>
                <w:color w:val="000000"/>
                <w:sz w:val="18"/>
                <w:szCs w:val="18"/>
              </w:rPr>
            </w:pPr>
          </w:p>
        </w:tc>
        <w:tc>
          <w:tcPr>
            <w:tcW w:w="1457" w:type="dxa"/>
            <w:tcBorders>
              <w:top w:val="nil"/>
              <w:left w:val="nil"/>
              <w:bottom w:val="single" w:sz="4" w:space="0" w:color="auto"/>
              <w:right w:val="single" w:sz="4" w:space="0" w:color="auto"/>
            </w:tcBorders>
            <w:shd w:val="clear" w:color="auto" w:fill="auto"/>
            <w:noWrap/>
            <w:vAlign w:val="center"/>
          </w:tcPr>
          <w:p w14:paraId="20FA5376" w14:textId="77777777" w:rsidR="00FC2FBB" w:rsidRPr="001D55FB" w:rsidRDefault="00FC2FBB" w:rsidP="00632DC7">
            <w:pPr>
              <w:spacing w:after="0"/>
              <w:jc w:val="right"/>
              <w:rPr>
                <w:rFonts w:ascii="Times New Roman" w:hAnsi="Times New Roman"/>
                <w:color w:val="000000"/>
                <w:sz w:val="18"/>
                <w:szCs w:val="18"/>
              </w:rPr>
            </w:pPr>
          </w:p>
        </w:tc>
      </w:tr>
      <w:tr w:rsidR="00FC2FBB" w:rsidRPr="001D55FB" w14:paraId="710A8E32" w14:textId="77777777" w:rsidTr="00E00DFC">
        <w:trPr>
          <w:trHeight w:val="525"/>
        </w:trPr>
        <w:tc>
          <w:tcPr>
            <w:tcW w:w="574" w:type="dxa"/>
            <w:tcBorders>
              <w:top w:val="nil"/>
              <w:left w:val="nil"/>
              <w:bottom w:val="nil"/>
              <w:right w:val="nil"/>
            </w:tcBorders>
            <w:shd w:val="clear" w:color="auto" w:fill="auto"/>
            <w:noWrap/>
            <w:vAlign w:val="center"/>
            <w:hideMark/>
          </w:tcPr>
          <w:p w14:paraId="1CDD1477" w14:textId="77777777" w:rsidR="00FC2FBB" w:rsidRPr="001D55FB" w:rsidRDefault="00FC2FBB" w:rsidP="00632DC7">
            <w:pPr>
              <w:spacing w:after="0"/>
              <w:rPr>
                <w:rFonts w:ascii="Times New Roman" w:hAnsi="Times New Roman"/>
                <w:color w:val="000000"/>
                <w:sz w:val="18"/>
                <w:szCs w:val="18"/>
              </w:rPr>
            </w:pPr>
          </w:p>
        </w:tc>
        <w:tc>
          <w:tcPr>
            <w:tcW w:w="1081" w:type="dxa"/>
            <w:tcBorders>
              <w:top w:val="nil"/>
              <w:left w:val="nil"/>
              <w:bottom w:val="nil"/>
              <w:right w:val="nil"/>
            </w:tcBorders>
            <w:shd w:val="clear" w:color="auto" w:fill="auto"/>
            <w:noWrap/>
            <w:vAlign w:val="center"/>
            <w:hideMark/>
          </w:tcPr>
          <w:p w14:paraId="6866D88B" w14:textId="77777777" w:rsidR="00FC2FBB" w:rsidRPr="001D55FB" w:rsidRDefault="00FC2FBB" w:rsidP="00632DC7">
            <w:pPr>
              <w:spacing w:after="0"/>
              <w:rPr>
                <w:rFonts w:ascii="Times New Roman" w:hAnsi="Times New Roman"/>
                <w:color w:val="000000"/>
                <w:sz w:val="18"/>
                <w:szCs w:val="18"/>
              </w:rPr>
            </w:pPr>
          </w:p>
        </w:tc>
        <w:tc>
          <w:tcPr>
            <w:tcW w:w="1030" w:type="dxa"/>
            <w:tcBorders>
              <w:top w:val="nil"/>
              <w:left w:val="nil"/>
              <w:bottom w:val="nil"/>
              <w:right w:val="nil"/>
            </w:tcBorders>
            <w:shd w:val="clear" w:color="auto" w:fill="auto"/>
            <w:noWrap/>
            <w:vAlign w:val="center"/>
            <w:hideMark/>
          </w:tcPr>
          <w:p w14:paraId="4C8E38FE" w14:textId="77777777" w:rsidR="00FC2FBB" w:rsidRPr="001D55FB" w:rsidRDefault="00FC2FBB" w:rsidP="00632DC7">
            <w:pPr>
              <w:spacing w:after="0"/>
              <w:rPr>
                <w:rFonts w:ascii="Times New Roman" w:hAnsi="Times New Roman"/>
                <w:color w:val="000000"/>
                <w:sz w:val="18"/>
                <w:szCs w:val="18"/>
              </w:rPr>
            </w:pPr>
          </w:p>
        </w:tc>
        <w:tc>
          <w:tcPr>
            <w:tcW w:w="1030" w:type="dxa"/>
            <w:tcBorders>
              <w:top w:val="nil"/>
              <w:left w:val="nil"/>
              <w:bottom w:val="nil"/>
              <w:right w:val="nil"/>
            </w:tcBorders>
            <w:shd w:val="clear" w:color="auto" w:fill="auto"/>
            <w:noWrap/>
            <w:vAlign w:val="center"/>
            <w:hideMark/>
          </w:tcPr>
          <w:p w14:paraId="072D42B7" w14:textId="77777777" w:rsidR="00FC2FBB" w:rsidRPr="001D55FB" w:rsidRDefault="00FC2FBB" w:rsidP="00632DC7">
            <w:pPr>
              <w:spacing w:after="0"/>
              <w:rPr>
                <w:rFonts w:ascii="Times New Roman" w:hAnsi="Times New Roman"/>
                <w:color w:val="000000"/>
                <w:sz w:val="18"/>
                <w:szCs w:val="18"/>
              </w:rPr>
            </w:pPr>
          </w:p>
        </w:tc>
        <w:tc>
          <w:tcPr>
            <w:tcW w:w="1090" w:type="dxa"/>
            <w:tcBorders>
              <w:top w:val="nil"/>
              <w:left w:val="nil"/>
              <w:bottom w:val="nil"/>
              <w:right w:val="single" w:sz="4" w:space="0" w:color="auto"/>
            </w:tcBorders>
            <w:shd w:val="clear" w:color="auto" w:fill="auto"/>
            <w:noWrap/>
            <w:vAlign w:val="center"/>
            <w:hideMark/>
          </w:tcPr>
          <w:p w14:paraId="6E65232B" w14:textId="77777777" w:rsidR="00FC2FBB" w:rsidRPr="001D55FB" w:rsidRDefault="00FC2FBB" w:rsidP="00632DC7">
            <w:pPr>
              <w:spacing w:after="0"/>
              <w:rPr>
                <w:rFonts w:ascii="Times New Roman" w:hAnsi="Times New Roman"/>
                <w:color w:val="000000"/>
                <w:sz w:val="18"/>
                <w:szCs w:val="18"/>
              </w:rPr>
            </w:pPr>
          </w:p>
        </w:tc>
        <w:tc>
          <w:tcPr>
            <w:tcW w:w="2977" w:type="dxa"/>
            <w:gridSpan w:val="3"/>
            <w:tcBorders>
              <w:top w:val="nil"/>
              <w:left w:val="single" w:sz="4" w:space="0" w:color="auto"/>
              <w:bottom w:val="single" w:sz="4" w:space="0" w:color="auto"/>
              <w:right w:val="single" w:sz="4" w:space="0" w:color="auto"/>
            </w:tcBorders>
            <w:shd w:val="clear" w:color="auto" w:fill="auto"/>
            <w:noWrap/>
            <w:vAlign w:val="center"/>
            <w:hideMark/>
          </w:tcPr>
          <w:p w14:paraId="39032DC5" w14:textId="77777777" w:rsidR="00FC2FBB" w:rsidRPr="00A5015F" w:rsidRDefault="00FC2FBB" w:rsidP="00632DC7">
            <w:pPr>
              <w:spacing w:after="0"/>
              <w:jc w:val="right"/>
              <w:rPr>
                <w:rFonts w:ascii="Times New Roman" w:hAnsi="Times New Roman"/>
                <w:b/>
                <w:bCs/>
                <w:color w:val="000000"/>
                <w:sz w:val="18"/>
                <w:szCs w:val="18"/>
              </w:rPr>
            </w:pPr>
            <w:r w:rsidRPr="00A5015F">
              <w:rPr>
                <w:rFonts w:ascii="Times New Roman" w:hAnsi="Times New Roman"/>
                <w:b/>
                <w:bCs/>
                <w:color w:val="000000"/>
                <w:sz w:val="18"/>
                <w:szCs w:val="18"/>
              </w:rPr>
              <w:t>UKUPNO bez PDV-a:</w:t>
            </w:r>
          </w:p>
        </w:tc>
        <w:tc>
          <w:tcPr>
            <w:tcW w:w="1457" w:type="dxa"/>
            <w:tcBorders>
              <w:top w:val="nil"/>
              <w:left w:val="nil"/>
              <w:bottom w:val="single" w:sz="4" w:space="0" w:color="auto"/>
              <w:right w:val="single" w:sz="4" w:space="0" w:color="auto"/>
            </w:tcBorders>
            <w:shd w:val="clear" w:color="auto" w:fill="auto"/>
            <w:noWrap/>
            <w:vAlign w:val="center"/>
          </w:tcPr>
          <w:p w14:paraId="49FFAFDD" w14:textId="107C5458" w:rsidR="00FC2FBB" w:rsidRPr="00E00DFC" w:rsidRDefault="00E00DFC" w:rsidP="00632DC7">
            <w:pPr>
              <w:spacing w:after="0"/>
              <w:jc w:val="right"/>
              <w:rPr>
                <w:rFonts w:ascii="Times New Roman" w:hAnsi="Times New Roman"/>
                <w:b/>
                <w:bCs/>
                <w:color w:val="000000"/>
                <w:sz w:val="18"/>
                <w:szCs w:val="18"/>
              </w:rPr>
            </w:pPr>
            <w:r w:rsidRPr="00E00DFC">
              <w:rPr>
                <w:rFonts w:ascii="Times New Roman" w:hAnsi="Times New Roman"/>
                <w:b/>
                <w:bCs/>
                <w:color w:val="000000"/>
                <w:sz w:val="18"/>
                <w:szCs w:val="18"/>
              </w:rPr>
              <w:t xml:space="preserve"> €</w:t>
            </w:r>
          </w:p>
        </w:tc>
      </w:tr>
      <w:tr w:rsidR="00FC2FBB" w:rsidRPr="001D55FB" w14:paraId="1BB2D05C" w14:textId="77777777" w:rsidTr="00E00DFC">
        <w:trPr>
          <w:trHeight w:val="402"/>
        </w:trPr>
        <w:tc>
          <w:tcPr>
            <w:tcW w:w="574" w:type="dxa"/>
            <w:tcBorders>
              <w:top w:val="nil"/>
              <w:left w:val="nil"/>
              <w:bottom w:val="nil"/>
              <w:right w:val="nil"/>
            </w:tcBorders>
            <w:shd w:val="clear" w:color="auto" w:fill="auto"/>
            <w:noWrap/>
            <w:vAlign w:val="center"/>
            <w:hideMark/>
          </w:tcPr>
          <w:p w14:paraId="3CFDF6FF" w14:textId="77777777" w:rsidR="00FC2FBB" w:rsidRPr="001D55FB" w:rsidRDefault="00FC2FBB" w:rsidP="00632DC7">
            <w:pPr>
              <w:spacing w:after="0"/>
              <w:jc w:val="center"/>
              <w:rPr>
                <w:rFonts w:ascii="Times New Roman" w:hAnsi="Times New Roman"/>
                <w:color w:val="000000"/>
                <w:sz w:val="18"/>
                <w:szCs w:val="18"/>
              </w:rPr>
            </w:pPr>
          </w:p>
        </w:tc>
        <w:tc>
          <w:tcPr>
            <w:tcW w:w="1081" w:type="dxa"/>
            <w:tcBorders>
              <w:top w:val="nil"/>
              <w:left w:val="nil"/>
              <w:bottom w:val="nil"/>
              <w:right w:val="nil"/>
            </w:tcBorders>
            <w:shd w:val="clear" w:color="auto" w:fill="auto"/>
            <w:noWrap/>
            <w:vAlign w:val="center"/>
            <w:hideMark/>
          </w:tcPr>
          <w:p w14:paraId="75F95E97" w14:textId="77777777" w:rsidR="00FC2FBB" w:rsidRPr="001D55FB" w:rsidRDefault="00FC2FBB" w:rsidP="00632DC7">
            <w:pPr>
              <w:spacing w:after="0"/>
              <w:jc w:val="center"/>
              <w:rPr>
                <w:rFonts w:ascii="Times New Roman" w:hAnsi="Times New Roman"/>
                <w:color w:val="000000"/>
                <w:sz w:val="18"/>
                <w:szCs w:val="18"/>
              </w:rPr>
            </w:pPr>
          </w:p>
        </w:tc>
        <w:tc>
          <w:tcPr>
            <w:tcW w:w="1030" w:type="dxa"/>
            <w:tcBorders>
              <w:top w:val="nil"/>
              <w:left w:val="nil"/>
              <w:bottom w:val="nil"/>
              <w:right w:val="nil"/>
            </w:tcBorders>
            <w:shd w:val="clear" w:color="auto" w:fill="auto"/>
            <w:noWrap/>
            <w:vAlign w:val="center"/>
            <w:hideMark/>
          </w:tcPr>
          <w:p w14:paraId="7AAEAB68" w14:textId="77777777" w:rsidR="00FC2FBB" w:rsidRPr="001D55FB" w:rsidRDefault="00FC2FBB" w:rsidP="00632DC7">
            <w:pPr>
              <w:spacing w:after="0"/>
              <w:jc w:val="center"/>
              <w:rPr>
                <w:rFonts w:ascii="Times New Roman" w:hAnsi="Times New Roman"/>
                <w:color w:val="000000"/>
                <w:sz w:val="18"/>
                <w:szCs w:val="18"/>
              </w:rPr>
            </w:pPr>
          </w:p>
        </w:tc>
        <w:tc>
          <w:tcPr>
            <w:tcW w:w="1030" w:type="dxa"/>
            <w:tcBorders>
              <w:top w:val="nil"/>
              <w:left w:val="nil"/>
              <w:bottom w:val="nil"/>
              <w:right w:val="nil"/>
            </w:tcBorders>
            <w:shd w:val="clear" w:color="auto" w:fill="auto"/>
            <w:noWrap/>
            <w:vAlign w:val="center"/>
            <w:hideMark/>
          </w:tcPr>
          <w:p w14:paraId="19F2ABFF" w14:textId="77777777" w:rsidR="00FC2FBB" w:rsidRPr="001D55FB" w:rsidRDefault="00FC2FBB" w:rsidP="00632DC7">
            <w:pPr>
              <w:spacing w:after="0"/>
              <w:jc w:val="center"/>
              <w:rPr>
                <w:rFonts w:ascii="Times New Roman" w:hAnsi="Times New Roman"/>
                <w:color w:val="000000"/>
                <w:sz w:val="18"/>
                <w:szCs w:val="18"/>
              </w:rPr>
            </w:pPr>
          </w:p>
        </w:tc>
        <w:tc>
          <w:tcPr>
            <w:tcW w:w="1090" w:type="dxa"/>
            <w:tcBorders>
              <w:top w:val="nil"/>
              <w:left w:val="nil"/>
              <w:bottom w:val="nil"/>
              <w:right w:val="single" w:sz="4" w:space="0" w:color="auto"/>
            </w:tcBorders>
            <w:shd w:val="clear" w:color="auto" w:fill="auto"/>
            <w:noWrap/>
            <w:vAlign w:val="center"/>
            <w:hideMark/>
          </w:tcPr>
          <w:p w14:paraId="0DBD08D1" w14:textId="77777777" w:rsidR="00FC2FBB" w:rsidRPr="001D55FB" w:rsidRDefault="00FC2FBB" w:rsidP="00632DC7">
            <w:pPr>
              <w:spacing w:after="0"/>
              <w:jc w:val="center"/>
              <w:rPr>
                <w:rFonts w:ascii="Times New Roman" w:hAnsi="Times New Roman"/>
                <w:color w:val="000000"/>
                <w:sz w:val="18"/>
                <w:szCs w:val="18"/>
              </w:rPr>
            </w:pP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7EFBA" w14:textId="77777777" w:rsidR="00FC2FBB" w:rsidRPr="00A5015F" w:rsidRDefault="00FC2FBB" w:rsidP="00632DC7">
            <w:pPr>
              <w:spacing w:after="0"/>
              <w:jc w:val="right"/>
              <w:rPr>
                <w:rFonts w:ascii="Times New Roman" w:hAnsi="Times New Roman"/>
                <w:b/>
                <w:bCs/>
                <w:color w:val="000000"/>
                <w:sz w:val="18"/>
                <w:szCs w:val="18"/>
              </w:rPr>
            </w:pPr>
            <w:r w:rsidRPr="00A5015F">
              <w:rPr>
                <w:rFonts w:ascii="Times New Roman" w:hAnsi="Times New Roman"/>
                <w:b/>
                <w:bCs/>
                <w:color w:val="000000"/>
                <w:sz w:val="18"/>
                <w:szCs w:val="18"/>
              </w:rPr>
              <w:t>IZNOS PDV-a (25%):</w:t>
            </w:r>
          </w:p>
        </w:tc>
        <w:tc>
          <w:tcPr>
            <w:tcW w:w="1457" w:type="dxa"/>
            <w:tcBorders>
              <w:top w:val="nil"/>
              <w:left w:val="nil"/>
              <w:bottom w:val="single" w:sz="4" w:space="0" w:color="auto"/>
              <w:right w:val="single" w:sz="4" w:space="0" w:color="auto"/>
            </w:tcBorders>
            <w:shd w:val="clear" w:color="auto" w:fill="auto"/>
            <w:noWrap/>
            <w:vAlign w:val="center"/>
          </w:tcPr>
          <w:p w14:paraId="53847614" w14:textId="0CBC71A3" w:rsidR="00FC2FBB" w:rsidRPr="00E00DFC" w:rsidRDefault="00E00DFC" w:rsidP="00E00DFC">
            <w:pPr>
              <w:spacing w:after="0"/>
              <w:jc w:val="right"/>
              <w:rPr>
                <w:rFonts w:ascii="Times New Roman" w:hAnsi="Times New Roman"/>
                <w:b/>
                <w:bCs/>
                <w:color w:val="000000"/>
                <w:sz w:val="18"/>
                <w:szCs w:val="18"/>
              </w:rPr>
            </w:pPr>
            <w:r w:rsidRPr="00E00DFC">
              <w:rPr>
                <w:rFonts w:ascii="Times New Roman" w:hAnsi="Times New Roman"/>
                <w:b/>
                <w:bCs/>
                <w:color w:val="000000"/>
                <w:sz w:val="18"/>
                <w:szCs w:val="18"/>
              </w:rPr>
              <w:t xml:space="preserve"> €</w:t>
            </w:r>
          </w:p>
        </w:tc>
      </w:tr>
      <w:tr w:rsidR="00FC2FBB" w:rsidRPr="001D55FB" w14:paraId="239C3646" w14:textId="77777777" w:rsidTr="00E00DFC">
        <w:trPr>
          <w:trHeight w:val="507"/>
        </w:trPr>
        <w:tc>
          <w:tcPr>
            <w:tcW w:w="574" w:type="dxa"/>
            <w:tcBorders>
              <w:top w:val="nil"/>
              <w:left w:val="nil"/>
              <w:bottom w:val="nil"/>
              <w:right w:val="nil"/>
            </w:tcBorders>
            <w:shd w:val="clear" w:color="auto" w:fill="auto"/>
            <w:noWrap/>
            <w:vAlign w:val="center"/>
            <w:hideMark/>
          </w:tcPr>
          <w:p w14:paraId="35F00CE6" w14:textId="77777777" w:rsidR="00FC2FBB" w:rsidRPr="001D55FB" w:rsidRDefault="00FC2FBB" w:rsidP="00632DC7">
            <w:pPr>
              <w:spacing w:after="0"/>
              <w:rPr>
                <w:rFonts w:ascii="Times New Roman" w:hAnsi="Times New Roman"/>
                <w:color w:val="000000"/>
                <w:sz w:val="18"/>
                <w:szCs w:val="18"/>
              </w:rPr>
            </w:pPr>
          </w:p>
        </w:tc>
        <w:tc>
          <w:tcPr>
            <w:tcW w:w="1081" w:type="dxa"/>
            <w:tcBorders>
              <w:top w:val="nil"/>
              <w:left w:val="nil"/>
              <w:bottom w:val="nil"/>
              <w:right w:val="nil"/>
            </w:tcBorders>
            <w:shd w:val="clear" w:color="auto" w:fill="auto"/>
            <w:noWrap/>
            <w:vAlign w:val="center"/>
            <w:hideMark/>
          </w:tcPr>
          <w:p w14:paraId="552BA53A" w14:textId="77777777" w:rsidR="00FC2FBB" w:rsidRPr="001D55FB" w:rsidRDefault="00FC2FBB" w:rsidP="00632DC7">
            <w:pPr>
              <w:spacing w:after="0"/>
              <w:rPr>
                <w:rFonts w:ascii="Times New Roman" w:hAnsi="Times New Roman"/>
                <w:color w:val="000000"/>
                <w:sz w:val="18"/>
                <w:szCs w:val="18"/>
              </w:rPr>
            </w:pPr>
          </w:p>
        </w:tc>
        <w:tc>
          <w:tcPr>
            <w:tcW w:w="1030" w:type="dxa"/>
            <w:tcBorders>
              <w:top w:val="nil"/>
              <w:left w:val="nil"/>
              <w:bottom w:val="nil"/>
              <w:right w:val="nil"/>
            </w:tcBorders>
            <w:shd w:val="clear" w:color="auto" w:fill="auto"/>
            <w:noWrap/>
            <w:vAlign w:val="center"/>
            <w:hideMark/>
          </w:tcPr>
          <w:p w14:paraId="066E7B77" w14:textId="77777777" w:rsidR="00FC2FBB" w:rsidRPr="001D55FB" w:rsidRDefault="00FC2FBB" w:rsidP="00632DC7">
            <w:pPr>
              <w:spacing w:after="0"/>
              <w:rPr>
                <w:rFonts w:ascii="Times New Roman" w:hAnsi="Times New Roman"/>
                <w:color w:val="000000"/>
                <w:sz w:val="18"/>
                <w:szCs w:val="18"/>
              </w:rPr>
            </w:pPr>
          </w:p>
        </w:tc>
        <w:tc>
          <w:tcPr>
            <w:tcW w:w="1030" w:type="dxa"/>
            <w:tcBorders>
              <w:top w:val="nil"/>
              <w:left w:val="nil"/>
              <w:bottom w:val="nil"/>
              <w:right w:val="nil"/>
            </w:tcBorders>
            <w:shd w:val="clear" w:color="auto" w:fill="auto"/>
            <w:noWrap/>
            <w:vAlign w:val="center"/>
            <w:hideMark/>
          </w:tcPr>
          <w:p w14:paraId="57832C17" w14:textId="77777777" w:rsidR="00FC2FBB" w:rsidRPr="001D55FB" w:rsidRDefault="00FC2FBB" w:rsidP="00632DC7">
            <w:pPr>
              <w:spacing w:after="0"/>
              <w:rPr>
                <w:rFonts w:ascii="Times New Roman" w:hAnsi="Times New Roman"/>
                <w:color w:val="000000"/>
                <w:sz w:val="18"/>
                <w:szCs w:val="18"/>
              </w:rPr>
            </w:pPr>
          </w:p>
        </w:tc>
        <w:tc>
          <w:tcPr>
            <w:tcW w:w="1090" w:type="dxa"/>
            <w:tcBorders>
              <w:top w:val="nil"/>
              <w:left w:val="nil"/>
              <w:bottom w:val="nil"/>
              <w:right w:val="single" w:sz="4" w:space="0" w:color="auto"/>
            </w:tcBorders>
            <w:shd w:val="clear" w:color="auto" w:fill="auto"/>
            <w:noWrap/>
            <w:vAlign w:val="center"/>
            <w:hideMark/>
          </w:tcPr>
          <w:p w14:paraId="5E3F6078" w14:textId="77777777" w:rsidR="00FC2FBB" w:rsidRPr="001D55FB" w:rsidRDefault="00FC2FBB" w:rsidP="00632DC7">
            <w:pPr>
              <w:spacing w:after="0"/>
              <w:rPr>
                <w:rFonts w:ascii="Times New Roman" w:hAnsi="Times New Roman"/>
                <w:color w:val="000000"/>
                <w:sz w:val="18"/>
                <w:szCs w:val="18"/>
              </w:rPr>
            </w:pP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4CDEF" w14:textId="77777777" w:rsidR="00FC2FBB" w:rsidRPr="001D55FB" w:rsidRDefault="00FC2FBB" w:rsidP="00632DC7">
            <w:pPr>
              <w:spacing w:after="0"/>
              <w:jc w:val="right"/>
              <w:rPr>
                <w:rFonts w:ascii="Times New Roman" w:hAnsi="Times New Roman"/>
                <w:b/>
                <w:bCs/>
                <w:color w:val="000000"/>
                <w:sz w:val="18"/>
                <w:szCs w:val="18"/>
              </w:rPr>
            </w:pPr>
            <w:r>
              <w:rPr>
                <w:rFonts w:ascii="Times New Roman" w:hAnsi="Times New Roman"/>
                <w:b/>
                <w:bCs/>
                <w:color w:val="000000"/>
                <w:sz w:val="18"/>
                <w:szCs w:val="18"/>
              </w:rPr>
              <w:t>SVEUKUPNO s PDV-om:</w:t>
            </w:r>
          </w:p>
        </w:tc>
        <w:tc>
          <w:tcPr>
            <w:tcW w:w="1457" w:type="dxa"/>
            <w:tcBorders>
              <w:top w:val="nil"/>
              <w:left w:val="nil"/>
              <w:bottom w:val="single" w:sz="4" w:space="0" w:color="auto"/>
              <w:right w:val="single" w:sz="4" w:space="0" w:color="auto"/>
            </w:tcBorders>
            <w:shd w:val="clear" w:color="auto" w:fill="auto"/>
            <w:noWrap/>
            <w:vAlign w:val="center"/>
          </w:tcPr>
          <w:p w14:paraId="763D2AB4" w14:textId="595784F1" w:rsidR="00FC2FBB" w:rsidRPr="00E00DFC" w:rsidRDefault="00E00DFC" w:rsidP="00632DC7">
            <w:pPr>
              <w:spacing w:after="0"/>
              <w:jc w:val="right"/>
              <w:rPr>
                <w:rFonts w:ascii="Times New Roman" w:hAnsi="Times New Roman"/>
                <w:b/>
                <w:bCs/>
                <w:color w:val="000000"/>
                <w:sz w:val="18"/>
                <w:szCs w:val="18"/>
              </w:rPr>
            </w:pPr>
            <w:r w:rsidRPr="00E00DFC">
              <w:rPr>
                <w:rFonts w:ascii="Times New Roman" w:hAnsi="Times New Roman"/>
                <w:b/>
                <w:bCs/>
                <w:color w:val="000000"/>
                <w:sz w:val="18"/>
                <w:szCs w:val="18"/>
              </w:rPr>
              <w:t xml:space="preserve"> €</w:t>
            </w:r>
          </w:p>
        </w:tc>
      </w:tr>
      <w:bookmarkEnd w:id="216"/>
    </w:tbl>
    <w:p w14:paraId="3A8BB622" w14:textId="77777777" w:rsidR="00FC2FBB" w:rsidRDefault="00FC2FBB" w:rsidP="00FC2FBB">
      <w:pPr>
        <w:spacing w:after="0" w:line="240" w:lineRule="auto"/>
        <w:jc w:val="both"/>
        <w:rPr>
          <w:rFonts w:ascii="Times New Roman" w:hAnsi="Times New Roman"/>
          <w:sz w:val="20"/>
          <w:szCs w:val="20"/>
        </w:rPr>
      </w:pPr>
    </w:p>
    <w:p w14:paraId="0E2AC418" w14:textId="77777777" w:rsidR="00FC2FBB" w:rsidRDefault="00FC2FBB" w:rsidP="00FC2FBB">
      <w:pPr>
        <w:pStyle w:val="Default"/>
        <w:ind w:left="2124" w:firstLine="708"/>
        <w:jc w:val="both"/>
        <w:rPr>
          <w:rFonts w:ascii="Times New Roman" w:hAnsi="Times New Roman" w:cs="Times New Roman"/>
        </w:rPr>
      </w:pPr>
    </w:p>
    <w:p w14:paraId="7E9AEB06" w14:textId="5A807C3B" w:rsidR="00FC2FBB" w:rsidRDefault="00FC2FBB" w:rsidP="00FC2FBB">
      <w:pPr>
        <w:pStyle w:val="Default"/>
        <w:ind w:left="2124" w:firstLine="708"/>
        <w:jc w:val="both"/>
        <w:rPr>
          <w:rFonts w:ascii="Times New Roman" w:hAnsi="Times New Roman" w:cs="Times New Roman"/>
        </w:rPr>
      </w:pPr>
      <w:r w:rsidRPr="00ED3A2B">
        <w:rPr>
          <w:rFonts w:ascii="Times New Roman" w:hAnsi="Times New Roman" w:cs="Times New Roman"/>
        </w:rPr>
        <w:t>M.P.</w:t>
      </w:r>
      <w:r>
        <w:rPr>
          <w:rFonts w:ascii="Times New Roman" w:hAnsi="Times New Roman" w:cs="Times New Roman"/>
        </w:rPr>
        <w:t xml:space="preserve">       </w:t>
      </w:r>
    </w:p>
    <w:p w14:paraId="18374011" w14:textId="77777777" w:rsidR="00FC2FBB" w:rsidRDefault="00FC2FBB" w:rsidP="00FC2FBB">
      <w:pPr>
        <w:pStyle w:val="Default"/>
        <w:ind w:left="3540"/>
        <w:jc w:val="both"/>
        <w:rPr>
          <w:rFonts w:ascii="Times New Roman" w:hAnsi="Times New Roman" w:cs="Times New Roman"/>
        </w:rPr>
      </w:pPr>
      <w:r>
        <w:rPr>
          <w:rFonts w:ascii="Times New Roman" w:hAnsi="Times New Roman" w:cs="Times New Roman"/>
        </w:rPr>
        <w:t xml:space="preserve">                </w:t>
      </w:r>
      <w:r w:rsidRPr="00ED3A2B">
        <w:rPr>
          <w:rFonts w:ascii="Times New Roman" w:hAnsi="Times New Roman" w:cs="Times New Roman"/>
        </w:rPr>
        <w:t xml:space="preserve"> _____________________________________ </w:t>
      </w:r>
      <w:r>
        <w:rPr>
          <w:rFonts w:ascii="Times New Roman" w:hAnsi="Times New Roman" w:cs="Times New Roman"/>
        </w:rPr>
        <w:t xml:space="preserve">     </w:t>
      </w:r>
    </w:p>
    <w:p w14:paraId="1AA17B75" w14:textId="2C244708" w:rsidR="00FC2FBB" w:rsidRDefault="00FC2FBB" w:rsidP="00FC2FBB">
      <w:pPr>
        <w:pStyle w:val="Default"/>
        <w:ind w:left="354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 </w:t>
      </w:r>
      <w:r w:rsidRPr="00ED3A2B">
        <w:rPr>
          <w:rFonts w:ascii="Times New Roman" w:hAnsi="Times New Roman" w:cs="Times New Roman"/>
        </w:rPr>
        <w:t xml:space="preserve">(potpis ovlaštene osobe) </w:t>
      </w:r>
    </w:p>
    <w:p w14:paraId="00C322EB" w14:textId="77777777" w:rsidR="00FC2FBB" w:rsidRDefault="00FC2FBB" w:rsidP="00FC2FBB">
      <w:pPr>
        <w:spacing w:after="0" w:line="240" w:lineRule="auto"/>
        <w:jc w:val="both"/>
        <w:rPr>
          <w:rFonts w:ascii="Times New Roman" w:hAnsi="Times New Roman"/>
          <w:sz w:val="20"/>
          <w:szCs w:val="20"/>
        </w:rPr>
      </w:pPr>
    </w:p>
    <w:p w14:paraId="476BA368" w14:textId="1922A2ED" w:rsidR="00FC2FBB" w:rsidRPr="00960367" w:rsidRDefault="00FC2FBB" w:rsidP="00FC2FBB">
      <w:pPr>
        <w:spacing w:after="0" w:line="240" w:lineRule="auto"/>
        <w:jc w:val="both"/>
        <w:rPr>
          <w:rFonts w:ascii="Times New Roman" w:hAnsi="Times New Roman"/>
          <w:sz w:val="20"/>
          <w:szCs w:val="20"/>
        </w:rPr>
      </w:pPr>
      <w:r w:rsidRPr="00960367">
        <w:rPr>
          <w:rFonts w:ascii="Times New Roman" w:hAnsi="Times New Roman"/>
          <w:sz w:val="20"/>
          <w:szCs w:val="20"/>
        </w:rPr>
        <w:t>Ponuditelj mora troškove isporuke opreme (transportni troškovi, osiguranja tijekom transporta, troškovi špedicije i sl.) uključiti u ukupnu cijenu opreme. Naručitelj neće priznati naknadno iskazane troškove isporuke.</w:t>
      </w:r>
    </w:p>
    <w:p w14:paraId="0768B6CF" w14:textId="77777777" w:rsidR="00FC2FBB" w:rsidRPr="00960367" w:rsidRDefault="00FC2FBB" w:rsidP="00FC2FBB">
      <w:pPr>
        <w:spacing w:after="0" w:line="240" w:lineRule="auto"/>
        <w:jc w:val="both"/>
        <w:rPr>
          <w:rFonts w:ascii="Times New Roman" w:hAnsi="Times New Roman"/>
          <w:sz w:val="20"/>
          <w:szCs w:val="20"/>
        </w:rPr>
      </w:pPr>
      <w:r w:rsidRPr="00960367">
        <w:rPr>
          <w:rFonts w:ascii="Times New Roman" w:hAnsi="Times New Roman"/>
          <w:sz w:val="20"/>
          <w:szCs w:val="20"/>
        </w:rPr>
        <w:t>Ponuditelj mora za tablet računala ponuditi jamstvo u trajanju od najmanje 24 mjeseca od dana potpisivanja Zapisnika o preuzimanju opreme između Ponuditelja i Naručitelja.</w:t>
      </w:r>
    </w:p>
    <w:p w14:paraId="5739D780" w14:textId="77777777" w:rsidR="00FC2FBB" w:rsidRPr="00960367" w:rsidRDefault="00FC2FBB" w:rsidP="00FC2FBB">
      <w:pPr>
        <w:spacing w:after="0" w:line="240" w:lineRule="auto"/>
        <w:jc w:val="both"/>
        <w:rPr>
          <w:rFonts w:ascii="Times New Roman" w:hAnsi="Times New Roman"/>
          <w:sz w:val="20"/>
          <w:szCs w:val="20"/>
          <w:lang w:eastAsia="hr-HR"/>
        </w:rPr>
      </w:pPr>
      <w:r w:rsidRPr="00960367">
        <w:rPr>
          <w:rFonts w:ascii="Times New Roman" w:hAnsi="Times New Roman"/>
          <w:sz w:val="20"/>
          <w:szCs w:val="20"/>
          <w:lang w:eastAsia="hr-HR"/>
        </w:rPr>
        <w:t>Jamstveni rok mora obuhvaćati slijedeće:</w:t>
      </w:r>
    </w:p>
    <w:p w14:paraId="610D1B18" w14:textId="77777777" w:rsidR="00FC2FBB" w:rsidRPr="00960367" w:rsidRDefault="00FC2FBB" w:rsidP="00FC2FBB">
      <w:pPr>
        <w:pStyle w:val="Odlomakpopisa"/>
        <w:numPr>
          <w:ilvl w:val="0"/>
          <w:numId w:val="16"/>
        </w:numPr>
        <w:spacing w:after="0" w:line="240" w:lineRule="auto"/>
        <w:ind w:left="426"/>
        <w:jc w:val="both"/>
        <w:rPr>
          <w:rFonts w:ascii="Times New Roman" w:hAnsi="Times New Roman"/>
          <w:sz w:val="20"/>
          <w:szCs w:val="20"/>
          <w:lang w:eastAsia="hr-HR"/>
        </w:rPr>
      </w:pPr>
      <w:r w:rsidRPr="00960367">
        <w:rPr>
          <w:rFonts w:ascii="Times New Roman" w:hAnsi="Times New Roman"/>
          <w:sz w:val="20"/>
          <w:szCs w:val="20"/>
          <w:lang w:eastAsia="hr-HR"/>
        </w:rPr>
        <w:t xml:space="preserve">otklanjanje svih nedostataka i kvarova na isporučenoj robi za vrijeme jamstvenog roka na mjestu isporuke o trošku ponuditelja. Tablet računala koja nije moguće popraviti na mjestu isporuke odabrani ponuditelj će o svome trošku odvesti u servis i popravljeno vratiti iz servisa. Rok za otklanjanje nedostataka i kvarova iznosi maksimalno 3 (tri) dana od dana prijave nedostatka ili kvara; </w:t>
      </w:r>
    </w:p>
    <w:p w14:paraId="4ED56081" w14:textId="77777777" w:rsidR="00FC2FBB" w:rsidRPr="00960367" w:rsidRDefault="00FC2FBB" w:rsidP="00FC2FBB">
      <w:pPr>
        <w:pStyle w:val="Odlomakpopisa"/>
        <w:numPr>
          <w:ilvl w:val="0"/>
          <w:numId w:val="16"/>
        </w:numPr>
        <w:spacing w:after="0" w:line="240" w:lineRule="auto"/>
        <w:ind w:left="426"/>
        <w:jc w:val="both"/>
        <w:rPr>
          <w:rFonts w:ascii="Times New Roman" w:hAnsi="Times New Roman"/>
          <w:sz w:val="20"/>
          <w:szCs w:val="20"/>
          <w:lang w:eastAsia="hr-HR"/>
        </w:rPr>
      </w:pPr>
      <w:r w:rsidRPr="00960367">
        <w:rPr>
          <w:rFonts w:ascii="Times New Roman" w:hAnsi="Times New Roman"/>
          <w:sz w:val="20"/>
          <w:szCs w:val="20"/>
          <w:lang w:eastAsia="hr-HR"/>
        </w:rPr>
        <w:t>da će odabrani ponuditelj o svom trošku osigurati zamjensku robu istih ili boljih tehničkih specifikacija za vrijeme otklanjanja nedostatka ili kvara ukoliko se kvar ili nedostatak ne može otkloniti u roku od 3 (tri) dana,</w:t>
      </w:r>
    </w:p>
    <w:p w14:paraId="6AE40735" w14:textId="77777777" w:rsidR="00FC2FBB" w:rsidRDefault="00FC2FBB" w:rsidP="00FC2FBB">
      <w:pPr>
        <w:pStyle w:val="Odlomakpopisa"/>
        <w:numPr>
          <w:ilvl w:val="0"/>
          <w:numId w:val="16"/>
        </w:numPr>
        <w:spacing w:after="0" w:line="240" w:lineRule="auto"/>
        <w:ind w:left="426"/>
        <w:jc w:val="both"/>
        <w:rPr>
          <w:rFonts w:ascii="Times New Roman" w:hAnsi="Times New Roman"/>
          <w:sz w:val="20"/>
          <w:szCs w:val="20"/>
          <w:lang w:eastAsia="hr-HR"/>
        </w:rPr>
      </w:pPr>
      <w:r w:rsidRPr="00960367">
        <w:rPr>
          <w:rFonts w:ascii="Times New Roman" w:hAnsi="Times New Roman"/>
          <w:sz w:val="20"/>
          <w:szCs w:val="20"/>
          <w:lang w:eastAsia="hr-HR"/>
        </w:rPr>
        <w:t xml:space="preserve">da će odabrani ponuditelj o svom trošku zamijeniti robu kojoj nije otklonjen kvar ili nedostatak, ukoliko u roku od 30 dana ne otkloni nastali kvar ili nedostatak, novom robom istih ili boljih tehničkih specifikacija; </w:t>
      </w:r>
    </w:p>
    <w:p w14:paraId="1623F033" w14:textId="591F3E54" w:rsidR="004D29DD" w:rsidRPr="00FC2FBB" w:rsidRDefault="00FC2FBB" w:rsidP="00FC2FBB">
      <w:pPr>
        <w:spacing w:after="0" w:line="240" w:lineRule="auto"/>
        <w:jc w:val="both"/>
      </w:pPr>
      <w:r w:rsidRPr="00757CD3">
        <w:rPr>
          <w:rFonts w:ascii="Times New Roman" w:hAnsi="Times New Roman"/>
          <w:sz w:val="20"/>
          <w:szCs w:val="20"/>
        </w:rPr>
        <w:t>Jamstvo ne pokriva troškove koji nastaju uslijed oštećenja i kvarova prouzročenih nesavjesnim i nestručnim rukovanjem Naručitelja.</w:t>
      </w:r>
    </w:p>
    <w:sectPr w:rsidR="004D29DD" w:rsidRPr="00FC2FBB" w:rsidSect="00E518E0">
      <w:footerReference w:type="even" r:id="rId9"/>
      <w:footerReference w:type="default" r:id="rId10"/>
      <w:footerReference w:type="first" r:id="rId11"/>
      <w:pgSz w:w="11906" w:h="16838"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CB9F3" w14:textId="77777777" w:rsidR="006172F9" w:rsidRDefault="006172F9">
      <w:r>
        <w:separator/>
      </w:r>
    </w:p>
  </w:endnote>
  <w:endnote w:type="continuationSeparator" w:id="0">
    <w:p w14:paraId="573C7A56" w14:textId="77777777" w:rsidR="006172F9" w:rsidRDefault="00617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NewRoman">
    <w:altName w:val="Sylfaen"/>
    <w:panose1 w:val="00000000000000000000"/>
    <w:charset w:val="00"/>
    <w:family w:val="auto"/>
    <w:notTrueType/>
    <w:pitch w:val="default"/>
    <w:sig w:usb0="870379E4" w:usb1="00000000" w:usb2="00000000" w:usb3="00000000" w:csb0="00000000"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G Times Italic">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Brojstranice"/>
      </w:rPr>
      <w:id w:val="789861855"/>
      <w:docPartObj>
        <w:docPartGallery w:val="Page Numbers (Bottom of Page)"/>
        <w:docPartUnique/>
      </w:docPartObj>
    </w:sdtPr>
    <w:sdtEndPr>
      <w:rPr>
        <w:rStyle w:val="Brojstranice"/>
      </w:rPr>
    </w:sdtEndPr>
    <w:sdtContent>
      <w:p w14:paraId="48AD92ED" w14:textId="7FF3CBDA" w:rsidR="00E4389B" w:rsidRDefault="00E4389B" w:rsidP="00F02820">
        <w:pPr>
          <w:pStyle w:val="Podnoje"/>
          <w:framePr w:wrap="none" w:vAnchor="text" w:hAnchor="margin" w:xAlign="right" w:y="1"/>
          <w:rPr>
            <w:rStyle w:val="Brojstranice"/>
          </w:rPr>
        </w:pPr>
        <w:r>
          <w:rPr>
            <w:rStyle w:val="Brojstranice"/>
          </w:rPr>
          <w:fldChar w:fldCharType="begin"/>
        </w:r>
        <w:r>
          <w:rPr>
            <w:rStyle w:val="Brojstranice"/>
          </w:rPr>
          <w:instrText xml:space="preserve"> PAGE </w:instrText>
        </w:r>
        <w:r>
          <w:rPr>
            <w:rStyle w:val="Brojstranice"/>
          </w:rPr>
          <w:fldChar w:fldCharType="separate"/>
        </w:r>
        <w:r w:rsidR="00AD306B">
          <w:rPr>
            <w:rStyle w:val="Brojstranice"/>
            <w:noProof/>
          </w:rPr>
          <w:t>2</w:t>
        </w:r>
        <w:r w:rsidR="00AD306B">
          <w:rPr>
            <w:rStyle w:val="Brojstranice"/>
            <w:noProof/>
          </w:rPr>
          <w:t>2</w:t>
        </w:r>
        <w:r>
          <w:rPr>
            <w:rStyle w:val="Brojstranice"/>
          </w:rPr>
          <w:fldChar w:fldCharType="end"/>
        </w:r>
      </w:p>
    </w:sdtContent>
  </w:sdt>
  <w:p w14:paraId="45EA574D" w14:textId="77777777" w:rsidR="00E4389B" w:rsidRDefault="00E4389B" w:rsidP="00F02820">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65963889"/>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63973646" w14:textId="7E91692C" w:rsidR="00E4389B" w:rsidRPr="00AD306B" w:rsidRDefault="00AD306B" w:rsidP="00AD306B">
            <w:pPr>
              <w:pStyle w:val="Podnoje"/>
              <w:spacing w:after="0"/>
              <w:jc w:val="right"/>
              <w:rPr>
                <w:sz w:val="18"/>
                <w:szCs w:val="18"/>
              </w:rPr>
            </w:pPr>
            <w:r w:rsidRPr="00AD306B">
              <w:rPr>
                <w:sz w:val="18"/>
                <w:szCs w:val="18"/>
              </w:rPr>
              <w:fldChar w:fldCharType="begin"/>
            </w:r>
            <w:r w:rsidRPr="00AD306B">
              <w:rPr>
                <w:sz w:val="18"/>
                <w:szCs w:val="18"/>
              </w:rPr>
              <w:instrText>PAGE</w:instrText>
            </w:r>
            <w:r w:rsidRPr="00AD306B">
              <w:rPr>
                <w:sz w:val="18"/>
                <w:szCs w:val="18"/>
              </w:rPr>
              <w:fldChar w:fldCharType="separate"/>
            </w:r>
            <w:r w:rsidRPr="00AD306B">
              <w:rPr>
                <w:sz w:val="18"/>
                <w:szCs w:val="18"/>
                <w:lang w:val="hr-HR"/>
              </w:rPr>
              <w:t>2</w:t>
            </w:r>
            <w:r w:rsidRPr="00AD306B">
              <w:rPr>
                <w:sz w:val="18"/>
                <w:szCs w:val="18"/>
              </w:rPr>
              <w:fldChar w:fldCharType="end"/>
            </w:r>
            <w:r>
              <w:rPr>
                <w:sz w:val="18"/>
                <w:szCs w:val="18"/>
                <w:lang w:val="hr-HR"/>
              </w:rPr>
              <w:t>/</w:t>
            </w:r>
            <w:r w:rsidRPr="00AD306B">
              <w:rPr>
                <w:sz w:val="18"/>
                <w:szCs w:val="18"/>
              </w:rPr>
              <w:fldChar w:fldCharType="begin"/>
            </w:r>
            <w:r w:rsidRPr="00AD306B">
              <w:rPr>
                <w:sz w:val="18"/>
                <w:szCs w:val="18"/>
              </w:rPr>
              <w:instrText>NUMPAGES</w:instrText>
            </w:r>
            <w:r w:rsidRPr="00AD306B">
              <w:rPr>
                <w:sz w:val="18"/>
                <w:szCs w:val="18"/>
              </w:rPr>
              <w:fldChar w:fldCharType="separate"/>
            </w:r>
            <w:r w:rsidRPr="00AD306B">
              <w:rPr>
                <w:sz w:val="18"/>
                <w:szCs w:val="18"/>
                <w:lang w:val="hr-HR"/>
              </w:rPr>
              <w:t>2</w:t>
            </w:r>
            <w:r w:rsidRPr="00AD306B">
              <w:rPr>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776612300"/>
      <w:docPartObj>
        <w:docPartGallery w:val="Page Numbers (Bottom of Page)"/>
        <w:docPartUnique/>
      </w:docPartObj>
    </w:sdtPr>
    <w:sdtEndPr/>
    <w:sdtContent>
      <w:sdt>
        <w:sdtPr>
          <w:rPr>
            <w:sz w:val="18"/>
            <w:szCs w:val="18"/>
          </w:rPr>
          <w:id w:val="-676183101"/>
          <w:docPartObj>
            <w:docPartGallery w:val="Page Numbers (Top of Page)"/>
            <w:docPartUnique/>
          </w:docPartObj>
        </w:sdtPr>
        <w:sdtEndPr/>
        <w:sdtContent>
          <w:p w14:paraId="77DB8C64" w14:textId="4C53C92A" w:rsidR="00E4389B" w:rsidRPr="00931885" w:rsidRDefault="00931885" w:rsidP="00931885">
            <w:pPr>
              <w:pStyle w:val="Podnoje"/>
              <w:spacing w:after="0"/>
              <w:jc w:val="right"/>
              <w:rPr>
                <w:sz w:val="18"/>
                <w:szCs w:val="18"/>
              </w:rPr>
            </w:pPr>
            <w:r w:rsidRPr="00AD306B">
              <w:rPr>
                <w:sz w:val="18"/>
                <w:szCs w:val="18"/>
              </w:rPr>
              <w:fldChar w:fldCharType="begin"/>
            </w:r>
            <w:r w:rsidRPr="00AD306B">
              <w:rPr>
                <w:sz w:val="18"/>
                <w:szCs w:val="18"/>
              </w:rPr>
              <w:instrText>PAGE</w:instrText>
            </w:r>
            <w:r w:rsidRPr="00AD306B">
              <w:rPr>
                <w:sz w:val="18"/>
                <w:szCs w:val="18"/>
              </w:rPr>
              <w:fldChar w:fldCharType="separate"/>
            </w:r>
            <w:r>
              <w:rPr>
                <w:sz w:val="18"/>
                <w:szCs w:val="18"/>
              </w:rPr>
              <w:t>2</w:t>
            </w:r>
            <w:r>
              <w:rPr>
                <w:sz w:val="18"/>
                <w:szCs w:val="18"/>
              </w:rPr>
              <w:t>2</w:t>
            </w:r>
            <w:r w:rsidRPr="00AD306B">
              <w:rPr>
                <w:sz w:val="18"/>
                <w:szCs w:val="18"/>
              </w:rPr>
              <w:fldChar w:fldCharType="end"/>
            </w:r>
            <w:r>
              <w:rPr>
                <w:sz w:val="18"/>
                <w:szCs w:val="18"/>
                <w:lang w:val="hr-HR"/>
              </w:rPr>
              <w:t>/</w:t>
            </w:r>
            <w:r w:rsidRPr="00AD306B">
              <w:rPr>
                <w:sz w:val="18"/>
                <w:szCs w:val="18"/>
              </w:rPr>
              <w:fldChar w:fldCharType="begin"/>
            </w:r>
            <w:r w:rsidRPr="00AD306B">
              <w:rPr>
                <w:sz w:val="18"/>
                <w:szCs w:val="18"/>
              </w:rPr>
              <w:instrText>NUMPAGES</w:instrText>
            </w:r>
            <w:r w:rsidRPr="00AD306B">
              <w:rPr>
                <w:sz w:val="18"/>
                <w:szCs w:val="18"/>
              </w:rPr>
              <w:fldChar w:fldCharType="separate"/>
            </w:r>
            <w:r>
              <w:rPr>
                <w:sz w:val="18"/>
                <w:szCs w:val="18"/>
              </w:rPr>
              <w:t>23</w:t>
            </w:r>
            <w:r w:rsidRPr="00AD306B">
              <w:rPr>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AD564" w14:textId="77777777" w:rsidR="006172F9" w:rsidRDefault="006172F9">
      <w:r>
        <w:separator/>
      </w:r>
    </w:p>
  </w:footnote>
  <w:footnote w:type="continuationSeparator" w:id="0">
    <w:p w14:paraId="2FD60421" w14:textId="77777777" w:rsidR="006172F9" w:rsidRDefault="006172F9">
      <w:r>
        <w:continuationSeparator/>
      </w:r>
    </w:p>
  </w:footnote>
  <w:footnote w:id="1">
    <w:p w14:paraId="62FB2224" w14:textId="229054AA" w:rsidR="000E0CF5" w:rsidRPr="002F745E" w:rsidRDefault="000E0CF5" w:rsidP="000E0CF5">
      <w:pPr>
        <w:pStyle w:val="Tekstfusnote"/>
        <w:rPr>
          <w:rFonts w:ascii="Times New Roman" w:hAnsi="Times New Roman"/>
        </w:rPr>
      </w:pPr>
      <w:r w:rsidRPr="002F745E">
        <w:rPr>
          <w:rStyle w:val="Referencafusnote"/>
          <w:rFonts w:ascii="Times New Roman" w:hAnsi="Times New Roman"/>
        </w:rPr>
        <w:footnoteRef/>
      </w:r>
      <w:r w:rsidRPr="002F745E">
        <w:rPr>
          <w:rFonts w:ascii="Times New Roman" w:hAnsi="Times New Roman"/>
        </w:rPr>
        <w:t xml:space="preserve"> </w:t>
      </w:r>
      <w:r w:rsidRPr="00C92600">
        <w:rPr>
          <w:rFonts w:ascii="Times New Roman" w:hAnsi="Times New Roman"/>
          <w:color w:val="000000"/>
        </w:rPr>
        <w:t xml:space="preserve">Ako se radi o zajednici </w:t>
      </w:r>
      <w:r>
        <w:rPr>
          <w:rFonts w:ascii="Times New Roman" w:hAnsi="Times New Roman"/>
          <w:color w:val="000000"/>
        </w:rPr>
        <w:t>gospodarskih subjekata</w:t>
      </w:r>
      <w:r w:rsidRPr="00C92600">
        <w:rPr>
          <w:rFonts w:ascii="Times New Roman" w:hAnsi="Times New Roman"/>
          <w:color w:val="000000"/>
        </w:rPr>
        <w:t xml:space="preserve"> </w:t>
      </w:r>
      <w:r w:rsidRPr="00C92600">
        <w:rPr>
          <w:rFonts w:ascii="Times New Roman" w:hAnsi="Times New Roman"/>
        </w:rPr>
        <w:t>ispuniti Dodatak Ponudbenom listu</w:t>
      </w:r>
    </w:p>
  </w:footnote>
  <w:footnote w:id="2">
    <w:p w14:paraId="700C67F1" w14:textId="6B6EF190" w:rsidR="000E0CF5" w:rsidRPr="002F745E" w:rsidRDefault="000E0CF5" w:rsidP="000E0CF5">
      <w:pPr>
        <w:pStyle w:val="Tekstfusnote"/>
        <w:rPr>
          <w:rFonts w:ascii="Times New Roman" w:hAnsi="Times New Roman"/>
        </w:rPr>
      </w:pPr>
      <w:r w:rsidRPr="002F745E">
        <w:rPr>
          <w:rStyle w:val="Referencafusnote"/>
          <w:rFonts w:ascii="Times New Roman" w:hAnsi="Times New Roman"/>
        </w:rPr>
        <w:footnoteRef/>
      </w:r>
      <w:r w:rsidRPr="002F745E">
        <w:rPr>
          <w:rFonts w:ascii="Times New Roman" w:hAnsi="Times New Roman"/>
        </w:rPr>
        <w:t xml:space="preserve"> </w:t>
      </w:r>
      <w:r w:rsidRPr="00EC5727">
        <w:rPr>
          <w:rFonts w:ascii="Times New Roman" w:hAnsi="Times New Roman"/>
          <w:color w:val="000000"/>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w:t>
      </w:r>
      <w:r>
        <w:rPr>
          <w:rFonts w:ascii="Times New Roman" w:hAnsi="Times New Roman"/>
          <w:color w:val="000000"/>
        </w:rPr>
        <w:t xml:space="preserve"> vrijednost ostavlja se prazno</w:t>
      </w:r>
    </w:p>
  </w:footnote>
  <w:footnote w:id="3">
    <w:p w14:paraId="1490D1EF" w14:textId="0456D5BE" w:rsidR="000E0CF5" w:rsidRPr="002F745E" w:rsidRDefault="000E0CF5" w:rsidP="000E0CF5">
      <w:pPr>
        <w:pStyle w:val="Tekstfusnote"/>
        <w:rPr>
          <w:rFonts w:ascii="Times New Roman" w:hAnsi="Times New Roman"/>
        </w:rPr>
      </w:pPr>
      <w:r w:rsidRPr="002F745E">
        <w:rPr>
          <w:rStyle w:val="Referencafusnote"/>
          <w:rFonts w:ascii="Times New Roman" w:hAnsi="Times New Roman"/>
        </w:rPr>
        <w:footnoteRef/>
      </w:r>
      <w:r w:rsidRPr="002F745E">
        <w:rPr>
          <w:rFonts w:ascii="Times New Roman" w:hAnsi="Times New Roman"/>
        </w:rPr>
        <w:t xml:space="preserve"> </w:t>
      </w:r>
      <w:r w:rsidRPr="000E0CF5">
        <w:rPr>
          <w:rFonts w:ascii="Times New Roman" w:hAnsi="Times New Roman"/>
        </w:rPr>
        <w:t>Ponudi se može priložiti više obrazaca, ovisno o broju članova zajednice gospodarskih subjekata</w:t>
      </w:r>
    </w:p>
  </w:footnote>
  <w:footnote w:id="4">
    <w:p w14:paraId="42040310" w14:textId="77777777" w:rsidR="00E4389B" w:rsidRPr="002F745E" w:rsidRDefault="00E4389B" w:rsidP="00E034FA">
      <w:pPr>
        <w:pStyle w:val="Tekstfusnote"/>
        <w:rPr>
          <w:rFonts w:ascii="Times New Roman" w:hAnsi="Times New Roman"/>
        </w:rPr>
      </w:pPr>
      <w:r w:rsidRPr="002F745E">
        <w:rPr>
          <w:rStyle w:val="Referencafusnote"/>
          <w:rFonts w:ascii="Times New Roman" w:hAnsi="Times New Roman"/>
        </w:rPr>
        <w:footnoteRef/>
      </w:r>
      <w:r w:rsidRPr="002F745E">
        <w:rPr>
          <w:rFonts w:ascii="Times New Roman" w:hAnsi="Times New Roman"/>
        </w:rPr>
        <w:t xml:space="preserve"> Ili nacionalni identifikacijski broj prema zemlji sjedišta ponuditelja</w:t>
      </w:r>
    </w:p>
  </w:footnote>
  <w:footnote w:id="5">
    <w:p w14:paraId="29C9B6A2" w14:textId="77777777" w:rsidR="002D7104" w:rsidRPr="002F745E" w:rsidRDefault="002D7104" w:rsidP="002D7104">
      <w:pPr>
        <w:pStyle w:val="Tekstfusnote"/>
        <w:rPr>
          <w:rFonts w:ascii="Times New Roman" w:hAnsi="Times New Roman"/>
        </w:rPr>
      </w:pPr>
      <w:r w:rsidRPr="002F745E">
        <w:rPr>
          <w:rStyle w:val="Referencafusnote"/>
          <w:rFonts w:ascii="Times New Roman" w:hAnsi="Times New Roman"/>
        </w:rPr>
        <w:footnoteRef/>
      </w:r>
      <w:r w:rsidRPr="002F745E">
        <w:rPr>
          <w:rFonts w:ascii="Times New Roman" w:hAnsi="Times New Roman"/>
        </w:rPr>
        <w:t xml:space="preserve"> Ili nacionalni identifikacijski broj prema zemlji sjedišta ponuditelja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D6E00"/>
    <w:multiLevelType w:val="multilevel"/>
    <w:tmpl w:val="6DF48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3E25A1"/>
    <w:multiLevelType w:val="hybridMultilevel"/>
    <w:tmpl w:val="AFEA2630"/>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2DF49FD"/>
    <w:multiLevelType w:val="hybridMultilevel"/>
    <w:tmpl w:val="486224FE"/>
    <w:lvl w:ilvl="0" w:tplc="0E286334">
      <w:start w:val="1"/>
      <w:numFmt w:val="bullet"/>
      <w:pStyle w:val="Grafikeoznake"/>
      <w:lvlText w:val=""/>
      <w:lvlJc w:val="left"/>
      <w:pPr>
        <w:tabs>
          <w:tab w:val="num" w:pos="360"/>
        </w:tabs>
        <w:ind w:left="340" w:hanging="340"/>
      </w:pPr>
      <w:rPr>
        <w:rFonts w:ascii="Wingdings" w:hAnsi="Wingdings" w:cs="Wingdings" w:hint="default"/>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FFB49E8"/>
    <w:multiLevelType w:val="hybridMultilevel"/>
    <w:tmpl w:val="7F64A8DC"/>
    <w:lvl w:ilvl="0" w:tplc="5204EDB0">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85944AD"/>
    <w:multiLevelType w:val="multilevel"/>
    <w:tmpl w:val="CE10B49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6111FC0"/>
    <w:multiLevelType w:val="hybridMultilevel"/>
    <w:tmpl w:val="9BCA2CFC"/>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318033D3"/>
    <w:multiLevelType w:val="hybridMultilevel"/>
    <w:tmpl w:val="E48AFD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EE5223E"/>
    <w:multiLevelType w:val="multilevel"/>
    <w:tmpl w:val="CE10B49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3043668"/>
    <w:multiLevelType w:val="hybridMultilevel"/>
    <w:tmpl w:val="F1B0956C"/>
    <w:lvl w:ilvl="0" w:tplc="0A36291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AFB4C11"/>
    <w:multiLevelType w:val="hybridMultilevel"/>
    <w:tmpl w:val="CDC4805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15:restartNumberingAfterBreak="0">
    <w:nsid w:val="51240A30"/>
    <w:multiLevelType w:val="hybridMultilevel"/>
    <w:tmpl w:val="18B8D4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4A74690"/>
    <w:multiLevelType w:val="hybridMultilevel"/>
    <w:tmpl w:val="0BE6F4FC"/>
    <w:lvl w:ilvl="0" w:tplc="7870E808">
      <w:start w:val="25"/>
      <w:numFmt w:val="bullet"/>
      <w:lvlText w:val="•"/>
      <w:lvlJc w:val="left"/>
      <w:pPr>
        <w:ind w:left="720" w:hanging="360"/>
      </w:pPr>
      <w:rPr>
        <w:rFonts w:ascii="Times New Roman" w:eastAsia="Times New Roman" w:hAnsi="Times New Roman" w:cs="Times New Roman" w:hint="default"/>
        <w:sz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7B32735"/>
    <w:multiLevelType w:val="hybridMultilevel"/>
    <w:tmpl w:val="0FCC6F04"/>
    <w:lvl w:ilvl="0" w:tplc="8576A964">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62A92693"/>
    <w:multiLevelType w:val="hybridMultilevel"/>
    <w:tmpl w:val="0E8ED0BA"/>
    <w:lvl w:ilvl="0" w:tplc="EEE09E36">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4" w15:restartNumberingAfterBreak="0">
    <w:nsid w:val="63115871"/>
    <w:multiLevelType w:val="hybridMultilevel"/>
    <w:tmpl w:val="667C14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64FF4A44"/>
    <w:multiLevelType w:val="hybridMultilevel"/>
    <w:tmpl w:val="62EC761C"/>
    <w:lvl w:ilvl="0" w:tplc="09E6405C">
      <w:start w:val="1"/>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DFC21B8"/>
    <w:multiLevelType w:val="hybridMultilevel"/>
    <w:tmpl w:val="AA9A6F9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7" w15:restartNumberingAfterBreak="0">
    <w:nsid w:val="720874B9"/>
    <w:multiLevelType w:val="hybridMultilevel"/>
    <w:tmpl w:val="7674E10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737048597">
    <w:abstractNumId w:val="2"/>
  </w:num>
  <w:num w:numId="2" w16cid:durableId="837497411">
    <w:abstractNumId w:val="8"/>
  </w:num>
  <w:num w:numId="3" w16cid:durableId="17440337">
    <w:abstractNumId w:val="14"/>
  </w:num>
  <w:num w:numId="4" w16cid:durableId="1992175610">
    <w:abstractNumId w:val="12"/>
  </w:num>
  <w:num w:numId="5" w16cid:durableId="1835411535">
    <w:abstractNumId w:val="4"/>
  </w:num>
  <w:num w:numId="6" w16cid:durableId="2085567279">
    <w:abstractNumId w:val="15"/>
  </w:num>
  <w:num w:numId="7" w16cid:durableId="1744720155">
    <w:abstractNumId w:val="16"/>
  </w:num>
  <w:num w:numId="8" w16cid:durableId="1092703838">
    <w:abstractNumId w:val="9"/>
  </w:num>
  <w:num w:numId="9" w16cid:durableId="1960063774">
    <w:abstractNumId w:val="5"/>
  </w:num>
  <w:num w:numId="10" w16cid:durableId="1931351153">
    <w:abstractNumId w:val="6"/>
  </w:num>
  <w:num w:numId="11" w16cid:durableId="1421219595">
    <w:abstractNumId w:val="11"/>
  </w:num>
  <w:num w:numId="12" w16cid:durableId="408813882">
    <w:abstractNumId w:val="1"/>
  </w:num>
  <w:num w:numId="13" w16cid:durableId="529952674">
    <w:abstractNumId w:val="13"/>
  </w:num>
  <w:num w:numId="14" w16cid:durableId="623926486">
    <w:abstractNumId w:val="10"/>
  </w:num>
  <w:num w:numId="15" w16cid:durableId="1468549485">
    <w:abstractNumId w:val="17"/>
  </w:num>
  <w:num w:numId="16" w16cid:durableId="941913713">
    <w:abstractNumId w:val="3"/>
  </w:num>
  <w:num w:numId="17" w16cid:durableId="1787579794">
    <w:abstractNumId w:val="7"/>
  </w:num>
  <w:num w:numId="18" w16cid:durableId="437220654">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21"/>
    <w:rsid w:val="000016B3"/>
    <w:rsid w:val="0000299B"/>
    <w:rsid w:val="00003C44"/>
    <w:rsid w:val="00013C6A"/>
    <w:rsid w:val="000155DA"/>
    <w:rsid w:val="00016170"/>
    <w:rsid w:val="000166C2"/>
    <w:rsid w:val="00017B6F"/>
    <w:rsid w:val="000203D8"/>
    <w:rsid w:val="00022393"/>
    <w:rsid w:val="00027ED6"/>
    <w:rsid w:val="00032200"/>
    <w:rsid w:val="00034BCB"/>
    <w:rsid w:val="00035078"/>
    <w:rsid w:val="00035731"/>
    <w:rsid w:val="000417D6"/>
    <w:rsid w:val="00043176"/>
    <w:rsid w:val="0004446E"/>
    <w:rsid w:val="00045502"/>
    <w:rsid w:val="000457F8"/>
    <w:rsid w:val="00045D7F"/>
    <w:rsid w:val="00061040"/>
    <w:rsid w:val="0006445F"/>
    <w:rsid w:val="00064EFB"/>
    <w:rsid w:val="00065390"/>
    <w:rsid w:val="000674B5"/>
    <w:rsid w:val="000703BB"/>
    <w:rsid w:val="00070B7F"/>
    <w:rsid w:val="00077DBE"/>
    <w:rsid w:val="0008060D"/>
    <w:rsid w:val="00080EFD"/>
    <w:rsid w:val="00083C2D"/>
    <w:rsid w:val="0008505A"/>
    <w:rsid w:val="0008572A"/>
    <w:rsid w:val="0008786E"/>
    <w:rsid w:val="00090CBB"/>
    <w:rsid w:val="000916FA"/>
    <w:rsid w:val="00093BA8"/>
    <w:rsid w:val="000A32D9"/>
    <w:rsid w:val="000A33EE"/>
    <w:rsid w:val="000A33F8"/>
    <w:rsid w:val="000A7F48"/>
    <w:rsid w:val="000B1916"/>
    <w:rsid w:val="000B1B0E"/>
    <w:rsid w:val="000B20AA"/>
    <w:rsid w:val="000B2E52"/>
    <w:rsid w:val="000B45B0"/>
    <w:rsid w:val="000C0368"/>
    <w:rsid w:val="000C0745"/>
    <w:rsid w:val="000C292F"/>
    <w:rsid w:val="000C51C9"/>
    <w:rsid w:val="000C5A3B"/>
    <w:rsid w:val="000C76EB"/>
    <w:rsid w:val="000D707E"/>
    <w:rsid w:val="000E0CF5"/>
    <w:rsid w:val="000E525B"/>
    <w:rsid w:val="000F1909"/>
    <w:rsid w:val="000F2467"/>
    <w:rsid w:val="000F27E5"/>
    <w:rsid w:val="000F39BE"/>
    <w:rsid w:val="000F4E0F"/>
    <w:rsid w:val="000F6BB6"/>
    <w:rsid w:val="00101632"/>
    <w:rsid w:val="00104980"/>
    <w:rsid w:val="001049B6"/>
    <w:rsid w:val="00105155"/>
    <w:rsid w:val="00106128"/>
    <w:rsid w:val="0011304D"/>
    <w:rsid w:val="001149A2"/>
    <w:rsid w:val="00115A83"/>
    <w:rsid w:val="001232E9"/>
    <w:rsid w:val="001277AF"/>
    <w:rsid w:val="00134DEC"/>
    <w:rsid w:val="001357E0"/>
    <w:rsid w:val="00141BBB"/>
    <w:rsid w:val="00143A00"/>
    <w:rsid w:val="001440FD"/>
    <w:rsid w:val="00145C6A"/>
    <w:rsid w:val="00146683"/>
    <w:rsid w:val="00150430"/>
    <w:rsid w:val="00151381"/>
    <w:rsid w:val="001520F1"/>
    <w:rsid w:val="0015243F"/>
    <w:rsid w:val="001566A3"/>
    <w:rsid w:val="0016248D"/>
    <w:rsid w:val="00163647"/>
    <w:rsid w:val="001646D8"/>
    <w:rsid w:val="00167EAC"/>
    <w:rsid w:val="00170B70"/>
    <w:rsid w:val="001720AA"/>
    <w:rsid w:val="0017231E"/>
    <w:rsid w:val="00173CF4"/>
    <w:rsid w:val="00176A29"/>
    <w:rsid w:val="001815B5"/>
    <w:rsid w:val="00182E1E"/>
    <w:rsid w:val="001849CF"/>
    <w:rsid w:val="001860FC"/>
    <w:rsid w:val="00186DE4"/>
    <w:rsid w:val="00187610"/>
    <w:rsid w:val="00187D8B"/>
    <w:rsid w:val="00191858"/>
    <w:rsid w:val="00193EAC"/>
    <w:rsid w:val="00195726"/>
    <w:rsid w:val="00197056"/>
    <w:rsid w:val="00197262"/>
    <w:rsid w:val="001A07DA"/>
    <w:rsid w:val="001A1459"/>
    <w:rsid w:val="001A25E9"/>
    <w:rsid w:val="001A736D"/>
    <w:rsid w:val="001B0F89"/>
    <w:rsid w:val="001B1F0F"/>
    <w:rsid w:val="001B68E1"/>
    <w:rsid w:val="001C0C85"/>
    <w:rsid w:val="001C1F5B"/>
    <w:rsid w:val="001C4BA0"/>
    <w:rsid w:val="001C674D"/>
    <w:rsid w:val="001D6E4D"/>
    <w:rsid w:val="001D7570"/>
    <w:rsid w:val="001D7F46"/>
    <w:rsid w:val="001F36DB"/>
    <w:rsid w:val="001F5F78"/>
    <w:rsid w:val="001F61E3"/>
    <w:rsid w:val="001F63C3"/>
    <w:rsid w:val="00200218"/>
    <w:rsid w:val="00200722"/>
    <w:rsid w:val="00202C4E"/>
    <w:rsid w:val="002032AF"/>
    <w:rsid w:val="00203AED"/>
    <w:rsid w:val="00205D19"/>
    <w:rsid w:val="00207A2C"/>
    <w:rsid w:val="00211804"/>
    <w:rsid w:val="0021329E"/>
    <w:rsid w:val="002133AA"/>
    <w:rsid w:val="0021680F"/>
    <w:rsid w:val="00221047"/>
    <w:rsid w:val="00221B2C"/>
    <w:rsid w:val="00223D51"/>
    <w:rsid w:val="00225077"/>
    <w:rsid w:val="0023389E"/>
    <w:rsid w:val="00234182"/>
    <w:rsid w:val="002359CD"/>
    <w:rsid w:val="00236949"/>
    <w:rsid w:val="00236B38"/>
    <w:rsid w:val="00236E77"/>
    <w:rsid w:val="0024149F"/>
    <w:rsid w:val="002416CD"/>
    <w:rsid w:val="00247507"/>
    <w:rsid w:val="002510DC"/>
    <w:rsid w:val="002526C1"/>
    <w:rsid w:val="002530CF"/>
    <w:rsid w:val="00260BCF"/>
    <w:rsid w:val="00267D3A"/>
    <w:rsid w:val="002730FF"/>
    <w:rsid w:val="00281DA6"/>
    <w:rsid w:val="0028303C"/>
    <w:rsid w:val="00283F9A"/>
    <w:rsid w:val="00284039"/>
    <w:rsid w:val="00286693"/>
    <w:rsid w:val="002871B5"/>
    <w:rsid w:val="00291548"/>
    <w:rsid w:val="00295AE7"/>
    <w:rsid w:val="00297780"/>
    <w:rsid w:val="002A0CB9"/>
    <w:rsid w:val="002A4F7E"/>
    <w:rsid w:val="002A6C30"/>
    <w:rsid w:val="002A6EFA"/>
    <w:rsid w:val="002B05DE"/>
    <w:rsid w:val="002B483E"/>
    <w:rsid w:val="002B5CAA"/>
    <w:rsid w:val="002B7162"/>
    <w:rsid w:val="002C032F"/>
    <w:rsid w:val="002C06B6"/>
    <w:rsid w:val="002C3397"/>
    <w:rsid w:val="002C360A"/>
    <w:rsid w:val="002C46D2"/>
    <w:rsid w:val="002C6A6F"/>
    <w:rsid w:val="002D244E"/>
    <w:rsid w:val="002D4AD9"/>
    <w:rsid w:val="002D55B3"/>
    <w:rsid w:val="002D6116"/>
    <w:rsid w:val="002D7104"/>
    <w:rsid w:val="002E22A1"/>
    <w:rsid w:val="002E469F"/>
    <w:rsid w:val="002E4721"/>
    <w:rsid w:val="002E7E83"/>
    <w:rsid w:val="002F1756"/>
    <w:rsid w:val="002F5F80"/>
    <w:rsid w:val="002F745E"/>
    <w:rsid w:val="00301F91"/>
    <w:rsid w:val="0030247C"/>
    <w:rsid w:val="003054B9"/>
    <w:rsid w:val="003074E9"/>
    <w:rsid w:val="0031030F"/>
    <w:rsid w:val="003125BD"/>
    <w:rsid w:val="00313347"/>
    <w:rsid w:val="00315835"/>
    <w:rsid w:val="00316206"/>
    <w:rsid w:val="003211F3"/>
    <w:rsid w:val="00321B8B"/>
    <w:rsid w:val="0032301B"/>
    <w:rsid w:val="003236B6"/>
    <w:rsid w:val="00326C2A"/>
    <w:rsid w:val="00334D9E"/>
    <w:rsid w:val="00337EE8"/>
    <w:rsid w:val="00340EAB"/>
    <w:rsid w:val="00342D53"/>
    <w:rsid w:val="00343477"/>
    <w:rsid w:val="00343743"/>
    <w:rsid w:val="00345401"/>
    <w:rsid w:val="00345B3F"/>
    <w:rsid w:val="003477CB"/>
    <w:rsid w:val="00352AF0"/>
    <w:rsid w:val="00356E0B"/>
    <w:rsid w:val="00357220"/>
    <w:rsid w:val="00357C91"/>
    <w:rsid w:val="0036253B"/>
    <w:rsid w:val="0036531C"/>
    <w:rsid w:val="00365920"/>
    <w:rsid w:val="00366189"/>
    <w:rsid w:val="00367BE8"/>
    <w:rsid w:val="0037385D"/>
    <w:rsid w:val="00374933"/>
    <w:rsid w:val="003759E5"/>
    <w:rsid w:val="00375B28"/>
    <w:rsid w:val="00382F90"/>
    <w:rsid w:val="0038364D"/>
    <w:rsid w:val="00390E02"/>
    <w:rsid w:val="00395351"/>
    <w:rsid w:val="00396E01"/>
    <w:rsid w:val="003A2500"/>
    <w:rsid w:val="003A422D"/>
    <w:rsid w:val="003A43E1"/>
    <w:rsid w:val="003A4619"/>
    <w:rsid w:val="003A4C0D"/>
    <w:rsid w:val="003B1AEA"/>
    <w:rsid w:val="003B3182"/>
    <w:rsid w:val="003B37E2"/>
    <w:rsid w:val="003B6904"/>
    <w:rsid w:val="003C2195"/>
    <w:rsid w:val="003C5D64"/>
    <w:rsid w:val="003C7EEE"/>
    <w:rsid w:val="003D2A48"/>
    <w:rsid w:val="003D2E5F"/>
    <w:rsid w:val="003D4E59"/>
    <w:rsid w:val="003D4FFD"/>
    <w:rsid w:val="003D6500"/>
    <w:rsid w:val="003E0FFC"/>
    <w:rsid w:val="003E253A"/>
    <w:rsid w:val="003E257B"/>
    <w:rsid w:val="003E37D9"/>
    <w:rsid w:val="003F0334"/>
    <w:rsid w:val="003F13D0"/>
    <w:rsid w:val="003F26C3"/>
    <w:rsid w:val="003F4B6B"/>
    <w:rsid w:val="004016FE"/>
    <w:rsid w:val="00404231"/>
    <w:rsid w:val="004043E2"/>
    <w:rsid w:val="004047DF"/>
    <w:rsid w:val="00406909"/>
    <w:rsid w:val="00406E64"/>
    <w:rsid w:val="00413C8E"/>
    <w:rsid w:val="00414814"/>
    <w:rsid w:val="004167CE"/>
    <w:rsid w:val="00421898"/>
    <w:rsid w:val="00423C5C"/>
    <w:rsid w:val="00424842"/>
    <w:rsid w:val="00424C63"/>
    <w:rsid w:val="00427636"/>
    <w:rsid w:val="00427C33"/>
    <w:rsid w:val="0043289F"/>
    <w:rsid w:val="00432A95"/>
    <w:rsid w:val="00432E17"/>
    <w:rsid w:val="004364D9"/>
    <w:rsid w:val="004376F7"/>
    <w:rsid w:val="00443D82"/>
    <w:rsid w:val="004442C5"/>
    <w:rsid w:val="00444719"/>
    <w:rsid w:val="00445DD6"/>
    <w:rsid w:val="004460D3"/>
    <w:rsid w:val="004514AB"/>
    <w:rsid w:val="00461CE5"/>
    <w:rsid w:val="00472DD2"/>
    <w:rsid w:val="00482EF5"/>
    <w:rsid w:val="00483407"/>
    <w:rsid w:val="0048356D"/>
    <w:rsid w:val="00493815"/>
    <w:rsid w:val="00494031"/>
    <w:rsid w:val="004964B6"/>
    <w:rsid w:val="004A053C"/>
    <w:rsid w:val="004A35D5"/>
    <w:rsid w:val="004A35EA"/>
    <w:rsid w:val="004A414E"/>
    <w:rsid w:val="004B1539"/>
    <w:rsid w:val="004B32ED"/>
    <w:rsid w:val="004B43B6"/>
    <w:rsid w:val="004B4B4F"/>
    <w:rsid w:val="004B4DE8"/>
    <w:rsid w:val="004B5F91"/>
    <w:rsid w:val="004C1449"/>
    <w:rsid w:val="004C16C5"/>
    <w:rsid w:val="004C1B73"/>
    <w:rsid w:val="004C2333"/>
    <w:rsid w:val="004C2C05"/>
    <w:rsid w:val="004C2DC7"/>
    <w:rsid w:val="004C7FE9"/>
    <w:rsid w:val="004D066B"/>
    <w:rsid w:val="004D29DD"/>
    <w:rsid w:val="004D41A3"/>
    <w:rsid w:val="004D4CEE"/>
    <w:rsid w:val="004D55B2"/>
    <w:rsid w:val="004D79F6"/>
    <w:rsid w:val="004E0C04"/>
    <w:rsid w:val="004E13E7"/>
    <w:rsid w:val="004E36EC"/>
    <w:rsid w:val="004E5452"/>
    <w:rsid w:val="004E5AB0"/>
    <w:rsid w:val="004E5F26"/>
    <w:rsid w:val="004E6268"/>
    <w:rsid w:val="004F1A24"/>
    <w:rsid w:val="004F74EC"/>
    <w:rsid w:val="004F773F"/>
    <w:rsid w:val="00501335"/>
    <w:rsid w:val="00502058"/>
    <w:rsid w:val="00502400"/>
    <w:rsid w:val="00505F23"/>
    <w:rsid w:val="0050638D"/>
    <w:rsid w:val="00507A25"/>
    <w:rsid w:val="00516058"/>
    <w:rsid w:val="00516EED"/>
    <w:rsid w:val="00522769"/>
    <w:rsid w:val="00522FC9"/>
    <w:rsid w:val="0052530F"/>
    <w:rsid w:val="00526ABB"/>
    <w:rsid w:val="00533437"/>
    <w:rsid w:val="00544E50"/>
    <w:rsid w:val="005465B0"/>
    <w:rsid w:val="00551C96"/>
    <w:rsid w:val="0055237E"/>
    <w:rsid w:val="005638E0"/>
    <w:rsid w:val="005639C7"/>
    <w:rsid w:val="00565493"/>
    <w:rsid w:val="00566EB6"/>
    <w:rsid w:val="00572308"/>
    <w:rsid w:val="00575E90"/>
    <w:rsid w:val="00576CF7"/>
    <w:rsid w:val="00577221"/>
    <w:rsid w:val="00583749"/>
    <w:rsid w:val="005878C8"/>
    <w:rsid w:val="00590756"/>
    <w:rsid w:val="00590EF4"/>
    <w:rsid w:val="005925C5"/>
    <w:rsid w:val="005926AD"/>
    <w:rsid w:val="005928C6"/>
    <w:rsid w:val="0059608E"/>
    <w:rsid w:val="005A3B50"/>
    <w:rsid w:val="005A501D"/>
    <w:rsid w:val="005A6AC3"/>
    <w:rsid w:val="005A78B8"/>
    <w:rsid w:val="005B03D3"/>
    <w:rsid w:val="005B17F4"/>
    <w:rsid w:val="005B1915"/>
    <w:rsid w:val="005B616E"/>
    <w:rsid w:val="005C0BB8"/>
    <w:rsid w:val="005C3AD6"/>
    <w:rsid w:val="005C3F6E"/>
    <w:rsid w:val="005C5E74"/>
    <w:rsid w:val="005C5FFE"/>
    <w:rsid w:val="005C7DC5"/>
    <w:rsid w:val="005D35FA"/>
    <w:rsid w:val="005D761B"/>
    <w:rsid w:val="005E0C59"/>
    <w:rsid w:val="005E0E1D"/>
    <w:rsid w:val="005E1213"/>
    <w:rsid w:val="005E18F4"/>
    <w:rsid w:val="005E1EAF"/>
    <w:rsid w:val="005E1F78"/>
    <w:rsid w:val="005E3FE6"/>
    <w:rsid w:val="005E518F"/>
    <w:rsid w:val="005E5A21"/>
    <w:rsid w:val="005E674E"/>
    <w:rsid w:val="005E7D98"/>
    <w:rsid w:val="005F329E"/>
    <w:rsid w:val="005F33BD"/>
    <w:rsid w:val="005F3F28"/>
    <w:rsid w:val="005F53D6"/>
    <w:rsid w:val="005F7194"/>
    <w:rsid w:val="005F77C0"/>
    <w:rsid w:val="0060005E"/>
    <w:rsid w:val="006044E0"/>
    <w:rsid w:val="00604CDC"/>
    <w:rsid w:val="0060634A"/>
    <w:rsid w:val="006077B0"/>
    <w:rsid w:val="00607EE6"/>
    <w:rsid w:val="00610667"/>
    <w:rsid w:val="006172F9"/>
    <w:rsid w:val="00617E14"/>
    <w:rsid w:val="00620AAD"/>
    <w:rsid w:val="00620B3D"/>
    <w:rsid w:val="00621D60"/>
    <w:rsid w:val="00624816"/>
    <w:rsid w:val="00631501"/>
    <w:rsid w:val="006327D1"/>
    <w:rsid w:val="00636DBC"/>
    <w:rsid w:val="00642D01"/>
    <w:rsid w:val="00643B7A"/>
    <w:rsid w:val="00645314"/>
    <w:rsid w:val="00650722"/>
    <w:rsid w:val="00660745"/>
    <w:rsid w:val="0066108B"/>
    <w:rsid w:val="0066358A"/>
    <w:rsid w:val="00664717"/>
    <w:rsid w:val="00665343"/>
    <w:rsid w:val="006739C7"/>
    <w:rsid w:val="00675DBE"/>
    <w:rsid w:val="00676266"/>
    <w:rsid w:val="006804B2"/>
    <w:rsid w:val="00682990"/>
    <w:rsid w:val="0068335C"/>
    <w:rsid w:val="00686B3D"/>
    <w:rsid w:val="0069085C"/>
    <w:rsid w:val="00690A12"/>
    <w:rsid w:val="00690BF6"/>
    <w:rsid w:val="006939FB"/>
    <w:rsid w:val="0069595F"/>
    <w:rsid w:val="00697064"/>
    <w:rsid w:val="006A0C71"/>
    <w:rsid w:val="006A261D"/>
    <w:rsid w:val="006A2E24"/>
    <w:rsid w:val="006A2F1C"/>
    <w:rsid w:val="006A66E4"/>
    <w:rsid w:val="006B1448"/>
    <w:rsid w:val="006C2A9B"/>
    <w:rsid w:val="006C33F9"/>
    <w:rsid w:val="006C3B96"/>
    <w:rsid w:val="006C40F3"/>
    <w:rsid w:val="006C4795"/>
    <w:rsid w:val="006C7743"/>
    <w:rsid w:val="006D21DE"/>
    <w:rsid w:val="006D3083"/>
    <w:rsid w:val="006D703E"/>
    <w:rsid w:val="006E36F4"/>
    <w:rsid w:val="006E67A6"/>
    <w:rsid w:val="006E6AC5"/>
    <w:rsid w:val="006E739F"/>
    <w:rsid w:val="006F08E2"/>
    <w:rsid w:val="006F63DD"/>
    <w:rsid w:val="00701897"/>
    <w:rsid w:val="00701A95"/>
    <w:rsid w:val="00706BEB"/>
    <w:rsid w:val="00710E8C"/>
    <w:rsid w:val="00716C99"/>
    <w:rsid w:val="00717575"/>
    <w:rsid w:val="00723A85"/>
    <w:rsid w:val="00724399"/>
    <w:rsid w:val="007300D6"/>
    <w:rsid w:val="007315A3"/>
    <w:rsid w:val="007328A9"/>
    <w:rsid w:val="00732B01"/>
    <w:rsid w:val="007427C8"/>
    <w:rsid w:val="007461B4"/>
    <w:rsid w:val="00750076"/>
    <w:rsid w:val="007506C7"/>
    <w:rsid w:val="007527A2"/>
    <w:rsid w:val="00753E89"/>
    <w:rsid w:val="00754FEB"/>
    <w:rsid w:val="0075666E"/>
    <w:rsid w:val="00757CD3"/>
    <w:rsid w:val="00760C9A"/>
    <w:rsid w:val="00761661"/>
    <w:rsid w:val="00761C02"/>
    <w:rsid w:val="0076244A"/>
    <w:rsid w:val="00763BBC"/>
    <w:rsid w:val="00771206"/>
    <w:rsid w:val="00775CA5"/>
    <w:rsid w:val="007767AE"/>
    <w:rsid w:val="00780AB9"/>
    <w:rsid w:val="0078164A"/>
    <w:rsid w:val="00783803"/>
    <w:rsid w:val="00786D95"/>
    <w:rsid w:val="00791BB6"/>
    <w:rsid w:val="007945CC"/>
    <w:rsid w:val="00795D54"/>
    <w:rsid w:val="007A2E75"/>
    <w:rsid w:val="007B0B0F"/>
    <w:rsid w:val="007B1060"/>
    <w:rsid w:val="007B1A34"/>
    <w:rsid w:val="007B28B5"/>
    <w:rsid w:val="007B471B"/>
    <w:rsid w:val="007C2C7E"/>
    <w:rsid w:val="007C3991"/>
    <w:rsid w:val="007C694A"/>
    <w:rsid w:val="007C6EE5"/>
    <w:rsid w:val="007D0032"/>
    <w:rsid w:val="007D0710"/>
    <w:rsid w:val="007D5213"/>
    <w:rsid w:val="007E0551"/>
    <w:rsid w:val="007E1815"/>
    <w:rsid w:val="007E57A7"/>
    <w:rsid w:val="007E5D59"/>
    <w:rsid w:val="007F1E34"/>
    <w:rsid w:val="007F5AB1"/>
    <w:rsid w:val="007F64DF"/>
    <w:rsid w:val="007F7187"/>
    <w:rsid w:val="008012D1"/>
    <w:rsid w:val="00801811"/>
    <w:rsid w:val="00801CB6"/>
    <w:rsid w:val="00803E02"/>
    <w:rsid w:val="0080677B"/>
    <w:rsid w:val="0081454C"/>
    <w:rsid w:val="00815427"/>
    <w:rsid w:val="00816E44"/>
    <w:rsid w:val="00817B03"/>
    <w:rsid w:val="008227D5"/>
    <w:rsid w:val="0082335C"/>
    <w:rsid w:val="00826D44"/>
    <w:rsid w:val="00827011"/>
    <w:rsid w:val="008316C0"/>
    <w:rsid w:val="00832827"/>
    <w:rsid w:val="008329F6"/>
    <w:rsid w:val="008336E6"/>
    <w:rsid w:val="00834106"/>
    <w:rsid w:val="008347DA"/>
    <w:rsid w:val="0083532B"/>
    <w:rsid w:val="008368AB"/>
    <w:rsid w:val="00836CE1"/>
    <w:rsid w:val="00840D16"/>
    <w:rsid w:val="00841BE3"/>
    <w:rsid w:val="008554F3"/>
    <w:rsid w:val="008565D7"/>
    <w:rsid w:val="00856AD5"/>
    <w:rsid w:val="0085733A"/>
    <w:rsid w:val="00860AEC"/>
    <w:rsid w:val="008650CD"/>
    <w:rsid w:val="00865AD4"/>
    <w:rsid w:val="00865B0C"/>
    <w:rsid w:val="00865E21"/>
    <w:rsid w:val="00871421"/>
    <w:rsid w:val="00872AAD"/>
    <w:rsid w:val="0087532B"/>
    <w:rsid w:val="00875D33"/>
    <w:rsid w:val="0088162E"/>
    <w:rsid w:val="00883F82"/>
    <w:rsid w:val="0088787C"/>
    <w:rsid w:val="00890B0F"/>
    <w:rsid w:val="00896397"/>
    <w:rsid w:val="008971AE"/>
    <w:rsid w:val="008A4823"/>
    <w:rsid w:val="008A507F"/>
    <w:rsid w:val="008A6828"/>
    <w:rsid w:val="008B1F0F"/>
    <w:rsid w:val="008B498F"/>
    <w:rsid w:val="008B5CF0"/>
    <w:rsid w:val="008C0238"/>
    <w:rsid w:val="008C0369"/>
    <w:rsid w:val="008C0B57"/>
    <w:rsid w:val="008C24CF"/>
    <w:rsid w:val="008C7642"/>
    <w:rsid w:val="008C7A70"/>
    <w:rsid w:val="008D00CD"/>
    <w:rsid w:val="008D2A1D"/>
    <w:rsid w:val="008D2A4E"/>
    <w:rsid w:val="008D52BE"/>
    <w:rsid w:val="008E7B8D"/>
    <w:rsid w:val="008F0F60"/>
    <w:rsid w:val="008F1F20"/>
    <w:rsid w:val="008F6228"/>
    <w:rsid w:val="008F65FA"/>
    <w:rsid w:val="008F7445"/>
    <w:rsid w:val="008F7973"/>
    <w:rsid w:val="00900F3F"/>
    <w:rsid w:val="00901BE4"/>
    <w:rsid w:val="009056E5"/>
    <w:rsid w:val="00905952"/>
    <w:rsid w:val="00906B1F"/>
    <w:rsid w:val="00911EF6"/>
    <w:rsid w:val="00913B47"/>
    <w:rsid w:val="00920FA3"/>
    <w:rsid w:val="00930116"/>
    <w:rsid w:val="00931885"/>
    <w:rsid w:val="00931DAF"/>
    <w:rsid w:val="00932225"/>
    <w:rsid w:val="0093327D"/>
    <w:rsid w:val="0093478E"/>
    <w:rsid w:val="00940D5E"/>
    <w:rsid w:val="009425D8"/>
    <w:rsid w:val="00943353"/>
    <w:rsid w:val="009436D0"/>
    <w:rsid w:val="00953AF9"/>
    <w:rsid w:val="0095463A"/>
    <w:rsid w:val="0095466E"/>
    <w:rsid w:val="009601FF"/>
    <w:rsid w:val="00960AB7"/>
    <w:rsid w:val="0096106A"/>
    <w:rsid w:val="00962EFE"/>
    <w:rsid w:val="009707E0"/>
    <w:rsid w:val="00970CA7"/>
    <w:rsid w:val="009724ED"/>
    <w:rsid w:val="00974329"/>
    <w:rsid w:val="00974927"/>
    <w:rsid w:val="00976837"/>
    <w:rsid w:val="009776DD"/>
    <w:rsid w:val="00980E74"/>
    <w:rsid w:val="00980F38"/>
    <w:rsid w:val="0098164C"/>
    <w:rsid w:val="00983463"/>
    <w:rsid w:val="00991E96"/>
    <w:rsid w:val="009A2467"/>
    <w:rsid w:val="009A2F88"/>
    <w:rsid w:val="009A4524"/>
    <w:rsid w:val="009A4B89"/>
    <w:rsid w:val="009A50E3"/>
    <w:rsid w:val="009A568B"/>
    <w:rsid w:val="009A6835"/>
    <w:rsid w:val="009A788D"/>
    <w:rsid w:val="009B55F5"/>
    <w:rsid w:val="009B7370"/>
    <w:rsid w:val="009C32B2"/>
    <w:rsid w:val="009D5FF9"/>
    <w:rsid w:val="009E3386"/>
    <w:rsid w:val="009E6D0C"/>
    <w:rsid w:val="009F02FE"/>
    <w:rsid w:val="009F107B"/>
    <w:rsid w:val="009F2EF3"/>
    <w:rsid w:val="009F74E2"/>
    <w:rsid w:val="00A022E0"/>
    <w:rsid w:val="00A041D9"/>
    <w:rsid w:val="00A06657"/>
    <w:rsid w:val="00A069F9"/>
    <w:rsid w:val="00A06C77"/>
    <w:rsid w:val="00A11A84"/>
    <w:rsid w:val="00A162BB"/>
    <w:rsid w:val="00A175C6"/>
    <w:rsid w:val="00A17E5B"/>
    <w:rsid w:val="00A210B9"/>
    <w:rsid w:val="00A226CD"/>
    <w:rsid w:val="00A2368C"/>
    <w:rsid w:val="00A2602A"/>
    <w:rsid w:val="00A3187F"/>
    <w:rsid w:val="00A332A2"/>
    <w:rsid w:val="00A35EF0"/>
    <w:rsid w:val="00A3722C"/>
    <w:rsid w:val="00A40EEC"/>
    <w:rsid w:val="00A42220"/>
    <w:rsid w:val="00A42FFB"/>
    <w:rsid w:val="00A43580"/>
    <w:rsid w:val="00A44571"/>
    <w:rsid w:val="00A459DD"/>
    <w:rsid w:val="00A47006"/>
    <w:rsid w:val="00A4712E"/>
    <w:rsid w:val="00A5015F"/>
    <w:rsid w:val="00A5218D"/>
    <w:rsid w:val="00A56F4D"/>
    <w:rsid w:val="00A61808"/>
    <w:rsid w:val="00A62066"/>
    <w:rsid w:val="00A6760F"/>
    <w:rsid w:val="00A7011A"/>
    <w:rsid w:val="00A761F3"/>
    <w:rsid w:val="00A8047F"/>
    <w:rsid w:val="00A81CC0"/>
    <w:rsid w:val="00A84A87"/>
    <w:rsid w:val="00A87FA2"/>
    <w:rsid w:val="00A912BC"/>
    <w:rsid w:val="00A9311B"/>
    <w:rsid w:val="00A950D5"/>
    <w:rsid w:val="00A97C9C"/>
    <w:rsid w:val="00AA427A"/>
    <w:rsid w:val="00AA6487"/>
    <w:rsid w:val="00AB06AA"/>
    <w:rsid w:val="00AB294E"/>
    <w:rsid w:val="00AB4CCA"/>
    <w:rsid w:val="00AB5F18"/>
    <w:rsid w:val="00AB67FC"/>
    <w:rsid w:val="00AC1138"/>
    <w:rsid w:val="00AC30BD"/>
    <w:rsid w:val="00AC5424"/>
    <w:rsid w:val="00AC76DB"/>
    <w:rsid w:val="00AC788C"/>
    <w:rsid w:val="00AD0469"/>
    <w:rsid w:val="00AD306B"/>
    <w:rsid w:val="00AD327B"/>
    <w:rsid w:val="00AE0223"/>
    <w:rsid w:val="00AE2C9B"/>
    <w:rsid w:val="00AE4640"/>
    <w:rsid w:val="00AF065B"/>
    <w:rsid w:val="00AF0F53"/>
    <w:rsid w:val="00AF36A7"/>
    <w:rsid w:val="00AF3A2F"/>
    <w:rsid w:val="00AF4F85"/>
    <w:rsid w:val="00AF5C8A"/>
    <w:rsid w:val="00AF5E1F"/>
    <w:rsid w:val="00B02075"/>
    <w:rsid w:val="00B0758B"/>
    <w:rsid w:val="00B077DB"/>
    <w:rsid w:val="00B10679"/>
    <w:rsid w:val="00B10EAF"/>
    <w:rsid w:val="00B1121B"/>
    <w:rsid w:val="00B135C6"/>
    <w:rsid w:val="00B147D0"/>
    <w:rsid w:val="00B243D1"/>
    <w:rsid w:val="00B30DD5"/>
    <w:rsid w:val="00B31FD2"/>
    <w:rsid w:val="00B37F7A"/>
    <w:rsid w:val="00B404E6"/>
    <w:rsid w:val="00B4091B"/>
    <w:rsid w:val="00B411B5"/>
    <w:rsid w:val="00B41AD7"/>
    <w:rsid w:val="00B5390E"/>
    <w:rsid w:val="00B562CC"/>
    <w:rsid w:val="00B57010"/>
    <w:rsid w:val="00B60412"/>
    <w:rsid w:val="00B64D38"/>
    <w:rsid w:val="00B71DC8"/>
    <w:rsid w:val="00B733C7"/>
    <w:rsid w:val="00B73DF3"/>
    <w:rsid w:val="00B77B5B"/>
    <w:rsid w:val="00B83BD5"/>
    <w:rsid w:val="00B83E34"/>
    <w:rsid w:val="00B8589D"/>
    <w:rsid w:val="00B87E6E"/>
    <w:rsid w:val="00B9017C"/>
    <w:rsid w:val="00B91003"/>
    <w:rsid w:val="00B959C0"/>
    <w:rsid w:val="00B95B4A"/>
    <w:rsid w:val="00B97034"/>
    <w:rsid w:val="00B97BF4"/>
    <w:rsid w:val="00BA5B15"/>
    <w:rsid w:val="00BB0D29"/>
    <w:rsid w:val="00BB18D4"/>
    <w:rsid w:val="00BB1EAE"/>
    <w:rsid w:val="00BB397F"/>
    <w:rsid w:val="00BB7722"/>
    <w:rsid w:val="00BB7DFC"/>
    <w:rsid w:val="00BC0B5A"/>
    <w:rsid w:val="00BC17B6"/>
    <w:rsid w:val="00BC21ED"/>
    <w:rsid w:val="00BC4617"/>
    <w:rsid w:val="00BC51FF"/>
    <w:rsid w:val="00BC69C2"/>
    <w:rsid w:val="00BD0C3F"/>
    <w:rsid w:val="00BD3AD4"/>
    <w:rsid w:val="00BD5010"/>
    <w:rsid w:val="00BD7610"/>
    <w:rsid w:val="00BE2784"/>
    <w:rsid w:val="00BE564B"/>
    <w:rsid w:val="00BF0DBA"/>
    <w:rsid w:val="00BF42A8"/>
    <w:rsid w:val="00BF66E3"/>
    <w:rsid w:val="00BF68EB"/>
    <w:rsid w:val="00C04435"/>
    <w:rsid w:val="00C11268"/>
    <w:rsid w:val="00C11B81"/>
    <w:rsid w:val="00C13ED5"/>
    <w:rsid w:val="00C15B51"/>
    <w:rsid w:val="00C15D1C"/>
    <w:rsid w:val="00C177E0"/>
    <w:rsid w:val="00C17CF0"/>
    <w:rsid w:val="00C22E8E"/>
    <w:rsid w:val="00C33DBD"/>
    <w:rsid w:val="00C370F2"/>
    <w:rsid w:val="00C37F2A"/>
    <w:rsid w:val="00C40227"/>
    <w:rsid w:val="00C5085F"/>
    <w:rsid w:val="00C52FAD"/>
    <w:rsid w:val="00C540AF"/>
    <w:rsid w:val="00C563E0"/>
    <w:rsid w:val="00C568E8"/>
    <w:rsid w:val="00C57127"/>
    <w:rsid w:val="00C571B3"/>
    <w:rsid w:val="00C61341"/>
    <w:rsid w:val="00C674C0"/>
    <w:rsid w:val="00C73283"/>
    <w:rsid w:val="00C77785"/>
    <w:rsid w:val="00C83B55"/>
    <w:rsid w:val="00C87E14"/>
    <w:rsid w:val="00C9029F"/>
    <w:rsid w:val="00C949F0"/>
    <w:rsid w:val="00C9514D"/>
    <w:rsid w:val="00C951B8"/>
    <w:rsid w:val="00CA0CDA"/>
    <w:rsid w:val="00CA1B7B"/>
    <w:rsid w:val="00CA39B3"/>
    <w:rsid w:val="00CA51DB"/>
    <w:rsid w:val="00CB7325"/>
    <w:rsid w:val="00CC3917"/>
    <w:rsid w:val="00CC3D2E"/>
    <w:rsid w:val="00CC5EC6"/>
    <w:rsid w:val="00CC6245"/>
    <w:rsid w:val="00CC74DB"/>
    <w:rsid w:val="00CD0633"/>
    <w:rsid w:val="00CD407B"/>
    <w:rsid w:val="00CD6C3E"/>
    <w:rsid w:val="00CD7875"/>
    <w:rsid w:val="00CE3FED"/>
    <w:rsid w:val="00CE480C"/>
    <w:rsid w:val="00CE5A4D"/>
    <w:rsid w:val="00CE6A49"/>
    <w:rsid w:val="00CF3F20"/>
    <w:rsid w:val="00CF4177"/>
    <w:rsid w:val="00D01CF5"/>
    <w:rsid w:val="00D03570"/>
    <w:rsid w:val="00D05E20"/>
    <w:rsid w:val="00D06943"/>
    <w:rsid w:val="00D079A5"/>
    <w:rsid w:val="00D07A65"/>
    <w:rsid w:val="00D11821"/>
    <w:rsid w:val="00D12B02"/>
    <w:rsid w:val="00D12DC1"/>
    <w:rsid w:val="00D13C54"/>
    <w:rsid w:val="00D160DA"/>
    <w:rsid w:val="00D16B59"/>
    <w:rsid w:val="00D175CF"/>
    <w:rsid w:val="00D21EB1"/>
    <w:rsid w:val="00D2481C"/>
    <w:rsid w:val="00D27491"/>
    <w:rsid w:val="00D317C4"/>
    <w:rsid w:val="00D3233C"/>
    <w:rsid w:val="00D333B9"/>
    <w:rsid w:val="00D337F7"/>
    <w:rsid w:val="00D33F90"/>
    <w:rsid w:val="00D34790"/>
    <w:rsid w:val="00D3493E"/>
    <w:rsid w:val="00D3553C"/>
    <w:rsid w:val="00D3646A"/>
    <w:rsid w:val="00D37BCE"/>
    <w:rsid w:val="00D37C8F"/>
    <w:rsid w:val="00D37E9E"/>
    <w:rsid w:val="00D42CA9"/>
    <w:rsid w:val="00D44E92"/>
    <w:rsid w:val="00D458AE"/>
    <w:rsid w:val="00D478BF"/>
    <w:rsid w:val="00D5274A"/>
    <w:rsid w:val="00D52EAC"/>
    <w:rsid w:val="00D54265"/>
    <w:rsid w:val="00D542E7"/>
    <w:rsid w:val="00D6093E"/>
    <w:rsid w:val="00D66A9C"/>
    <w:rsid w:val="00D72A03"/>
    <w:rsid w:val="00D72FEF"/>
    <w:rsid w:val="00D75D74"/>
    <w:rsid w:val="00D77522"/>
    <w:rsid w:val="00D81CD0"/>
    <w:rsid w:val="00D82936"/>
    <w:rsid w:val="00D84BF3"/>
    <w:rsid w:val="00D8741E"/>
    <w:rsid w:val="00D8784F"/>
    <w:rsid w:val="00D87AB6"/>
    <w:rsid w:val="00D91799"/>
    <w:rsid w:val="00D93152"/>
    <w:rsid w:val="00DA0A26"/>
    <w:rsid w:val="00DA1248"/>
    <w:rsid w:val="00DA167D"/>
    <w:rsid w:val="00DA3F25"/>
    <w:rsid w:val="00DB2C9D"/>
    <w:rsid w:val="00DB437F"/>
    <w:rsid w:val="00DC0669"/>
    <w:rsid w:val="00DC1A7F"/>
    <w:rsid w:val="00DC41F8"/>
    <w:rsid w:val="00DC4FE5"/>
    <w:rsid w:val="00DC5187"/>
    <w:rsid w:val="00DC6AFE"/>
    <w:rsid w:val="00DD0ACD"/>
    <w:rsid w:val="00DE0888"/>
    <w:rsid w:val="00DE5953"/>
    <w:rsid w:val="00E00564"/>
    <w:rsid w:val="00E00DFC"/>
    <w:rsid w:val="00E00E9E"/>
    <w:rsid w:val="00E01589"/>
    <w:rsid w:val="00E03135"/>
    <w:rsid w:val="00E034FA"/>
    <w:rsid w:val="00E04F15"/>
    <w:rsid w:val="00E101A8"/>
    <w:rsid w:val="00E10AF8"/>
    <w:rsid w:val="00E127F9"/>
    <w:rsid w:val="00E144CB"/>
    <w:rsid w:val="00E15A29"/>
    <w:rsid w:val="00E16363"/>
    <w:rsid w:val="00E16D7E"/>
    <w:rsid w:val="00E21532"/>
    <w:rsid w:val="00E22124"/>
    <w:rsid w:val="00E224AC"/>
    <w:rsid w:val="00E237C8"/>
    <w:rsid w:val="00E25466"/>
    <w:rsid w:val="00E306DD"/>
    <w:rsid w:val="00E35F21"/>
    <w:rsid w:val="00E4389B"/>
    <w:rsid w:val="00E45F2A"/>
    <w:rsid w:val="00E4733D"/>
    <w:rsid w:val="00E501F7"/>
    <w:rsid w:val="00E518E0"/>
    <w:rsid w:val="00E5260D"/>
    <w:rsid w:val="00E56F0F"/>
    <w:rsid w:val="00E574FD"/>
    <w:rsid w:val="00E62474"/>
    <w:rsid w:val="00E66373"/>
    <w:rsid w:val="00E76A55"/>
    <w:rsid w:val="00E76D2B"/>
    <w:rsid w:val="00E81186"/>
    <w:rsid w:val="00E81377"/>
    <w:rsid w:val="00E83700"/>
    <w:rsid w:val="00E84083"/>
    <w:rsid w:val="00E854B6"/>
    <w:rsid w:val="00E93097"/>
    <w:rsid w:val="00E93B5E"/>
    <w:rsid w:val="00E95E1B"/>
    <w:rsid w:val="00EA27F1"/>
    <w:rsid w:val="00EA78E1"/>
    <w:rsid w:val="00EB41F5"/>
    <w:rsid w:val="00EC16FD"/>
    <w:rsid w:val="00EC51BC"/>
    <w:rsid w:val="00EC5727"/>
    <w:rsid w:val="00ED1087"/>
    <w:rsid w:val="00ED22CA"/>
    <w:rsid w:val="00ED24AF"/>
    <w:rsid w:val="00ED2A65"/>
    <w:rsid w:val="00ED5023"/>
    <w:rsid w:val="00ED6FE3"/>
    <w:rsid w:val="00ED7658"/>
    <w:rsid w:val="00EE6F79"/>
    <w:rsid w:val="00EF1E10"/>
    <w:rsid w:val="00EF4AC3"/>
    <w:rsid w:val="00EF4CED"/>
    <w:rsid w:val="00EF6DEF"/>
    <w:rsid w:val="00F01038"/>
    <w:rsid w:val="00F02820"/>
    <w:rsid w:val="00F0355E"/>
    <w:rsid w:val="00F10588"/>
    <w:rsid w:val="00F10E3E"/>
    <w:rsid w:val="00F124B8"/>
    <w:rsid w:val="00F137B9"/>
    <w:rsid w:val="00F21164"/>
    <w:rsid w:val="00F22DD3"/>
    <w:rsid w:val="00F242A7"/>
    <w:rsid w:val="00F34E3D"/>
    <w:rsid w:val="00F36288"/>
    <w:rsid w:val="00F40572"/>
    <w:rsid w:val="00F4354D"/>
    <w:rsid w:val="00F43865"/>
    <w:rsid w:val="00F45635"/>
    <w:rsid w:val="00F502C5"/>
    <w:rsid w:val="00F50A07"/>
    <w:rsid w:val="00F5366A"/>
    <w:rsid w:val="00F542A7"/>
    <w:rsid w:val="00F636BC"/>
    <w:rsid w:val="00F63CEC"/>
    <w:rsid w:val="00F654B9"/>
    <w:rsid w:val="00F65598"/>
    <w:rsid w:val="00F65CEE"/>
    <w:rsid w:val="00F6767C"/>
    <w:rsid w:val="00F71E32"/>
    <w:rsid w:val="00F73CF1"/>
    <w:rsid w:val="00F801E6"/>
    <w:rsid w:val="00F84876"/>
    <w:rsid w:val="00F86C84"/>
    <w:rsid w:val="00F8718A"/>
    <w:rsid w:val="00F87F7B"/>
    <w:rsid w:val="00F9002D"/>
    <w:rsid w:val="00F922BE"/>
    <w:rsid w:val="00F94190"/>
    <w:rsid w:val="00F94EC8"/>
    <w:rsid w:val="00F957C7"/>
    <w:rsid w:val="00F97144"/>
    <w:rsid w:val="00FA239B"/>
    <w:rsid w:val="00FA263D"/>
    <w:rsid w:val="00FA36B1"/>
    <w:rsid w:val="00FA6BD7"/>
    <w:rsid w:val="00FB481D"/>
    <w:rsid w:val="00FC2FBB"/>
    <w:rsid w:val="00FC4B1D"/>
    <w:rsid w:val="00FD3CFC"/>
    <w:rsid w:val="00FE018D"/>
    <w:rsid w:val="00FE1D40"/>
    <w:rsid w:val="00FE1FE1"/>
    <w:rsid w:val="00FE3AA8"/>
    <w:rsid w:val="00FE577E"/>
    <w:rsid w:val="00FE7A49"/>
    <w:rsid w:val="00FE7D66"/>
    <w:rsid w:val="00FF0D04"/>
    <w:rsid w:val="00FF1894"/>
    <w:rsid w:val="00FF2C3A"/>
    <w:rsid w:val="00FF4A28"/>
    <w:rsid w:val="00FF4C4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731FB"/>
  <w15:docId w15:val="{9A8108AA-921A-6A4E-8D1A-A07882976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6EC"/>
    <w:pPr>
      <w:spacing w:after="200" w:line="276" w:lineRule="auto"/>
    </w:pPr>
    <w:rPr>
      <w:sz w:val="22"/>
      <w:szCs w:val="22"/>
      <w:lang w:eastAsia="en-US"/>
    </w:rPr>
  </w:style>
  <w:style w:type="paragraph" w:styleId="Naslov1">
    <w:name w:val="heading 1"/>
    <w:basedOn w:val="Normal"/>
    <w:next w:val="Normal"/>
    <w:link w:val="Naslov1Char"/>
    <w:uiPriority w:val="9"/>
    <w:qFormat/>
    <w:rsid w:val="00182E1E"/>
    <w:pPr>
      <w:spacing w:before="480" w:after="0"/>
      <w:contextualSpacing/>
      <w:outlineLvl w:val="0"/>
    </w:pPr>
    <w:rPr>
      <w:rFonts w:ascii="Times New Roman" w:hAnsi="Times New Roman"/>
      <w:b/>
      <w:bCs/>
      <w:sz w:val="24"/>
      <w:szCs w:val="28"/>
    </w:rPr>
  </w:style>
  <w:style w:type="paragraph" w:styleId="Naslov2">
    <w:name w:val="heading 2"/>
    <w:basedOn w:val="Normal"/>
    <w:next w:val="Normal"/>
    <w:link w:val="Naslov2Char"/>
    <w:uiPriority w:val="9"/>
    <w:unhideWhenUsed/>
    <w:qFormat/>
    <w:rsid w:val="00182E1E"/>
    <w:pPr>
      <w:spacing w:before="200" w:after="0"/>
      <w:outlineLvl w:val="1"/>
    </w:pPr>
    <w:rPr>
      <w:rFonts w:ascii="Times New Roman" w:hAnsi="Times New Roman"/>
      <w:b/>
      <w:bCs/>
      <w:sz w:val="24"/>
      <w:szCs w:val="26"/>
    </w:rPr>
  </w:style>
  <w:style w:type="paragraph" w:styleId="Naslov3">
    <w:name w:val="heading 3"/>
    <w:basedOn w:val="Normal"/>
    <w:next w:val="Normal"/>
    <w:link w:val="Naslov3Char"/>
    <w:uiPriority w:val="9"/>
    <w:unhideWhenUsed/>
    <w:qFormat/>
    <w:rsid w:val="00182E1E"/>
    <w:pPr>
      <w:spacing w:before="200" w:after="0" w:line="271" w:lineRule="auto"/>
      <w:outlineLvl w:val="2"/>
    </w:pPr>
    <w:rPr>
      <w:rFonts w:ascii="Times New Roman" w:hAnsi="Times New Roman"/>
      <w:b/>
      <w:bCs/>
      <w:sz w:val="24"/>
    </w:rPr>
  </w:style>
  <w:style w:type="paragraph" w:styleId="Naslov4">
    <w:name w:val="heading 4"/>
    <w:basedOn w:val="Normal"/>
    <w:next w:val="Normal"/>
    <w:link w:val="Naslov4Char"/>
    <w:unhideWhenUsed/>
    <w:qFormat/>
    <w:rsid w:val="004A053C"/>
    <w:pPr>
      <w:spacing w:before="200" w:after="0"/>
      <w:outlineLvl w:val="3"/>
    </w:pPr>
    <w:rPr>
      <w:rFonts w:ascii="Times New Roman" w:hAnsi="Times New Roman"/>
      <w:b/>
      <w:bCs/>
      <w:iCs/>
      <w:sz w:val="24"/>
    </w:rPr>
  </w:style>
  <w:style w:type="paragraph" w:styleId="Naslov5">
    <w:name w:val="heading 5"/>
    <w:basedOn w:val="Normal"/>
    <w:next w:val="Normal"/>
    <w:link w:val="Naslov5Char"/>
    <w:uiPriority w:val="9"/>
    <w:unhideWhenUsed/>
    <w:qFormat/>
    <w:rsid w:val="00182E1E"/>
    <w:pPr>
      <w:spacing w:before="200" w:after="0"/>
      <w:outlineLvl w:val="4"/>
    </w:pPr>
    <w:rPr>
      <w:rFonts w:ascii="Cambria" w:hAnsi="Cambria"/>
      <w:b/>
      <w:bCs/>
      <w:color w:val="7F7F7F"/>
    </w:rPr>
  </w:style>
  <w:style w:type="paragraph" w:styleId="Naslov6">
    <w:name w:val="heading 6"/>
    <w:basedOn w:val="Normal"/>
    <w:next w:val="Normal"/>
    <w:link w:val="Naslov6Char"/>
    <w:uiPriority w:val="9"/>
    <w:unhideWhenUsed/>
    <w:qFormat/>
    <w:rsid w:val="00182E1E"/>
    <w:pPr>
      <w:spacing w:after="0" w:line="271" w:lineRule="auto"/>
      <w:outlineLvl w:val="5"/>
    </w:pPr>
    <w:rPr>
      <w:rFonts w:ascii="Cambria" w:hAnsi="Cambria"/>
      <w:b/>
      <w:bCs/>
      <w:i/>
      <w:iCs/>
      <w:color w:val="7F7F7F"/>
    </w:rPr>
  </w:style>
  <w:style w:type="paragraph" w:styleId="Naslov7">
    <w:name w:val="heading 7"/>
    <w:basedOn w:val="Normal"/>
    <w:next w:val="Normal"/>
    <w:link w:val="Naslov7Char"/>
    <w:uiPriority w:val="9"/>
    <w:unhideWhenUsed/>
    <w:qFormat/>
    <w:rsid w:val="00182E1E"/>
    <w:pPr>
      <w:spacing w:after="0"/>
      <w:outlineLvl w:val="6"/>
    </w:pPr>
    <w:rPr>
      <w:rFonts w:ascii="Cambria" w:hAnsi="Cambria"/>
      <w:i/>
      <w:iCs/>
    </w:rPr>
  </w:style>
  <w:style w:type="paragraph" w:styleId="Naslov8">
    <w:name w:val="heading 8"/>
    <w:basedOn w:val="Normal"/>
    <w:next w:val="Normal"/>
    <w:link w:val="Naslov8Char"/>
    <w:uiPriority w:val="9"/>
    <w:unhideWhenUsed/>
    <w:qFormat/>
    <w:rsid w:val="00182E1E"/>
    <w:pPr>
      <w:spacing w:after="0"/>
      <w:outlineLvl w:val="7"/>
    </w:pPr>
    <w:rPr>
      <w:rFonts w:ascii="Cambria" w:hAnsi="Cambria"/>
      <w:sz w:val="20"/>
      <w:szCs w:val="20"/>
    </w:rPr>
  </w:style>
  <w:style w:type="paragraph" w:styleId="Naslov9">
    <w:name w:val="heading 9"/>
    <w:basedOn w:val="Normal"/>
    <w:next w:val="Normal"/>
    <w:link w:val="Naslov9Char"/>
    <w:uiPriority w:val="9"/>
    <w:unhideWhenUsed/>
    <w:qFormat/>
    <w:rsid w:val="00182E1E"/>
    <w:pPr>
      <w:spacing w:after="0"/>
      <w:outlineLvl w:val="8"/>
    </w:pPr>
    <w:rPr>
      <w:rFonts w:ascii="Cambria" w:hAnsi="Cambria"/>
      <w:i/>
      <w:iCs/>
      <w:spacing w:val="5"/>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uiPriority w:val="9"/>
    <w:rsid w:val="00182E1E"/>
    <w:rPr>
      <w:rFonts w:ascii="Times New Roman" w:eastAsia="Times New Roman" w:hAnsi="Times New Roman" w:cs="Times New Roman"/>
      <w:b/>
      <w:bCs/>
      <w:sz w:val="24"/>
      <w:szCs w:val="28"/>
    </w:rPr>
  </w:style>
  <w:style w:type="character" w:customStyle="1" w:styleId="Naslov2Char">
    <w:name w:val="Naslov 2 Char"/>
    <w:link w:val="Naslov2"/>
    <w:uiPriority w:val="9"/>
    <w:rsid w:val="00182E1E"/>
    <w:rPr>
      <w:rFonts w:ascii="Times New Roman" w:eastAsia="Times New Roman" w:hAnsi="Times New Roman" w:cs="Times New Roman"/>
      <w:b/>
      <w:bCs/>
      <w:sz w:val="24"/>
      <w:szCs w:val="26"/>
    </w:rPr>
  </w:style>
  <w:style w:type="character" w:customStyle="1" w:styleId="Naslov3Char">
    <w:name w:val="Naslov 3 Char"/>
    <w:link w:val="Naslov3"/>
    <w:uiPriority w:val="9"/>
    <w:rsid w:val="00182E1E"/>
    <w:rPr>
      <w:rFonts w:ascii="Times New Roman" w:eastAsia="Times New Roman" w:hAnsi="Times New Roman" w:cs="Times New Roman"/>
      <w:b/>
      <w:bCs/>
      <w:sz w:val="24"/>
    </w:rPr>
  </w:style>
  <w:style w:type="character" w:customStyle="1" w:styleId="Naslov4Char">
    <w:name w:val="Naslov 4 Char"/>
    <w:link w:val="Naslov4"/>
    <w:rsid w:val="004A053C"/>
    <w:rPr>
      <w:rFonts w:ascii="Times New Roman" w:eastAsia="Times New Roman" w:hAnsi="Times New Roman" w:cs="Times New Roman"/>
      <w:b/>
      <w:bCs/>
      <w:iCs/>
      <w:sz w:val="24"/>
    </w:rPr>
  </w:style>
  <w:style w:type="character" w:customStyle="1" w:styleId="Naslov5Char">
    <w:name w:val="Naslov 5 Char"/>
    <w:link w:val="Naslov5"/>
    <w:uiPriority w:val="9"/>
    <w:rsid w:val="00182E1E"/>
    <w:rPr>
      <w:rFonts w:ascii="Cambria" w:eastAsia="Times New Roman" w:hAnsi="Cambria" w:cs="Times New Roman"/>
      <w:b/>
      <w:bCs/>
      <w:color w:val="7F7F7F"/>
    </w:rPr>
  </w:style>
  <w:style w:type="character" w:customStyle="1" w:styleId="Naslov6Char">
    <w:name w:val="Naslov 6 Char"/>
    <w:link w:val="Naslov6"/>
    <w:uiPriority w:val="9"/>
    <w:rsid w:val="00182E1E"/>
    <w:rPr>
      <w:rFonts w:ascii="Cambria" w:eastAsia="Times New Roman" w:hAnsi="Cambria" w:cs="Times New Roman"/>
      <w:b/>
      <w:bCs/>
      <w:i/>
      <w:iCs/>
      <w:color w:val="7F7F7F"/>
    </w:rPr>
  </w:style>
  <w:style w:type="character" w:customStyle="1" w:styleId="Naslov7Char">
    <w:name w:val="Naslov 7 Char"/>
    <w:link w:val="Naslov7"/>
    <w:uiPriority w:val="9"/>
    <w:rsid w:val="00182E1E"/>
    <w:rPr>
      <w:rFonts w:ascii="Cambria" w:eastAsia="Times New Roman" w:hAnsi="Cambria" w:cs="Times New Roman"/>
      <w:i/>
      <w:iCs/>
    </w:rPr>
  </w:style>
  <w:style w:type="character" w:customStyle="1" w:styleId="Naslov8Char">
    <w:name w:val="Naslov 8 Char"/>
    <w:link w:val="Naslov8"/>
    <w:uiPriority w:val="9"/>
    <w:rsid w:val="00182E1E"/>
    <w:rPr>
      <w:rFonts w:ascii="Cambria" w:eastAsia="Times New Roman" w:hAnsi="Cambria" w:cs="Times New Roman"/>
      <w:sz w:val="20"/>
      <w:szCs w:val="20"/>
    </w:rPr>
  </w:style>
  <w:style w:type="character" w:customStyle="1" w:styleId="Naslov9Char">
    <w:name w:val="Naslov 9 Char"/>
    <w:link w:val="Naslov9"/>
    <w:uiPriority w:val="9"/>
    <w:rsid w:val="00182E1E"/>
    <w:rPr>
      <w:rFonts w:ascii="Cambria" w:eastAsia="Times New Roman" w:hAnsi="Cambria" w:cs="Times New Roman"/>
      <w:i/>
      <w:iCs/>
      <w:spacing w:val="5"/>
      <w:sz w:val="20"/>
      <w:szCs w:val="20"/>
    </w:rPr>
  </w:style>
  <w:style w:type="paragraph" w:styleId="Zaglavlje">
    <w:name w:val="header"/>
    <w:aliases w:val="Header1"/>
    <w:basedOn w:val="Normal"/>
    <w:link w:val="ZaglavljeChar"/>
    <w:uiPriority w:val="99"/>
    <w:rsid w:val="00865E21"/>
    <w:pPr>
      <w:tabs>
        <w:tab w:val="center" w:pos="4153"/>
        <w:tab w:val="right" w:pos="8306"/>
      </w:tabs>
    </w:pPr>
    <w:rPr>
      <w:lang w:val="x-none" w:eastAsia="x-none"/>
    </w:rPr>
  </w:style>
  <w:style w:type="character" w:customStyle="1" w:styleId="ZaglavljeChar">
    <w:name w:val="Zaglavlje Char"/>
    <w:aliases w:val="Header1 Char"/>
    <w:link w:val="Zaglavlje"/>
    <w:uiPriority w:val="99"/>
    <w:rsid w:val="00865E21"/>
    <w:rPr>
      <w:rFonts w:ascii="Arial" w:eastAsia="Times New Roman" w:hAnsi="Arial"/>
      <w:sz w:val="24"/>
      <w:szCs w:val="24"/>
      <w:lang w:val="x-none"/>
    </w:rPr>
  </w:style>
  <w:style w:type="paragraph" w:styleId="Podnoje">
    <w:name w:val="footer"/>
    <w:basedOn w:val="Normal"/>
    <w:link w:val="PodnojeChar"/>
    <w:uiPriority w:val="99"/>
    <w:rsid w:val="00865E21"/>
    <w:pPr>
      <w:tabs>
        <w:tab w:val="center" w:pos="4153"/>
        <w:tab w:val="right" w:pos="8306"/>
      </w:tabs>
    </w:pPr>
    <w:rPr>
      <w:sz w:val="20"/>
      <w:szCs w:val="20"/>
      <w:lang w:val="x-none" w:eastAsia="x-none"/>
    </w:rPr>
  </w:style>
  <w:style w:type="character" w:customStyle="1" w:styleId="PodnojeChar">
    <w:name w:val="Podnožje Char"/>
    <w:link w:val="Podnoje"/>
    <w:uiPriority w:val="99"/>
    <w:rsid w:val="00865E21"/>
    <w:rPr>
      <w:rFonts w:ascii="Arial" w:eastAsia="Times New Roman" w:hAnsi="Arial"/>
      <w:sz w:val="20"/>
      <w:szCs w:val="20"/>
      <w:lang w:val="x-none"/>
    </w:rPr>
  </w:style>
  <w:style w:type="character" w:styleId="Brojstranice">
    <w:name w:val="page number"/>
    <w:uiPriority w:val="99"/>
    <w:rsid w:val="00865E21"/>
    <w:rPr>
      <w:rFonts w:ascii="Times New Roman" w:hAnsi="Times New Roman" w:cs="Times New Roman"/>
    </w:rPr>
  </w:style>
  <w:style w:type="paragraph" w:customStyle="1" w:styleId="tochka">
    <w:name w:val="tochka"/>
    <w:basedOn w:val="Normal"/>
    <w:uiPriority w:val="99"/>
    <w:rsid w:val="00865E21"/>
    <w:pPr>
      <w:keepNext/>
      <w:spacing w:before="120" w:line="240" w:lineRule="exact"/>
      <w:jc w:val="both"/>
    </w:pPr>
    <w:rPr>
      <w:sz w:val="20"/>
      <w:szCs w:val="20"/>
    </w:rPr>
  </w:style>
  <w:style w:type="paragraph" w:styleId="Tijeloteksta">
    <w:name w:val="Body Text"/>
    <w:basedOn w:val="Normal"/>
    <w:link w:val="TijelotekstaChar"/>
    <w:uiPriority w:val="99"/>
    <w:rsid w:val="00865E21"/>
    <w:pPr>
      <w:jc w:val="both"/>
    </w:pPr>
    <w:rPr>
      <w:rFonts w:ascii="Times New Roman" w:hAnsi="Times New Roman"/>
      <w:lang w:val="x-none" w:eastAsia="x-none"/>
    </w:rPr>
  </w:style>
  <w:style w:type="character" w:customStyle="1" w:styleId="TijelotekstaChar">
    <w:name w:val="Tijelo teksta Char"/>
    <w:link w:val="Tijeloteksta"/>
    <w:uiPriority w:val="99"/>
    <w:rsid w:val="00865E21"/>
    <w:rPr>
      <w:rFonts w:eastAsia="Times New Roman"/>
      <w:sz w:val="24"/>
      <w:szCs w:val="24"/>
      <w:lang w:val="x-none"/>
    </w:rPr>
  </w:style>
  <w:style w:type="paragraph" w:styleId="Sadraj1">
    <w:name w:val="toc 1"/>
    <w:basedOn w:val="Normal"/>
    <w:next w:val="Normal"/>
    <w:autoRedefine/>
    <w:uiPriority w:val="39"/>
    <w:rsid w:val="00D542E7"/>
    <w:pPr>
      <w:tabs>
        <w:tab w:val="right" w:leader="dot" w:pos="9060"/>
      </w:tabs>
      <w:spacing w:before="120" w:after="120"/>
    </w:pPr>
    <w:rPr>
      <w:rFonts w:cs="Calibri"/>
      <w:b/>
      <w:bCs/>
      <w:caps/>
      <w:sz w:val="20"/>
      <w:szCs w:val="20"/>
    </w:rPr>
  </w:style>
  <w:style w:type="paragraph" w:styleId="Blokteksta">
    <w:name w:val="Block Text"/>
    <w:basedOn w:val="Normal"/>
    <w:uiPriority w:val="99"/>
    <w:rsid w:val="00865E21"/>
    <w:pPr>
      <w:spacing w:after="120"/>
      <w:ind w:left="284" w:right="284" w:firstLine="425"/>
      <w:jc w:val="both"/>
    </w:pPr>
  </w:style>
  <w:style w:type="paragraph" w:styleId="Tijeloteksta2">
    <w:name w:val="Body Text 2"/>
    <w:basedOn w:val="Normal"/>
    <w:link w:val="Tijeloteksta2Char"/>
    <w:uiPriority w:val="99"/>
    <w:rsid w:val="00865E21"/>
    <w:rPr>
      <w:sz w:val="20"/>
      <w:szCs w:val="20"/>
      <w:lang w:val="x-none" w:eastAsia="x-none"/>
    </w:rPr>
  </w:style>
  <w:style w:type="character" w:customStyle="1" w:styleId="Tijeloteksta2Char">
    <w:name w:val="Tijelo teksta 2 Char"/>
    <w:link w:val="Tijeloteksta2"/>
    <w:uiPriority w:val="99"/>
    <w:rsid w:val="00865E21"/>
    <w:rPr>
      <w:rFonts w:ascii="Arial" w:eastAsia="Times New Roman" w:hAnsi="Arial"/>
      <w:sz w:val="20"/>
      <w:szCs w:val="20"/>
      <w:lang w:val="x-none"/>
    </w:rPr>
  </w:style>
  <w:style w:type="paragraph" w:customStyle="1" w:styleId="StandardJustifParagra">
    <w:name w:val="Standard Justif. Paragra"/>
    <w:uiPriority w:val="99"/>
    <w:rsid w:val="00865E21"/>
    <w:pPr>
      <w:tabs>
        <w:tab w:val="left" w:pos="2448"/>
      </w:tabs>
      <w:spacing w:before="240" w:after="200" w:line="276" w:lineRule="auto"/>
      <w:ind w:firstLine="573"/>
      <w:jc w:val="both"/>
    </w:pPr>
    <w:rPr>
      <w:rFonts w:ascii="Courier" w:hAnsi="Courier" w:cs="Courier"/>
      <w:sz w:val="24"/>
      <w:szCs w:val="24"/>
      <w:lang w:val="en-GB" w:eastAsia="en-US"/>
    </w:rPr>
  </w:style>
  <w:style w:type="paragraph" w:customStyle="1" w:styleId="Tekst">
    <w:name w:val="Tekst"/>
    <w:basedOn w:val="Normal"/>
    <w:uiPriority w:val="99"/>
    <w:rsid w:val="00865E21"/>
    <w:pPr>
      <w:spacing w:after="120"/>
      <w:ind w:firstLine="576"/>
      <w:jc w:val="both"/>
    </w:pPr>
  </w:style>
  <w:style w:type="paragraph" w:customStyle="1" w:styleId="carnet1">
    <w:name w:val="carnet 1"/>
    <w:basedOn w:val="Normal"/>
    <w:uiPriority w:val="99"/>
    <w:rsid w:val="00865E21"/>
    <w:pPr>
      <w:spacing w:before="40" w:after="40"/>
      <w:jc w:val="both"/>
    </w:pPr>
    <w:rPr>
      <w:sz w:val="20"/>
      <w:szCs w:val="20"/>
      <w:lang w:val="en-US"/>
    </w:rPr>
  </w:style>
  <w:style w:type="paragraph" w:customStyle="1" w:styleId="Popisnormal">
    <w:name w:val="Popis_normal"/>
    <w:basedOn w:val="Normal"/>
    <w:uiPriority w:val="99"/>
    <w:rsid w:val="00865E21"/>
    <w:pPr>
      <w:widowControl w:val="0"/>
    </w:pPr>
  </w:style>
  <w:style w:type="character" w:styleId="Referencakomentara">
    <w:name w:val="annotation reference"/>
    <w:uiPriority w:val="99"/>
    <w:semiHidden/>
    <w:rsid w:val="00865E21"/>
    <w:rPr>
      <w:rFonts w:cs="Times New Roman"/>
      <w:sz w:val="16"/>
      <w:szCs w:val="16"/>
    </w:rPr>
  </w:style>
  <w:style w:type="character" w:customStyle="1" w:styleId="TekstkomentaraChar">
    <w:name w:val="Tekst komentara Char"/>
    <w:link w:val="Tekstkomentara"/>
    <w:uiPriority w:val="99"/>
    <w:semiHidden/>
    <w:rsid w:val="00865E21"/>
    <w:rPr>
      <w:rFonts w:ascii="Arial" w:eastAsia="Times New Roman" w:hAnsi="Arial"/>
      <w:sz w:val="20"/>
      <w:szCs w:val="20"/>
      <w:lang w:val="x-none"/>
    </w:rPr>
  </w:style>
  <w:style w:type="paragraph" w:styleId="Tekstkomentara">
    <w:name w:val="annotation text"/>
    <w:basedOn w:val="Normal"/>
    <w:link w:val="TekstkomentaraChar"/>
    <w:uiPriority w:val="99"/>
    <w:semiHidden/>
    <w:rsid w:val="00865E21"/>
    <w:rPr>
      <w:sz w:val="20"/>
      <w:szCs w:val="20"/>
      <w:lang w:val="x-none" w:eastAsia="x-none"/>
    </w:rPr>
  </w:style>
  <w:style w:type="paragraph" w:customStyle="1" w:styleId="xl24">
    <w:name w:val="xl24"/>
    <w:basedOn w:val="Normal"/>
    <w:uiPriority w:val="99"/>
    <w:rsid w:val="00865E21"/>
    <w:pPr>
      <w:pBdr>
        <w:top w:val="single" w:sz="4" w:space="0" w:color="auto"/>
        <w:left w:val="single" w:sz="4" w:space="0" w:color="auto"/>
        <w:bottom w:val="double" w:sz="6" w:space="0" w:color="auto"/>
        <w:right w:val="single" w:sz="4" w:space="0" w:color="auto"/>
      </w:pBdr>
      <w:shd w:val="clear" w:color="auto" w:fill="C0C0C0"/>
      <w:spacing w:before="100" w:beforeAutospacing="1" w:after="100" w:afterAutospacing="1"/>
      <w:jc w:val="center"/>
      <w:textAlignment w:val="top"/>
    </w:pPr>
    <w:rPr>
      <w:b/>
      <w:bCs/>
      <w:sz w:val="18"/>
      <w:szCs w:val="18"/>
      <w:lang w:val="en-GB"/>
    </w:rPr>
  </w:style>
  <w:style w:type="paragraph" w:customStyle="1" w:styleId="xl25">
    <w:name w:val="xl25"/>
    <w:basedOn w:val="Normal"/>
    <w:uiPriority w:val="99"/>
    <w:rsid w:val="00865E21"/>
    <w:pPr>
      <w:spacing w:before="100" w:beforeAutospacing="1" w:after="100" w:afterAutospacing="1"/>
    </w:pPr>
    <w:rPr>
      <w:sz w:val="18"/>
      <w:szCs w:val="18"/>
      <w:lang w:val="en-GB"/>
    </w:rPr>
  </w:style>
  <w:style w:type="paragraph" w:customStyle="1" w:styleId="xl26">
    <w:name w:val="xl26"/>
    <w:basedOn w:val="Normal"/>
    <w:uiPriority w:val="99"/>
    <w:rsid w:val="00865E21"/>
    <w:pPr>
      <w:spacing w:before="100" w:beforeAutospacing="1" w:after="100" w:afterAutospacing="1"/>
    </w:pPr>
    <w:rPr>
      <w:sz w:val="18"/>
      <w:szCs w:val="18"/>
      <w:lang w:val="en-GB"/>
    </w:rPr>
  </w:style>
  <w:style w:type="paragraph" w:customStyle="1" w:styleId="xl27">
    <w:name w:val="xl27"/>
    <w:basedOn w:val="Normal"/>
    <w:uiPriority w:val="99"/>
    <w:rsid w:val="00865E21"/>
    <w:pPr>
      <w:pBdr>
        <w:left w:val="single" w:sz="4" w:space="0" w:color="auto"/>
        <w:bottom w:val="single" w:sz="4" w:space="0" w:color="auto"/>
        <w:right w:val="single" w:sz="4" w:space="0" w:color="auto"/>
      </w:pBdr>
      <w:spacing w:before="100" w:beforeAutospacing="1" w:after="100" w:afterAutospacing="1"/>
      <w:jc w:val="center"/>
    </w:pPr>
    <w:rPr>
      <w:sz w:val="18"/>
      <w:szCs w:val="18"/>
      <w:lang w:val="en-GB"/>
    </w:rPr>
  </w:style>
  <w:style w:type="paragraph" w:customStyle="1" w:styleId="xl28">
    <w:name w:val="xl28"/>
    <w:basedOn w:val="Normal"/>
    <w:uiPriority w:val="99"/>
    <w:rsid w:val="00865E21"/>
    <w:pPr>
      <w:pBdr>
        <w:left w:val="single" w:sz="4" w:space="0" w:color="auto"/>
        <w:bottom w:val="single" w:sz="4" w:space="0" w:color="auto"/>
        <w:right w:val="single" w:sz="4" w:space="0" w:color="auto"/>
      </w:pBdr>
      <w:spacing w:before="100" w:beforeAutospacing="1" w:after="100" w:afterAutospacing="1"/>
    </w:pPr>
    <w:rPr>
      <w:sz w:val="18"/>
      <w:szCs w:val="18"/>
      <w:lang w:val="en-GB"/>
    </w:rPr>
  </w:style>
  <w:style w:type="paragraph" w:customStyle="1" w:styleId="xl29">
    <w:name w:val="xl29"/>
    <w:basedOn w:val="Normal"/>
    <w:uiPriority w:val="99"/>
    <w:rsid w:val="00865E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val="en-GB"/>
    </w:rPr>
  </w:style>
  <w:style w:type="paragraph" w:customStyle="1" w:styleId="xl30">
    <w:name w:val="xl30"/>
    <w:basedOn w:val="Normal"/>
    <w:uiPriority w:val="99"/>
    <w:rsid w:val="00865E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GB"/>
    </w:rPr>
  </w:style>
  <w:style w:type="paragraph" w:customStyle="1" w:styleId="xl31">
    <w:name w:val="xl31"/>
    <w:basedOn w:val="Normal"/>
    <w:uiPriority w:val="99"/>
    <w:rsid w:val="00865E21"/>
    <w:pPr>
      <w:spacing w:before="100" w:beforeAutospacing="1" w:after="100" w:afterAutospacing="1"/>
    </w:pPr>
    <w:rPr>
      <w:color w:val="0000FF"/>
      <w:sz w:val="18"/>
      <w:szCs w:val="18"/>
      <w:lang w:val="en-GB"/>
    </w:rPr>
  </w:style>
  <w:style w:type="paragraph" w:customStyle="1" w:styleId="xl32">
    <w:name w:val="xl32"/>
    <w:basedOn w:val="Normal"/>
    <w:uiPriority w:val="99"/>
    <w:rsid w:val="00865E21"/>
    <w:pPr>
      <w:spacing w:before="100" w:beforeAutospacing="1" w:after="100" w:afterAutospacing="1"/>
    </w:pPr>
    <w:rPr>
      <w:color w:val="0000FF"/>
      <w:sz w:val="18"/>
      <w:szCs w:val="18"/>
      <w:lang w:val="en-GB"/>
    </w:rPr>
  </w:style>
  <w:style w:type="paragraph" w:customStyle="1" w:styleId="xl33">
    <w:name w:val="xl33"/>
    <w:basedOn w:val="Normal"/>
    <w:uiPriority w:val="99"/>
    <w:rsid w:val="00865E21"/>
    <w:pPr>
      <w:spacing w:before="100" w:beforeAutospacing="1" w:after="100" w:afterAutospacing="1"/>
    </w:pPr>
    <w:rPr>
      <w:color w:val="FF0000"/>
      <w:sz w:val="18"/>
      <w:szCs w:val="18"/>
      <w:lang w:val="en-GB"/>
    </w:rPr>
  </w:style>
  <w:style w:type="paragraph" w:customStyle="1" w:styleId="xl34">
    <w:name w:val="xl34"/>
    <w:basedOn w:val="Normal"/>
    <w:uiPriority w:val="99"/>
    <w:rsid w:val="00865E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GB"/>
    </w:rPr>
  </w:style>
  <w:style w:type="paragraph" w:styleId="Uvuenotijeloteksta">
    <w:name w:val="Body Text Indent"/>
    <w:basedOn w:val="Normal"/>
    <w:link w:val="UvuenotijelotekstaChar"/>
    <w:uiPriority w:val="99"/>
    <w:rsid w:val="00865E21"/>
    <w:pPr>
      <w:ind w:left="432"/>
    </w:pPr>
    <w:rPr>
      <w:sz w:val="20"/>
      <w:szCs w:val="20"/>
      <w:lang w:val="x-none" w:eastAsia="x-none"/>
    </w:rPr>
  </w:style>
  <w:style w:type="character" w:customStyle="1" w:styleId="UvuenotijelotekstaChar">
    <w:name w:val="Uvučeno tijelo teksta Char"/>
    <w:link w:val="Uvuenotijeloteksta"/>
    <w:uiPriority w:val="99"/>
    <w:rsid w:val="00865E21"/>
    <w:rPr>
      <w:rFonts w:ascii="Arial" w:eastAsia="Times New Roman" w:hAnsi="Arial"/>
      <w:sz w:val="20"/>
      <w:szCs w:val="20"/>
      <w:lang w:val="x-none"/>
    </w:rPr>
  </w:style>
  <w:style w:type="paragraph" w:styleId="Tijeloteksta3">
    <w:name w:val="Body Text 3"/>
    <w:basedOn w:val="Normal"/>
    <w:link w:val="Tijeloteksta3Char"/>
    <w:uiPriority w:val="99"/>
    <w:rsid w:val="00865E21"/>
    <w:pPr>
      <w:tabs>
        <w:tab w:val="left" w:pos="456"/>
      </w:tabs>
      <w:spacing w:before="6" w:after="6" w:line="360" w:lineRule="auto"/>
      <w:jc w:val="both"/>
    </w:pPr>
    <w:rPr>
      <w:sz w:val="16"/>
      <w:szCs w:val="16"/>
      <w:lang w:val="x-none" w:eastAsia="x-none"/>
    </w:rPr>
  </w:style>
  <w:style w:type="character" w:customStyle="1" w:styleId="Tijeloteksta3Char">
    <w:name w:val="Tijelo teksta 3 Char"/>
    <w:link w:val="Tijeloteksta3"/>
    <w:uiPriority w:val="99"/>
    <w:rsid w:val="00865E21"/>
    <w:rPr>
      <w:rFonts w:ascii="Arial" w:eastAsia="Times New Roman" w:hAnsi="Arial"/>
      <w:sz w:val="16"/>
      <w:szCs w:val="16"/>
      <w:lang w:val="x-none"/>
    </w:rPr>
  </w:style>
  <w:style w:type="paragraph" w:customStyle="1" w:styleId="T-98-2">
    <w:name w:val="T-9/8-2"/>
    <w:basedOn w:val="Normal"/>
    <w:uiPriority w:val="99"/>
    <w:rsid w:val="00865E21"/>
    <w:pPr>
      <w:widowControl w:val="0"/>
      <w:tabs>
        <w:tab w:val="left" w:pos="2153"/>
      </w:tabs>
      <w:adjustRightInd w:val="0"/>
      <w:spacing w:after="43"/>
      <w:ind w:firstLine="342"/>
      <w:jc w:val="both"/>
    </w:pPr>
    <w:rPr>
      <w:rFonts w:ascii="Times-NewRoman" w:hAnsi="Times-NewRoman" w:cs="Times-NewRoman"/>
      <w:sz w:val="19"/>
      <w:szCs w:val="19"/>
      <w:lang w:val="en-US"/>
    </w:rPr>
  </w:style>
  <w:style w:type="character" w:styleId="Hiperveza">
    <w:name w:val="Hyperlink"/>
    <w:uiPriority w:val="99"/>
    <w:rsid w:val="00865E21"/>
    <w:rPr>
      <w:rFonts w:cs="Times New Roman"/>
      <w:color w:val="0000FF"/>
      <w:u w:val="single"/>
    </w:rPr>
  </w:style>
  <w:style w:type="paragraph" w:styleId="Tijeloteksta-uvlaka2">
    <w:name w:val="Body Text Indent 2"/>
    <w:aliases w:val="uvlaka 2"/>
    <w:basedOn w:val="Normal"/>
    <w:link w:val="Tijeloteksta-uvlaka2Char"/>
    <w:uiPriority w:val="99"/>
    <w:rsid w:val="00865E21"/>
    <w:pPr>
      <w:spacing w:before="60" w:after="60"/>
      <w:ind w:left="720" w:firstLine="708"/>
      <w:jc w:val="both"/>
    </w:pPr>
    <w:rPr>
      <w:sz w:val="20"/>
      <w:szCs w:val="20"/>
      <w:lang w:val="x-none" w:eastAsia="x-none"/>
    </w:rPr>
  </w:style>
  <w:style w:type="character" w:customStyle="1" w:styleId="Tijeloteksta-uvlaka2Char">
    <w:name w:val="Tijelo teksta - uvlaka 2 Char"/>
    <w:aliases w:val="uvlaka 2 Char"/>
    <w:link w:val="Tijeloteksta-uvlaka2"/>
    <w:uiPriority w:val="99"/>
    <w:rsid w:val="00865E21"/>
    <w:rPr>
      <w:rFonts w:ascii="Arial" w:eastAsia="Times New Roman" w:hAnsi="Arial"/>
      <w:sz w:val="20"/>
      <w:szCs w:val="20"/>
      <w:lang w:val="x-none"/>
    </w:rPr>
  </w:style>
  <w:style w:type="paragraph" w:styleId="Tijeloteksta-uvlaka3">
    <w:name w:val="Body Text Indent 3"/>
    <w:aliases w:val="uvlaka 3"/>
    <w:basedOn w:val="Normal"/>
    <w:link w:val="Tijeloteksta-uvlaka3Char"/>
    <w:uiPriority w:val="99"/>
    <w:rsid w:val="00865E21"/>
    <w:pPr>
      <w:spacing w:before="60" w:after="60"/>
      <w:ind w:left="2410" w:hanging="982"/>
      <w:jc w:val="both"/>
    </w:pPr>
    <w:rPr>
      <w:sz w:val="16"/>
      <w:szCs w:val="16"/>
      <w:lang w:val="x-none" w:eastAsia="x-none"/>
    </w:rPr>
  </w:style>
  <w:style w:type="character" w:customStyle="1" w:styleId="Tijeloteksta-uvlaka3Char">
    <w:name w:val="Tijelo teksta - uvlaka 3 Char"/>
    <w:aliases w:val="uvlaka 3 Char"/>
    <w:link w:val="Tijeloteksta-uvlaka3"/>
    <w:uiPriority w:val="99"/>
    <w:rsid w:val="00865E21"/>
    <w:rPr>
      <w:rFonts w:ascii="Arial" w:eastAsia="Times New Roman" w:hAnsi="Arial"/>
      <w:sz w:val="16"/>
      <w:szCs w:val="16"/>
      <w:lang w:val="x-none"/>
    </w:rPr>
  </w:style>
  <w:style w:type="paragraph" w:customStyle="1" w:styleId="T-109curz">
    <w:name w:val="T-10/9 curz"/>
    <w:uiPriority w:val="99"/>
    <w:rsid w:val="00865E21"/>
    <w:pPr>
      <w:widowControl w:val="0"/>
      <w:adjustRightInd w:val="0"/>
      <w:spacing w:before="85" w:after="43" w:line="276" w:lineRule="auto"/>
      <w:jc w:val="center"/>
    </w:pPr>
    <w:rPr>
      <w:rFonts w:ascii="Times-NewRoman" w:hAnsi="Times-NewRoman" w:cs="Times-NewRoman"/>
      <w:i/>
      <w:iCs/>
      <w:sz w:val="21"/>
      <w:szCs w:val="21"/>
      <w:lang w:val="en-US" w:eastAsia="en-US"/>
    </w:rPr>
  </w:style>
  <w:style w:type="paragraph" w:customStyle="1" w:styleId="Clanak">
    <w:name w:val="Clanak"/>
    <w:next w:val="T-98-2"/>
    <w:uiPriority w:val="99"/>
    <w:rsid w:val="00865E21"/>
    <w:pPr>
      <w:widowControl w:val="0"/>
      <w:adjustRightInd w:val="0"/>
      <w:spacing w:before="86" w:after="43" w:line="276" w:lineRule="auto"/>
      <w:jc w:val="center"/>
    </w:pPr>
    <w:rPr>
      <w:rFonts w:ascii="Times-NewRoman" w:hAnsi="Times-NewRoman" w:cs="Times-NewRoman"/>
      <w:sz w:val="19"/>
      <w:szCs w:val="19"/>
      <w:lang w:val="en-US" w:eastAsia="en-US"/>
    </w:rPr>
  </w:style>
  <w:style w:type="paragraph" w:customStyle="1" w:styleId="bjulet">
    <w:name w:val="bjulet"/>
    <w:basedOn w:val="Normal"/>
    <w:uiPriority w:val="99"/>
    <w:rsid w:val="00865E21"/>
    <w:pPr>
      <w:keepLines/>
      <w:tabs>
        <w:tab w:val="left" w:pos="113"/>
      </w:tabs>
      <w:spacing w:line="240" w:lineRule="exact"/>
      <w:jc w:val="both"/>
    </w:pPr>
    <w:rPr>
      <w:noProof/>
      <w:sz w:val="20"/>
      <w:szCs w:val="20"/>
      <w:lang w:val="en-US"/>
    </w:rPr>
  </w:style>
  <w:style w:type="paragraph" w:customStyle="1" w:styleId="glava2">
    <w:name w:val="glava2"/>
    <w:basedOn w:val="bjulet"/>
    <w:uiPriority w:val="99"/>
    <w:rsid w:val="00865E21"/>
    <w:pPr>
      <w:spacing w:before="20" w:after="20"/>
    </w:pPr>
  </w:style>
  <w:style w:type="paragraph" w:customStyle="1" w:styleId="clan">
    <w:name w:val="clan"/>
    <w:basedOn w:val="Normal"/>
    <w:uiPriority w:val="99"/>
    <w:rsid w:val="00865E21"/>
    <w:pPr>
      <w:spacing w:before="240" w:after="240"/>
      <w:jc w:val="center"/>
    </w:pPr>
    <w:rPr>
      <w:b/>
      <w:bCs/>
    </w:rPr>
  </w:style>
  <w:style w:type="character" w:styleId="SlijeenaHiperveza">
    <w:name w:val="FollowedHyperlink"/>
    <w:uiPriority w:val="99"/>
    <w:rsid w:val="00865E21"/>
    <w:rPr>
      <w:rFonts w:cs="Times New Roman"/>
      <w:color w:val="800080"/>
      <w:u w:val="single"/>
    </w:rPr>
  </w:style>
  <w:style w:type="character" w:customStyle="1" w:styleId="Style12pt">
    <w:name w:val="Style 12 pt"/>
    <w:uiPriority w:val="99"/>
    <w:rsid w:val="00865E21"/>
    <w:rPr>
      <w:rFonts w:cs="Times New Roman"/>
      <w:sz w:val="24"/>
      <w:szCs w:val="24"/>
      <w:vertAlign w:val="baseline"/>
    </w:rPr>
  </w:style>
  <w:style w:type="paragraph" w:styleId="Grafikeoznake">
    <w:name w:val="List Bullet"/>
    <w:basedOn w:val="Normal"/>
    <w:autoRedefine/>
    <w:uiPriority w:val="99"/>
    <w:rsid w:val="00865E21"/>
    <w:pPr>
      <w:numPr>
        <w:numId w:val="1"/>
      </w:numPr>
      <w:jc w:val="both"/>
    </w:pPr>
  </w:style>
  <w:style w:type="character" w:customStyle="1" w:styleId="KartadokumentaChar">
    <w:name w:val="Karta dokumenta Char"/>
    <w:link w:val="Kartadokumenta"/>
    <w:uiPriority w:val="99"/>
    <w:semiHidden/>
    <w:rsid w:val="00865E21"/>
    <w:rPr>
      <w:rFonts w:eastAsia="Times New Roman"/>
      <w:sz w:val="2"/>
      <w:szCs w:val="2"/>
      <w:shd w:val="clear" w:color="auto" w:fill="000080"/>
      <w:lang w:val="x-none"/>
    </w:rPr>
  </w:style>
  <w:style w:type="paragraph" w:styleId="Kartadokumenta">
    <w:name w:val="Document Map"/>
    <w:basedOn w:val="Normal"/>
    <w:link w:val="KartadokumentaChar"/>
    <w:uiPriority w:val="99"/>
    <w:semiHidden/>
    <w:rsid w:val="00865E21"/>
    <w:pPr>
      <w:shd w:val="clear" w:color="auto" w:fill="000080"/>
    </w:pPr>
    <w:rPr>
      <w:rFonts w:ascii="Times New Roman" w:hAnsi="Times New Roman"/>
      <w:sz w:val="2"/>
      <w:szCs w:val="2"/>
      <w:lang w:val="x-none" w:eastAsia="x-none"/>
    </w:rPr>
  </w:style>
  <w:style w:type="character" w:customStyle="1" w:styleId="naslovibig1">
    <w:name w:val="naslovibig1"/>
    <w:uiPriority w:val="99"/>
    <w:rsid w:val="00865E21"/>
    <w:rPr>
      <w:rFonts w:ascii="Arial" w:hAnsi="Arial" w:cs="Arial"/>
      <w:b/>
      <w:bCs/>
      <w:color w:val="auto"/>
      <w:sz w:val="24"/>
      <w:szCs w:val="24"/>
    </w:rPr>
  </w:style>
  <w:style w:type="paragraph" w:styleId="StandardWeb">
    <w:name w:val="Normal (Web)"/>
    <w:basedOn w:val="Normal"/>
    <w:uiPriority w:val="99"/>
    <w:rsid w:val="00865E21"/>
    <w:pPr>
      <w:spacing w:before="100" w:beforeAutospacing="1" w:after="100" w:afterAutospacing="1"/>
    </w:pPr>
    <w:rPr>
      <w:rFonts w:ascii="Arial Unicode MS" w:hAnsi="Arial Unicode MS" w:cs="Arial Unicode MS"/>
      <w:lang w:val="en-GB"/>
    </w:rPr>
  </w:style>
  <w:style w:type="character" w:styleId="Naglaeno">
    <w:name w:val="Strong"/>
    <w:uiPriority w:val="22"/>
    <w:qFormat/>
    <w:rsid w:val="00182E1E"/>
    <w:rPr>
      <w:b/>
      <w:bCs/>
    </w:rPr>
  </w:style>
  <w:style w:type="character" w:customStyle="1" w:styleId="malitekst1">
    <w:name w:val="malitekst1"/>
    <w:uiPriority w:val="99"/>
    <w:rsid w:val="00865E21"/>
    <w:rPr>
      <w:rFonts w:ascii="Verdana" w:hAnsi="Verdana" w:cs="Verdana"/>
      <w:color w:val="auto"/>
      <w:sz w:val="15"/>
      <w:szCs w:val="15"/>
    </w:rPr>
  </w:style>
  <w:style w:type="paragraph" w:customStyle="1" w:styleId="Paragrafdopis">
    <w:name w:val="Paragraf dopis"/>
    <w:basedOn w:val="Normal"/>
    <w:uiPriority w:val="99"/>
    <w:rsid w:val="00865E21"/>
    <w:pPr>
      <w:spacing w:before="60" w:after="60"/>
      <w:jc w:val="both"/>
    </w:pPr>
    <w:rPr>
      <w:lang w:val="en-GB"/>
    </w:rPr>
  </w:style>
  <w:style w:type="character" w:customStyle="1" w:styleId="TekstbaloniaChar">
    <w:name w:val="Tekst balončića Char"/>
    <w:link w:val="Tekstbalonia"/>
    <w:uiPriority w:val="99"/>
    <w:semiHidden/>
    <w:rsid w:val="004E36EC"/>
    <w:rPr>
      <w:rFonts w:ascii="Times New Roman" w:hAnsi="Times New Roman"/>
      <w:szCs w:val="2"/>
      <w:lang w:val="x-none" w:eastAsia="x-none"/>
    </w:rPr>
  </w:style>
  <w:style w:type="paragraph" w:styleId="Tekstbalonia">
    <w:name w:val="Balloon Text"/>
    <w:basedOn w:val="Normal"/>
    <w:link w:val="TekstbaloniaChar"/>
    <w:uiPriority w:val="99"/>
    <w:semiHidden/>
    <w:rsid w:val="004E36EC"/>
    <w:rPr>
      <w:rFonts w:ascii="Times New Roman" w:hAnsi="Times New Roman"/>
      <w:sz w:val="20"/>
      <w:szCs w:val="2"/>
      <w:lang w:val="x-none" w:eastAsia="x-none"/>
    </w:rPr>
  </w:style>
  <w:style w:type="paragraph" w:customStyle="1" w:styleId="ListParagraph1">
    <w:name w:val="List Paragraph1"/>
    <w:basedOn w:val="Normal"/>
    <w:uiPriority w:val="99"/>
    <w:rsid w:val="00865E21"/>
    <w:pPr>
      <w:ind w:left="708"/>
    </w:pPr>
  </w:style>
  <w:style w:type="paragraph" w:customStyle="1" w:styleId="Style1">
    <w:name w:val="Style1"/>
    <w:basedOn w:val="Sadraj1"/>
    <w:next w:val="StandardJustifParagra"/>
    <w:uiPriority w:val="99"/>
    <w:rsid w:val="00865E21"/>
  </w:style>
  <w:style w:type="paragraph" w:customStyle="1" w:styleId="Style2">
    <w:name w:val="Style2"/>
    <w:basedOn w:val="Sadraj1"/>
    <w:next w:val="Style1"/>
    <w:uiPriority w:val="99"/>
    <w:rsid w:val="00865E21"/>
  </w:style>
  <w:style w:type="paragraph" w:customStyle="1" w:styleId="toa">
    <w:name w:val="toa"/>
    <w:basedOn w:val="Normal"/>
    <w:uiPriority w:val="99"/>
    <w:rsid w:val="00865E21"/>
    <w:pPr>
      <w:tabs>
        <w:tab w:val="left" w:pos="9000"/>
        <w:tab w:val="right" w:pos="9360"/>
      </w:tabs>
      <w:suppressAutoHyphens/>
    </w:pPr>
    <w:rPr>
      <w:rFonts w:ascii="CG Times Italic" w:hAnsi="CG Times Italic" w:cs="CG Times Italic"/>
      <w:i/>
      <w:iCs/>
      <w:lang w:eastAsia="hr-HR"/>
    </w:rPr>
  </w:style>
  <w:style w:type="character" w:customStyle="1" w:styleId="FontStyle50">
    <w:name w:val="Font Style50"/>
    <w:uiPriority w:val="99"/>
    <w:rsid w:val="00865E21"/>
    <w:rPr>
      <w:rFonts w:ascii="Arial" w:hAnsi="Arial" w:cs="Arial"/>
      <w:sz w:val="20"/>
      <w:szCs w:val="20"/>
    </w:rPr>
  </w:style>
  <w:style w:type="paragraph" w:customStyle="1" w:styleId="Style14">
    <w:name w:val="Style14"/>
    <w:basedOn w:val="Normal"/>
    <w:uiPriority w:val="99"/>
    <w:rsid w:val="00865E21"/>
    <w:pPr>
      <w:widowControl w:val="0"/>
      <w:autoSpaceDE w:val="0"/>
      <w:autoSpaceDN w:val="0"/>
      <w:adjustRightInd w:val="0"/>
      <w:spacing w:line="251" w:lineRule="exact"/>
      <w:jc w:val="both"/>
    </w:pPr>
    <w:rPr>
      <w:lang w:val="en-US"/>
    </w:rPr>
  </w:style>
  <w:style w:type="paragraph" w:customStyle="1" w:styleId="Odlomakpopisa1">
    <w:name w:val="Odlomak popisa1"/>
    <w:basedOn w:val="Normal"/>
    <w:uiPriority w:val="99"/>
    <w:rsid w:val="00865E21"/>
    <w:pPr>
      <w:ind w:left="720"/>
    </w:pPr>
    <w:rPr>
      <w:lang w:val="en-GB"/>
    </w:rPr>
  </w:style>
  <w:style w:type="paragraph" w:customStyle="1" w:styleId="Stil">
    <w:name w:val="Stil"/>
    <w:rsid w:val="00865E21"/>
    <w:pPr>
      <w:widowControl w:val="0"/>
      <w:autoSpaceDE w:val="0"/>
      <w:autoSpaceDN w:val="0"/>
      <w:adjustRightInd w:val="0"/>
      <w:spacing w:after="200" w:line="276" w:lineRule="auto"/>
    </w:pPr>
    <w:rPr>
      <w:rFonts w:ascii="Arial" w:hAnsi="Arial" w:cs="Arial"/>
      <w:sz w:val="24"/>
      <w:szCs w:val="24"/>
    </w:rPr>
  </w:style>
  <w:style w:type="paragraph" w:styleId="Odlomakpopisa">
    <w:name w:val="List Paragraph"/>
    <w:basedOn w:val="Normal"/>
    <w:uiPriority w:val="34"/>
    <w:qFormat/>
    <w:rsid w:val="00182E1E"/>
    <w:pPr>
      <w:ind w:left="720"/>
      <w:contextualSpacing/>
    </w:pPr>
  </w:style>
  <w:style w:type="paragraph" w:customStyle="1" w:styleId="t-9-8">
    <w:name w:val="t-9-8"/>
    <w:basedOn w:val="Normal"/>
    <w:rsid w:val="00865E21"/>
    <w:pPr>
      <w:spacing w:before="100" w:beforeAutospacing="1" w:after="100" w:afterAutospacing="1"/>
    </w:pPr>
    <w:rPr>
      <w:rFonts w:ascii="Times New Roman" w:hAnsi="Times New Roman"/>
      <w:lang w:eastAsia="hr-HR"/>
    </w:rPr>
  </w:style>
  <w:style w:type="character" w:styleId="Istaknuto">
    <w:name w:val="Emphasis"/>
    <w:uiPriority w:val="20"/>
    <w:qFormat/>
    <w:rsid w:val="00182E1E"/>
    <w:rPr>
      <w:b/>
      <w:bCs/>
      <w:i/>
      <w:iCs/>
      <w:spacing w:val="10"/>
      <w:bdr w:val="none" w:sz="0" w:space="0" w:color="auto"/>
      <w:shd w:val="clear" w:color="auto" w:fill="auto"/>
    </w:rPr>
  </w:style>
  <w:style w:type="paragraph" w:styleId="Predmetkomentara">
    <w:name w:val="annotation subject"/>
    <w:basedOn w:val="Tekstkomentara"/>
    <w:next w:val="Tekstkomentara"/>
    <w:link w:val="PredmetkomentaraChar"/>
    <w:uiPriority w:val="99"/>
    <w:semiHidden/>
    <w:unhideWhenUsed/>
    <w:rsid w:val="008565D7"/>
    <w:rPr>
      <w:b/>
      <w:bCs/>
      <w:lang w:eastAsia="en-US"/>
    </w:rPr>
  </w:style>
  <w:style w:type="character" w:customStyle="1" w:styleId="PredmetkomentaraChar">
    <w:name w:val="Predmet komentara Char"/>
    <w:link w:val="Predmetkomentara"/>
    <w:uiPriority w:val="99"/>
    <w:semiHidden/>
    <w:rsid w:val="008565D7"/>
    <w:rPr>
      <w:rFonts w:ascii="Arial" w:eastAsia="Times New Roman" w:hAnsi="Arial" w:cs="Arial"/>
      <w:b/>
      <w:bCs/>
      <w:sz w:val="20"/>
      <w:szCs w:val="20"/>
      <w:lang w:val="x-none" w:eastAsia="en-US"/>
    </w:rPr>
  </w:style>
  <w:style w:type="paragraph" w:styleId="Naslov">
    <w:name w:val="Title"/>
    <w:basedOn w:val="Normal"/>
    <w:next w:val="Normal"/>
    <w:link w:val="NaslovChar"/>
    <w:uiPriority w:val="10"/>
    <w:qFormat/>
    <w:rsid w:val="00182E1E"/>
    <w:pPr>
      <w:pBdr>
        <w:bottom w:val="single" w:sz="4" w:space="1" w:color="auto"/>
      </w:pBdr>
      <w:spacing w:line="240" w:lineRule="auto"/>
      <w:contextualSpacing/>
    </w:pPr>
    <w:rPr>
      <w:rFonts w:ascii="Cambria" w:hAnsi="Cambria"/>
      <w:spacing w:val="5"/>
      <w:sz w:val="52"/>
      <w:szCs w:val="52"/>
    </w:rPr>
  </w:style>
  <w:style w:type="character" w:customStyle="1" w:styleId="NaslovChar">
    <w:name w:val="Naslov Char"/>
    <w:link w:val="Naslov"/>
    <w:uiPriority w:val="10"/>
    <w:rsid w:val="00182E1E"/>
    <w:rPr>
      <w:rFonts w:ascii="Cambria" w:eastAsia="Times New Roman" w:hAnsi="Cambria" w:cs="Times New Roman"/>
      <w:spacing w:val="5"/>
      <w:sz w:val="52"/>
      <w:szCs w:val="52"/>
    </w:rPr>
  </w:style>
  <w:style w:type="paragraph" w:styleId="TOCNaslov">
    <w:name w:val="TOC Heading"/>
    <w:basedOn w:val="Naslov1"/>
    <w:next w:val="Normal"/>
    <w:uiPriority w:val="39"/>
    <w:semiHidden/>
    <w:unhideWhenUsed/>
    <w:qFormat/>
    <w:rsid w:val="00182E1E"/>
    <w:pPr>
      <w:outlineLvl w:val="9"/>
    </w:pPr>
    <w:rPr>
      <w:rFonts w:ascii="Cambria" w:hAnsi="Cambria"/>
      <w:lang w:bidi="en-US"/>
    </w:rPr>
  </w:style>
  <w:style w:type="paragraph" w:styleId="Sadraj3">
    <w:name w:val="toc 3"/>
    <w:basedOn w:val="Normal"/>
    <w:next w:val="Normal"/>
    <w:autoRedefine/>
    <w:uiPriority w:val="39"/>
    <w:unhideWhenUsed/>
    <w:rsid w:val="00D72FEF"/>
    <w:pPr>
      <w:spacing w:after="0"/>
      <w:ind w:left="440"/>
    </w:pPr>
    <w:rPr>
      <w:rFonts w:cs="Calibri"/>
      <w:i/>
      <w:iCs/>
      <w:sz w:val="20"/>
      <w:szCs w:val="20"/>
    </w:rPr>
  </w:style>
  <w:style w:type="paragraph" w:styleId="Podnaslov">
    <w:name w:val="Subtitle"/>
    <w:basedOn w:val="Normal"/>
    <w:next w:val="Normal"/>
    <w:link w:val="PodnaslovChar"/>
    <w:uiPriority w:val="11"/>
    <w:qFormat/>
    <w:rsid w:val="00182E1E"/>
    <w:pPr>
      <w:spacing w:after="600"/>
    </w:pPr>
    <w:rPr>
      <w:rFonts w:ascii="Cambria" w:hAnsi="Cambria"/>
      <w:i/>
      <w:iCs/>
      <w:spacing w:val="13"/>
      <w:sz w:val="24"/>
      <w:szCs w:val="24"/>
    </w:rPr>
  </w:style>
  <w:style w:type="character" w:customStyle="1" w:styleId="PodnaslovChar">
    <w:name w:val="Podnaslov Char"/>
    <w:link w:val="Podnaslov"/>
    <w:uiPriority w:val="11"/>
    <w:rsid w:val="00182E1E"/>
    <w:rPr>
      <w:rFonts w:ascii="Cambria" w:eastAsia="Times New Roman" w:hAnsi="Cambria" w:cs="Times New Roman"/>
      <w:i/>
      <w:iCs/>
      <w:spacing w:val="13"/>
      <w:sz w:val="24"/>
      <w:szCs w:val="24"/>
    </w:rPr>
  </w:style>
  <w:style w:type="character" w:styleId="Neupadljivoisticanje">
    <w:name w:val="Subtle Emphasis"/>
    <w:uiPriority w:val="19"/>
    <w:qFormat/>
    <w:rsid w:val="00182E1E"/>
    <w:rPr>
      <w:i/>
      <w:iCs/>
    </w:rPr>
  </w:style>
  <w:style w:type="character" w:styleId="Jakoisticanje">
    <w:name w:val="Intense Emphasis"/>
    <w:uiPriority w:val="21"/>
    <w:qFormat/>
    <w:rsid w:val="00182E1E"/>
    <w:rPr>
      <w:b/>
      <w:bCs/>
    </w:rPr>
  </w:style>
  <w:style w:type="paragraph" w:styleId="Bezproreda">
    <w:name w:val="No Spacing"/>
    <w:basedOn w:val="Normal"/>
    <w:uiPriority w:val="1"/>
    <w:qFormat/>
    <w:rsid w:val="00182E1E"/>
    <w:pPr>
      <w:spacing w:after="0" w:line="240" w:lineRule="auto"/>
    </w:pPr>
  </w:style>
  <w:style w:type="paragraph" w:styleId="Opisslike">
    <w:name w:val="caption"/>
    <w:basedOn w:val="Normal"/>
    <w:next w:val="Normal"/>
    <w:uiPriority w:val="35"/>
    <w:semiHidden/>
    <w:unhideWhenUsed/>
    <w:rsid w:val="007E1815"/>
    <w:pPr>
      <w:spacing w:line="240" w:lineRule="auto"/>
    </w:pPr>
    <w:rPr>
      <w:b/>
      <w:bCs/>
      <w:color w:val="2DA2BF"/>
      <w:sz w:val="18"/>
      <w:szCs w:val="18"/>
    </w:rPr>
  </w:style>
  <w:style w:type="paragraph" w:styleId="Citat">
    <w:name w:val="Quote"/>
    <w:basedOn w:val="Normal"/>
    <w:next w:val="Normal"/>
    <w:link w:val="CitatChar"/>
    <w:uiPriority w:val="29"/>
    <w:qFormat/>
    <w:rsid w:val="00182E1E"/>
    <w:pPr>
      <w:spacing w:before="200" w:after="0"/>
      <w:ind w:left="360" w:right="360"/>
    </w:pPr>
    <w:rPr>
      <w:i/>
      <w:iCs/>
    </w:rPr>
  </w:style>
  <w:style w:type="character" w:customStyle="1" w:styleId="CitatChar">
    <w:name w:val="Citat Char"/>
    <w:link w:val="Citat"/>
    <w:uiPriority w:val="29"/>
    <w:rsid w:val="00182E1E"/>
    <w:rPr>
      <w:i/>
      <w:iCs/>
    </w:rPr>
  </w:style>
  <w:style w:type="paragraph" w:styleId="Naglaencitat">
    <w:name w:val="Intense Quote"/>
    <w:basedOn w:val="Normal"/>
    <w:next w:val="Normal"/>
    <w:link w:val="NaglaencitatChar"/>
    <w:uiPriority w:val="30"/>
    <w:qFormat/>
    <w:rsid w:val="00182E1E"/>
    <w:pPr>
      <w:pBdr>
        <w:bottom w:val="single" w:sz="4" w:space="1" w:color="auto"/>
      </w:pBdr>
      <w:spacing w:before="200" w:after="280"/>
      <w:ind w:left="1008" w:right="1152"/>
      <w:jc w:val="both"/>
    </w:pPr>
    <w:rPr>
      <w:b/>
      <w:bCs/>
      <w:i/>
      <w:iCs/>
    </w:rPr>
  </w:style>
  <w:style w:type="character" w:customStyle="1" w:styleId="NaglaencitatChar">
    <w:name w:val="Naglašen citat Char"/>
    <w:link w:val="Naglaencitat"/>
    <w:uiPriority w:val="30"/>
    <w:rsid w:val="00182E1E"/>
    <w:rPr>
      <w:b/>
      <w:bCs/>
      <w:i/>
      <w:iCs/>
    </w:rPr>
  </w:style>
  <w:style w:type="character" w:styleId="Neupadljivareferenca">
    <w:name w:val="Subtle Reference"/>
    <w:uiPriority w:val="31"/>
    <w:qFormat/>
    <w:rsid w:val="00182E1E"/>
    <w:rPr>
      <w:smallCaps/>
    </w:rPr>
  </w:style>
  <w:style w:type="character" w:styleId="Istaknutareferenca">
    <w:name w:val="Intense Reference"/>
    <w:uiPriority w:val="32"/>
    <w:qFormat/>
    <w:rsid w:val="00182E1E"/>
    <w:rPr>
      <w:smallCaps/>
      <w:spacing w:val="5"/>
      <w:u w:val="single"/>
    </w:rPr>
  </w:style>
  <w:style w:type="character" w:styleId="Naslovknjige">
    <w:name w:val="Book Title"/>
    <w:uiPriority w:val="33"/>
    <w:qFormat/>
    <w:rsid w:val="00182E1E"/>
    <w:rPr>
      <w:i/>
      <w:iCs/>
      <w:smallCaps/>
      <w:spacing w:val="5"/>
    </w:rPr>
  </w:style>
  <w:style w:type="paragraph" w:styleId="Sadraj2">
    <w:name w:val="toc 2"/>
    <w:basedOn w:val="Normal"/>
    <w:next w:val="Normal"/>
    <w:autoRedefine/>
    <w:uiPriority w:val="39"/>
    <w:unhideWhenUsed/>
    <w:rsid w:val="007E1815"/>
    <w:pPr>
      <w:spacing w:after="0"/>
      <w:ind w:left="220"/>
    </w:pPr>
    <w:rPr>
      <w:rFonts w:cs="Calibri"/>
      <w:smallCaps/>
      <w:sz w:val="20"/>
      <w:szCs w:val="20"/>
    </w:rPr>
  </w:style>
  <w:style w:type="paragraph" w:styleId="Tekstfusnote">
    <w:name w:val="footnote text"/>
    <w:basedOn w:val="Normal"/>
    <w:link w:val="TekstfusnoteChar"/>
    <w:uiPriority w:val="99"/>
    <w:semiHidden/>
    <w:unhideWhenUsed/>
    <w:rsid w:val="00FC4B1D"/>
    <w:pPr>
      <w:spacing w:after="0" w:line="240" w:lineRule="auto"/>
    </w:pPr>
    <w:rPr>
      <w:sz w:val="20"/>
      <w:szCs w:val="20"/>
      <w:lang w:eastAsia="hr-HR"/>
    </w:rPr>
  </w:style>
  <w:style w:type="character" w:customStyle="1" w:styleId="TekstfusnoteChar">
    <w:name w:val="Tekst fusnote Char"/>
    <w:basedOn w:val="Zadanifontodlomka"/>
    <w:link w:val="Tekstfusnote"/>
    <w:uiPriority w:val="99"/>
    <w:semiHidden/>
    <w:rsid w:val="00FC4B1D"/>
  </w:style>
  <w:style w:type="character" w:styleId="Referencafusnote">
    <w:name w:val="footnote reference"/>
    <w:uiPriority w:val="99"/>
    <w:semiHidden/>
    <w:unhideWhenUsed/>
    <w:rsid w:val="00FC4B1D"/>
    <w:rPr>
      <w:vertAlign w:val="superscript"/>
    </w:rPr>
  </w:style>
  <w:style w:type="paragraph" w:styleId="Sadraj4">
    <w:name w:val="toc 4"/>
    <w:basedOn w:val="Normal"/>
    <w:next w:val="Normal"/>
    <w:autoRedefine/>
    <w:uiPriority w:val="39"/>
    <w:unhideWhenUsed/>
    <w:rsid w:val="00FA36B1"/>
    <w:pPr>
      <w:spacing w:after="0"/>
      <w:ind w:left="660"/>
    </w:pPr>
    <w:rPr>
      <w:rFonts w:cs="Calibri"/>
      <w:sz w:val="18"/>
      <w:szCs w:val="18"/>
    </w:rPr>
  </w:style>
  <w:style w:type="paragraph" w:styleId="Sadraj5">
    <w:name w:val="toc 5"/>
    <w:basedOn w:val="Normal"/>
    <w:next w:val="Normal"/>
    <w:autoRedefine/>
    <w:uiPriority w:val="39"/>
    <w:unhideWhenUsed/>
    <w:rsid w:val="00FA36B1"/>
    <w:pPr>
      <w:spacing w:after="0"/>
      <w:ind w:left="880"/>
    </w:pPr>
    <w:rPr>
      <w:rFonts w:cs="Calibri"/>
      <w:sz w:val="18"/>
      <w:szCs w:val="18"/>
    </w:rPr>
  </w:style>
  <w:style w:type="paragraph" w:styleId="Sadraj6">
    <w:name w:val="toc 6"/>
    <w:basedOn w:val="Normal"/>
    <w:next w:val="Normal"/>
    <w:autoRedefine/>
    <w:uiPriority w:val="39"/>
    <w:unhideWhenUsed/>
    <w:rsid w:val="00FA36B1"/>
    <w:pPr>
      <w:spacing w:after="0"/>
      <w:ind w:left="1100"/>
    </w:pPr>
    <w:rPr>
      <w:rFonts w:cs="Calibri"/>
      <w:sz w:val="18"/>
      <w:szCs w:val="18"/>
    </w:rPr>
  </w:style>
  <w:style w:type="paragraph" w:styleId="Sadraj7">
    <w:name w:val="toc 7"/>
    <w:basedOn w:val="Normal"/>
    <w:next w:val="Normal"/>
    <w:autoRedefine/>
    <w:uiPriority w:val="39"/>
    <w:unhideWhenUsed/>
    <w:rsid w:val="00FA36B1"/>
    <w:pPr>
      <w:spacing w:after="0"/>
      <w:ind w:left="1320"/>
    </w:pPr>
    <w:rPr>
      <w:rFonts w:cs="Calibri"/>
      <w:sz w:val="18"/>
      <w:szCs w:val="18"/>
    </w:rPr>
  </w:style>
  <w:style w:type="paragraph" w:styleId="Sadraj8">
    <w:name w:val="toc 8"/>
    <w:basedOn w:val="Normal"/>
    <w:next w:val="Normal"/>
    <w:autoRedefine/>
    <w:uiPriority w:val="39"/>
    <w:unhideWhenUsed/>
    <w:rsid w:val="00FA36B1"/>
    <w:pPr>
      <w:spacing w:after="0"/>
      <w:ind w:left="1540"/>
    </w:pPr>
    <w:rPr>
      <w:rFonts w:cs="Calibri"/>
      <w:sz w:val="18"/>
      <w:szCs w:val="18"/>
    </w:rPr>
  </w:style>
  <w:style w:type="paragraph" w:styleId="Sadraj9">
    <w:name w:val="toc 9"/>
    <w:basedOn w:val="Normal"/>
    <w:next w:val="Normal"/>
    <w:autoRedefine/>
    <w:uiPriority w:val="39"/>
    <w:unhideWhenUsed/>
    <w:rsid w:val="00FA36B1"/>
    <w:pPr>
      <w:spacing w:after="0"/>
      <w:ind w:left="1760"/>
    </w:pPr>
    <w:rPr>
      <w:rFonts w:cs="Calibri"/>
      <w:sz w:val="18"/>
      <w:szCs w:val="18"/>
    </w:rPr>
  </w:style>
  <w:style w:type="table" w:styleId="Reetkatablice">
    <w:name w:val="Table Grid"/>
    <w:basedOn w:val="Obinatablica"/>
    <w:uiPriority w:val="99"/>
    <w:rsid w:val="004A4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next w:val="Reetkatablice"/>
    <w:uiPriority w:val="99"/>
    <w:rsid w:val="00E45F2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5A21"/>
    <w:pPr>
      <w:autoSpaceDE w:val="0"/>
      <w:autoSpaceDN w:val="0"/>
      <w:adjustRightInd w:val="0"/>
    </w:pPr>
    <w:rPr>
      <w:rFonts w:ascii="Arial" w:hAnsi="Arial" w:cs="Arial"/>
      <w:color w:val="000000"/>
      <w:sz w:val="24"/>
      <w:szCs w:val="24"/>
    </w:rPr>
  </w:style>
  <w:style w:type="table" w:customStyle="1" w:styleId="Reetkatablice2">
    <w:name w:val="Rešetka tablice2"/>
    <w:basedOn w:val="Obinatablica"/>
    <w:next w:val="Reetkatablice"/>
    <w:rsid w:val="003B37E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Obinatablica"/>
    <w:next w:val="Reetkatablice"/>
    <w:rsid w:val="003E253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inouvueno">
    <w:name w:val="Normal Indent"/>
    <w:basedOn w:val="Normal"/>
    <w:semiHidden/>
    <w:unhideWhenUsed/>
    <w:rsid w:val="00E518E0"/>
    <w:pPr>
      <w:keepLines/>
      <w:spacing w:after="0" w:line="240" w:lineRule="auto"/>
      <w:ind w:left="708"/>
      <w:jc w:val="both"/>
    </w:pPr>
    <w:rPr>
      <w:rFonts w:ascii="Tahoma" w:hAnsi="Tahoma"/>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263978">
      <w:bodyDiv w:val="1"/>
      <w:marLeft w:val="0"/>
      <w:marRight w:val="0"/>
      <w:marTop w:val="0"/>
      <w:marBottom w:val="0"/>
      <w:divBdr>
        <w:top w:val="none" w:sz="0" w:space="0" w:color="auto"/>
        <w:left w:val="none" w:sz="0" w:space="0" w:color="auto"/>
        <w:bottom w:val="none" w:sz="0" w:space="0" w:color="auto"/>
        <w:right w:val="none" w:sz="0" w:space="0" w:color="auto"/>
      </w:divBdr>
    </w:div>
    <w:div w:id="703865768">
      <w:bodyDiv w:val="1"/>
      <w:marLeft w:val="0"/>
      <w:marRight w:val="0"/>
      <w:marTop w:val="0"/>
      <w:marBottom w:val="0"/>
      <w:divBdr>
        <w:top w:val="none" w:sz="0" w:space="0" w:color="auto"/>
        <w:left w:val="none" w:sz="0" w:space="0" w:color="auto"/>
        <w:bottom w:val="none" w:sz="0" w:space="0" w:color="auto"/>
        <w:right w:val="none" w:sz="0" w:space="0" w:color="auto"/>
      </w:divBdr>
    </w:div>
    <w:div w:id="759372765">
      <w:bodyDiv w:val="1"/>
      <w:marLeft w:val="0"/>
      <w:marRight w:val="0"/>
      <w:marTop w:val="0"/>
      <w:marBottom w:val="0"/>
      <w:divBdr>
        <w:top w:val="none" w:sz="0" w:space="0" w:color="auto"/>
        <w:left w:val="none" w:sz="0" w:space="0" w:color="auto"/>
        <w:bottom w:val="none" w:sz="0" w:space="0" w:color="auto"/>
        <w:right w:val="none" w:sz="0" w:space="0" w:color="auto"/>
      </w:divBdr>
    </w:div>
    <w:div w:id="1265456656">
      <w:bodyDiv w:val="1"/>
      <w:marLeft w:val="0"/>
      <w:marRight w:val="0"/>
      <w:marTop w:val="0"/>
      <w:marBottom w:val="0"/>
      <w:divBdr>
        <w:top w:val="none" w:sz="0" w:space="0" w:color="auto"/>
        <w:left w:val="none" w:sz="0" w:space="0" w:color="auto"/>
        <w:bottom w:val="none" w:sz="0" w:space="0" w:color="auto"/>
        <w:right w:val="none" w:sz="0" w:space="0" w:color="auto"/>
      </w:divBdr>
    </w:div>
    <w:div w:id="1287390459">
      <w:bodyDiv w:val="1"/>
      <w:marLeft w:val="0"/>
      <w:marRight w:val="0"/>
      <w:marTop w:val="0"/>
      <w:marBottom w:val="0"/>
      <w:divBdr>
        <w:top w:val="none" w:sz="0" w:space="0" w:color="auto"/>
        <w:left w:val="none" w:sz="0" w:space="0" w:color="auto"/>
        <w:bottom w:val="none" w:sz="0" w:space="0" w:color="auto"/>
        <w:right w:val="none" w:sz="0" w:space="0" w:color="auto"/>
      </w:divBdr>
    </w:div>
    <w:div w:id="1717704778">
      <w:bodyDiv w:val="1"/>
      <w:marLeft w:val="0"/>
      <w:marRight w:val="0"/>
      <w:marTop w:val="0"/>
      <w:marBottom w:val="0"/>
      <w:divBdr>
        <w:top w:val="none" w:sz="0" w:space="0" w:color="auto"/>
        <w:left w:val="none" w:sz="0" w:space="0" w:color="auto"/>
        <w:bottom w:val="none" w:sz="0" w:space="0" w:color="auto"/>
        <w:right w:val="none" w:sz="0" w:space="0" w:color="auto"/>
      </w:divBdr>
    </w:div>
    <w:div w:id="203614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38235-DCD9-4D24-849B-63A1A66CA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1277</TotalTime>
  <Pages>20</Pages>
  <Words>6957</Words>
  <Characters>39659</Characters>
  <Application>Microsoft Office Word</Application>
  <DocSecurity>0</DocSecurity>
  <Lines>330</Lines>
  <Paragraphs>93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46523</CharactersWithSpaces>
  <SharedDoc>false</SharedDoc>
  <HLinks>
    <vt:vector size="294" baseType="variant">
      <vt:variant>
        <vt:i4>3932174</vt:i4>
      </vt:variant>
      <vt:variant>
        <vt:i4>288</vt:i4>
      </vt:variant>
      <vt:variant>
        <vt:i4>0</vt:i4>
      </vt:variant>
      <vt:variant>
        <vt:i4>5</vt:i4>
      </vt:variant>
      <vt:variant>
        <vt:lpwstr>mailto:anita.strniscak@varazdinska-zupanija.hr</vt:lpwstr>
      </vt:variant>
      <vt:variant>
        <vt:lpwstr/>
      </vt:variant>
      <vt:variant>
        <vt:i4>8126568</vt:i4>
      </vt:variant>
      <vt:variant>
        <vt:i4>285</vt:i4>
      </vt:variant>
      <vt:variant>
        <vt:i4>0</vt:i4>
      </vt:variant>
      <vt:variant>
        <vt:i4>5</vt:i4>
      </vt:variant>
      <vt:variant>
        <vt:lpwstr>http://www.varazdinska-zupanija.hr/</vt:lpwstr>
      </vt:variant>
      <vt:variant>
        <vt:lpwstr/>
      </vt:variant>
      <vt:variant>
        <vt:i4>1048635</vt:i4>
      </vt:variant>
      <vt:variant>
        <vt:i4>278</vt:i4>
      </vt:variant>
      <vt:variant>
        <vt:i4>0</vt:i4>
      </vt:variant>
      <vt:variant>
        <vt:i4>5</vt:i4>
      </vt:variant>
      <vt:variant>
        <vt:lpwstr/>
      </vt:variant>
      <vt:variant>
        <vt:lpwstr>_Toc328466673</vt:lpwstr>
      </vt:variant>
      <vt:variant>
        <vt:i4>1048635</vt:i4>
      </vt:variant>
      <vt:variant>
        <vt:i4>272</vt:i4>
      </vt:variant>
      <vt:variant>
        <vt:i4>0</vt:i4>
      </vt:variant>
      <vt:variant>
        <vt:i4>5</vt:i4>
      </vt:variant>
      <vt:variant>
        <vt:lpwstr/>
      </vt:variant>
      <vt:variant>
        <vt:lpwstr>_Toc328466672</vt:lpwstr>
      </vt:variant>
      <vt:variant>
        <vt:i4>1048635</vt:i4>
      </vt:variant>
      <vt:variant>
        <vt:i4>266</vt:i4>
      </vt:variant>
      <vt:variant>
        <vt:i4>0</vt:i4>
      </vt:variant>
      <vt:variant>
        <vt:i4>5</vt:i4>
      </vt:variant>
      <vt:variant>
        <vt:lpwstr/>
      </vt:variant>
      <vt:variant>
        <vt:lpwstr>_Toc328466671</vt:lpwstr>
      </vt:variant>
      <vt:variant>
        <vt:i4>1048635</vt:i4>
      </vt:variant>
      <vt:variant>
        <vt:i4>260</vt:i4>
      </vt:variant>
      <vt:variant>
        <vt:i4>0</vt:i4>
      </vt:variant>
      <vt:variant>
        <vt:i4>5</vt:i4>
      </vt:variant>
      <vt:variant>
        <vt:lpwstr/>
      </vt:variant>
      <vt:variant>
        <vt:lpwstr>_Toc328466670</vt:lpwstr>
      </vt:variant>
      <vt:variant>
        <vt:i4>1114171</vt:i4>
      </vt:variant>
      <vt:variant>
        <vt:i4>254</vt:i4>
      </vt:variant>
      <vt:variant>
        <vt:i4>0</vt:i4>
      </vt:variant>
      <vt:variant>
        <vt:i4>5</vt:i4>
      </vt:variant>
      <vt:variant>
        <vt:lpwstr/>
      </vt:variant>
      <vt:variant>
        <vt:lpwstr>_Toc328466669</vt:lpwstr>
      </vt:variant>
      <vt:variant>
        <vt:i4>1114171</vt:i4>
      </vt:variant>
      <vt:variant>
        <vt:i4>248</vt:i4>
      </vt:variant>
      <vt:variant>
        <vt:i4>0</vt:i4>
      </vt:variant>
      <vt:variant>
        <vt:i4>5</vt:i4>
      </vt:variant>
      <vt:variant>
        <vt:lpwstr/>
      </vt:variant>
      <vt:variant>
        <vt:lpwstr>_Toc328466668</vt:lpwstr>
      </vt:variant>
      <vt:variant>
        <vt:i4>1114171</vt:i4>
      </vt:variant>
      <vt:variant>
        <vt:i4>242</vt:i4>
      </vt:variant>
      <vt:variant>
        <vt:i4>0</vt:i4>
      </vt:variant>
      <vt:variant>
        <vt:i4>5</vt:i4>
      </vt:variant>
      <vt:variant>
        <vt:lpwstr/>
      </vt:variant>
      <vt:variant>
        <vt:lpwstr>_Toc328466667</vt:lpwstr>
      </vt:variant>
      <vt:variant>
        <vt:i4>1114171</vt:i4>
      </vt:variant>
      <vt:variant>
        <vt:i4>236</vt:i4>
      </vt:variant>
      <vt:variant>
        <vt:i4>0</vt:i4>
      </vt:variant>
      <vt:variant>
        <vt:i4>5</vt:i4>
      </vt:variant>
      <vt:variant>
        <vt:lpwstr/>
      </vt:variant>
      <vt:variant>
        <vt:lpwstr>_Toc328466666</vt:lpwstr>
      </vt:variant>
      <vt:variant>
        <vt:i4>1114171</vt:i4>
      </vt:variant>
      <vt:variant>
        <vt:i4>230</vt:i4>
      </vt:variant>
      <vt:variant>
        <vt:i4>0</vt:i4>
      </vt:variant>
      <vt:variant>
        <vt:i4>5</vt:i4>
      </vt:variant>
      <vt:variant>
        <vt:lpwstr/>
      </vt:variant>
      <vt:variant>
        <vt:lpwstr>_Toc328466665</vt:lpwstr>
      </vt:variant>
      <vt:variant>
        <vt:i4>1114171</vt:i4>
      </vt:variant>
      <vt:variant>
        <vt:i4>224</vt:i4>
      </vt:variant>
      <vt:variant>
        <vt:i4>0</vt:i4>
      </vt:variant>
      <vt:variant>
        <vt:i4>5</vt:i4>
      </vt:variant>
      <vt:variant>
        <vt:lpwstr/>
      </vt:variant>
      <vt:variant>
        <vt:lpwstr>_Toc328466664</vt:lpwstr>
      </vt:variant>
      <vt:variant>
        <vt:i4>1114171</vt:i4>
      </vt:variant>
      <vt:variant>
        <vt:i4>218</vt:i4>
      </vt:variant>
      <vt:variant>
        <vt:i4>0</vt:i4>
      </vt:variant>
      <vt:variant>
        <vt:i4>5</vt:i4>
      </vt:variant>
      <vt:variant>
        <vt:lpwstr/>
      </vt:variant>
      <vt:variant>
        <vt:lpwstr>_Toc328466663</vt:lpwstr>
      </vt:variant>
      <vt:variant>
        <vt:i4>1114171</vt:i4>
      </vt:variant>
      <vt:variant>
        <vt:i4>212</vt:i4>
      </vt:variant>
      <vt:variant>
        <vt:i4>0</vt:i4>
      </vt:variant>
      <vt:variant>
        <vt:i4>5</vt:i4>
      </vt:variant>
      <vt:variant>
        <vt:lpwstr/>
      </vt:variant>
      <vt:variant>
        <vt:lpwstr>_Toc328466662</vt:lpwstr>
      </vt:variant>
      <vt:variant>
        <vt:i4>1114171</vt:i4>
      </vt:variant>
      <vt:variant>
        <vt:i4>206</vt:i4>
      </vt:variant>
      <vt:variant>
        <vt:i4>0</vt:i4>
      </vt:variant>
      <vt:variant>
        <vt:i4>5</vt:i4>
      </vt:variant>
      <vt:variant>
        <vt:lpwstr/>
      </vt:variant>
      <vt:variant>
        <vt:lpwstr>_Toc328466661</vt:lpwstr>
      </vt:variant>
      <vt:variant>
        <vt:i4>1114171</vt:i4>
      </vt:variant>
      <vt:variant>
        <vt:i4>200</vt:i4>
      </vt:variant>
      <vt:variant>
        <vt:i4>0</vt:i4>
      </vt:variant>
      <vt:variant>
        <vt:i4>5</vt:i4>
      </vt:variant>
      <vt:variant>
        <vt:lpwstr/>
      </vt:variant>
      <vt:variant>
        <vt:lpwstr>_Toc328466660</vt:lpwstr>
      </vt:variant>
      <vt:variant>
        <vt:i4>1179707</vt:i4>
      </vt:variant>
      <vt:variant>
        <vt:i4>194</vt:i4>
      </vt:variant>
      <vt:variant>
        <vt:i4>0</vt:i4>
      </vt:variant>
      <vt:variant>
        <vt:i4>5</vt:i4>
      </vt:variant>
      <vt:variant>
        <vt:lpwstr/>
      </vt:variant>
      <vt:variant>
        <vt:lpwstr>_Toc328466659</vt:lpwstr>
      </vt:variant>
      <vt:variant>
        <vt:i4>1179707</vt:i4>
      </vt:variant>
      <vt:variant>
        <vt:i4>188</vt:i4>
      </vt:variant>
      <vt:variant>
        <vt:i4>0</vt:i4>
      </vt:variant>
      <vt:variant>
        <vt:i4>5</vt:i4>
      </vt:variant>
      <vt:variant>
        <vt:lpwstr/>
      </vt:variant>
      <vt:variant>
        <vt:lpwstr>_Toc328466658</vt:lpwstr>
      </vt:variant>
      <vt:variant>
        <vt:i4>1179707</vt:i4>
      </vt:variant>
      <vt:variant>
        <vt:i4>182</vt:i4>
      </vt:variant>
      <vt:variant>
        <vt:i4>0</vt:i4>
      </vt:variant>
      <vt:variant>
        <vt:i4>5</vt:i4>
      </vt:variant>
      <vt:variant>
        <vt:lpwstr/>
      </vt:variant>
      <vt:variant>
        <vt:lpwstr>_Toc328466657</vt:lpwstr>
      </vt:variant>
      <vt:variant>
        <vt:i4>1179707</vt:i4>
      </vt:variant>
      <vt:variant>
        <vt:i4>176</vt:i4>
      </vt:variant>
      <vt:variant>
        <vt:i4>0</vt:i4>
      </vt:variant>
      <vt:variant>
        <vt:i4>5</vt:i4>
      </vt:variant>
      <vt:variant>
        <vt:lpwstr/>
      </vt:variant>
      <vt:variant>
        <vt:lpwstr>_Toc328466656</vt:lpwstr>
      </vt:variant>
      <vt:variant>
        <vt:i4>1179707</vt:i4>
      </vt:variant>
      <vt:variant>
        <vt:i4>170</vt:i4>
      </vt:variant>
      <vt:variant>
        <vt:i4>0</vt:i4>
      </vt:variant>
      <vt:variant>
        <vt:i4>5</vt:i4>
      </vt:variant>
      <vt:variant>
        <vt:lpwstr/>
      </vt:variant>
      <vt:variant>
        <vt:lpwstr>_Toc328466655</vt:lpwstr>
      </vt:variant>
      <vt:variant>
        <vt:i4>1179707</vt:i4>
      </vt:variant>
      <vt:variant>
        <vt:i4>164</vt:i4>
      </vt:variant>
      <vt:variant>
        <vt:i4>0</vt:i4>
      </vt:variant>
      <vt:variant>
        <vt:i4>5</vt:i4>
      </vt:variant>
      <vt:variant>
        <vt:lpwstr/>
      </vt:variant>
      <vt:variant>
        <vt:lpwstr>_Toc328466654</vt:lpwstr>
      </vt:variant>
      <vt:variant>
        <vt:i4>1179707</vt:i4>
      </vt:variant>
      <vt:variant>
        <vt:i4>158</vt:i4>
      </vt:variant>
      <vt:variant>
        <vt:i4>0</vt:i4>
      </vt:variant>
      <vt:variant>
        <vt:i4>5</vt:i4>
      </vt:variant>
      <vt:variant>
        <vt:lpwstr/>
      </vt:variant>
      <vt:variant>
        <vt:lpwstr>_Toc328466653</vt:lpwstr>
      </vt:variant>
      <vt:variant>
        <vt:i4>1179707</vt:i4>
      </vt:variant>
      <vt:variant>
        <vt:i4>152</vt:i4>
      </vt:variant>
      <vt:variant>
        <vt:i4>0</vt:i4>
      </vt:variant>
      <vt:variant>
        <vt:i4>5</vt:i4>
      </vt:variant>
      <vt:variant>
        <vt:lpwstr/>
      </vt:variant>
      <vt:variant>
        <vt:lpwstr>_Toc328466652</vt:lpwstr>
      </vt:variant>
      <vt:variant>
        <vt:i4>1179707</vt:i4>
      </vt:variant>
      <vt:variant>
        <vt:i4>146</vt:i4>
      </vt:variant>
      <vt:variant>
        <vt:i4>0</vt:i4>
      </vt:variant>
      <vt:variant>
        <vt:i4>5</vt:i4>
      </vt:variant>
      <vt:variant>
        <vt:lpwstr/>
      </vt:variant>
      <vt:variant>
        <vt:lpwstr>_Toc328466651</vt:lpwstr>
      </vt:variant>
      <vt:variant>
        <vt:i4>1179707</vt:i4>
      </vt:variant>
      <vt:variant>
        <vt:i4>140</vt:i4>
      </vt:variant>
      <vt:variant>
        <vt:i4>0</vt:i4>
      </vt:variant>
      <vt:variant>
        <vt:i4>5</vt:i4>
      </vt:variant>
      <vt:variant>
        <vt:lpwstr/>
      </vt:variant>
      <vt:variant>
        <vt:lpwstr>_Toc328466650</vt:lpwstr>
      </vt:variant>
      <vt:variant>
        <vt:i4>1245243</vt:i4>
      </vt:variant>
      <vt:variant>
        <vt:i4>134</vt:i4>
      </vt:variant>
      <vt:variant>
        <vt:i4>0</vt:i4>
      </vt:variant>
      <vt:variant>
        <vt:i4>5</vt:i4>
      </vt:variant>
      <vt:variant>
        <vt:lpwstr/>
      </vt:variant>
      <vt:variant>
        <vt:lpwstr>_Toc328466649</vt:lpwstr>
      </vt:variant>
      <vt:variant>
        <vt:i4>1245243</vt:i4>
      </vt:variant>
      <vt:variant>
        <vt:i4>128</vt:i4>
      </vt:variant>
      <vt:variant>
        <vt:i4>0</vt:i4>
      </vt:variant>
      <vt:variant>
        <vt:i4>5</vt:i4>
      </vt:variant>
      <vt:variant>
        <vt:lpwstr/>
      </vt:variant>
      <vt:variant>
        <vt:lpwstr>_Toc328466648</vt:lpwstr>
      </vt:variant>
      <vt:variant>
        <vt:i4>1245243</vt:i4>
      </vt:variant>
      <vt:variant>
        <vt:i4>122</vt:i4>
      </vt:variant>
      <vt:variant>
        <vt:i4>0</vt:i4>
      </vt:variant>
      <vt:variant>
        <vt:i4>5</vt:i4>
      </vt:variant>
      <vt:variant>
        <vt:lpwstr/>
      </vt:variant>
      <vt:variant>
        <vt:lpwstr>_Toc328466647</vt:lpwstr>
      </vt:variant>
      <vt:variant>
        <vt:i4>1245243</vt:i4>
      </vt:variant>
      <vt:variant>
        <vt:i4>116</vt:i4>
      </vt:variant>
      <vt:variant>
        <vt:i4>0</vt:i4>
      </vt:variant>
      <vt:variant>
        <vt:i4>5</vt:i4>
      </vt:variant>
      <vt:variant>
        <vt:lpwstr/>
      </vt:variant>
      <vt:variant>
        <vt:lpwstr>_Toc328466646</vt:lpwstr>
      </vt:variant>
      <vt:variant>
        <vt:i4>1245243</vt:i4>
      </vt:variant>
      <vt:variant>
        <vt:i4>110</vt:i4>
      </vt:variant>
      <vt:variant>
        <vt:i4>0</vt:i4>
      </vt:variant>
      <vt:variant>
        <vt:i4>5</vt:i4>
      </vt:variant>
      <vt:variant>
        <vt:lpwstr/>
      </vt:variant>
      <vt:variant>
        <vt:lpwstr>_Toc328466645</vt:lpwstr>
      </vt:variant>
      <vt:variant>
        <vt:i4>1245243</vt:i4>
      </vt:variant>
      <vt:variant>
        <vt:i4>104</vt:i4>
      </vt:variant>
      <vt:variant>
        <vt:i4>0</vt:i4>
      </vt:variant>
      <vt:variant>
        <vt:i4>5</vt:i4>
      </vt:variant>
      <vt:variant>
        <vt:lpwstr/>
      </vt:variant>
      <vt:variant>
        <vt:lpwstr>_Toc328466644</vt:lpwstr>
      </vt:variant>
      <vt:variant>
        <vt:i4>1245243</vt:i4>
      </vt:variant>
      <vt:variant>
        <vt:i4>98</vt:i4>
      </vt:variant>
      <vt:variant>
        <vt:i4>0</vt:i4>
      </vt:variant>
      <vt:variant>
        <vt:i4>5</vt:i4>
      </vt:variant>
      <vt:variant>
        <vt:lpwstr/>
      </vt:variant>
      <vt:variant>
        <vt:lpwstr>_Toc328466643</vt:lpwstr>
      </vt:variant>
      <vt:variant>
        <vt:i4>1245243</vt:i4>
      </vt:variant>
      <vt:variant>
        <vt:i4>92</vt:i4>
      </vt:variant>
      <vt:variant>
        <vt:i4>0</vt:i4>
      </vt:variant>
      <vt:variant>
        <vt:i4>5</vt:i4>
      </vt:variant>
      <vt:variant>
        <vt:lpwstr/>
      </vt:variant>
      <vt:variant>
        <vt:lpwstr>_Toc328466642</vt:lpwstr>
      </vt:variant>
      <vt:variant>
        <vt:i4>1245243</vt:i4>
      </vt:variant>
      <vt:variant>
        <vt:i4>86</vt:i4>
      </vt:variant>
      <vt:variant>
        <vt:i4>0</vt:i4>
      </vt:variant>
      <vt:variant>
        <vt:i4>5</vt:i4>
      </vt:variant>
      <vt:variant>
        <vt:lpwstr/>
      </vt:variant>
      <vt:variant>
        <vt:lpwstr>_Toc328466641</vt:lpwstr>
      </vt:variant>
      <vt:variant>
        <vt:i4>1245243</vt:i4>
      </vt:variant>
      <vt:variant>
        <vt:i4>80</vt:i4>
      </vt:variant>
      <vt:variant>
        <vt:i4>0</vt:i4>
      </vt:variant>
      <vt:variant>
        <vt:i4>5</vt:i4>
      </vt:variant>
      <vt:variant>
        <vt:lpwstr/>
      </vt:variant>
      <vt:variant>
        <vt:lpwstr>_Toc328466640</vt:lpwstr>
      </vt:variant>
      <vt:variant>
        <vt:i4>1310779</vt:i4>
      </vt:variant>
      <vt:variant>
        <vt:i4>74</vt:i4>
      </vt:variant>
      <vt:variant>
        <vt:i4>0</vt:i4>
      </vt:variant>
      <vt:variant>
        <vt:i4>5</vt:i4>
      </vt:variant>
      <vt:variant>
        <vt:lpwstr/>
      </vt:variant>
      <vt:variant>
        <vt:lpwstr>_Toc328466639</vt:lpwstr>
      </vt:variant>
      <vt:variant>
        <vt:i4>1310779</vt:i4>
      </vt:variant>
      <vt:variant>
        <vt:i4>68</vt:i4>
      </vt:variant>
      <vt:variant>
        <vt:i4>0</vt:i4>
      </vt:variant>
      <vt:variant>
        <vt:i4>5</vt:i4>
      </vt:variant>
      <vt:variant>
        <vt:lpwstr/>
      </vt:variant>
      <vt:variant>
        <vt:lpwstr>_Toc328466638</vt:lpwstr>
      </vt:variant>
      <vt:variant>
        <vt:i4>1310779</vt:i4>
      </vt:variant>
      <vt:variant>
        <vt:i4>62</vt:i4>
      </vt:variant>
      <vt:variant>
        <vt:i4>0</vt:i4>
      </vt:variant>
      <vt:variant>
        <vt:i4>5</vt:i4>
      </vt:variant>
      <vt:variant>
        <vt:lpwstr/>
      </vt:variant>
      <vt:variant>
        <vt:lpwstr>_Toc328466637</vt:lpwstr>
      </vt:variant>
      <vt:variant>
        <vt:i4>1310779</vt:i4>
      </vt:variant>
      <vt:variant>
        <vt:i4>56</vt:i4>
      </vt:variant>
      <vt:variant>
        <vt:i4>0</vt:i4>
      </vt:variant>
      <vt:variant>
        <vt:i4>5</vt:i4>
      </vt:variant>
      <vt:variant>
        <vt:lpwstr/>
      </vt:variant>
      <vt:variant>
        <vt:lpwstr>_Toc328466636</vt:lpwstr>
      </vt:variant>
      <vt:variant>
        <vt:i4>1310779</vt:i4>
      </vt:variant>
      <vt:variant>
        <vt:i4>50</vt:i4>
      </vt:variant>
      <vt:variant>
        <vt:i4>0</vt:i4>
      </vt:variant>
      <vt:variant>
        <vt:i4>5</vt:i4>
      </vt:variant>
      <vt:variant>
        <vt:lpwstr/>
      </vt:variant>
      <vt:variant>
        <vt:lpwstr>_Toc328466635</vt:lpwstr>
      </vt:variant>
      <vt:variant>
        <vt:i4>1310779</vt:i4>
      </vt:variant>
      <vt:variant>
        <vt:i4>44</vt:i4>
      </vt:variant>
      <vt:variant>
        <vt:i4>0</vt:i4>
      </vt:variant>
      <vt:variant>
        <vt:i4>5</vt:i4>
      </vt:variant>
      <vt:variant>
        <vt:lpwstr/>
      </vt:variant>
      <vt:variant>
        <vt:lpwstr>_Toc328466634</vt:lpwstr>
      </vt:variant>
      <vt:variant>
        <vt:i4>1310779</vt:i4>
      </vt:variant>
      <vt:variant>
        <vt:i4>38</vt:i4>
      </vt:variant>
      <vt:variant>
        <vt:i4>0</vt:i4>
      </vt:variant>
      <vt:variant>
        <vt:i4>5</vt:i4>
      </vt:variant>
      <vt:variant>
        <vt:lpwstr/>
      </vt:variant>
      <vt:variant>
        <vt:lpwstr>_Toc328466633</vt:lpwstr>
      </vt:variant>
      <vt:variant>
        <vt:i4>1310779</vt:i4>
      </vt:variant>
      <vt:variant>
        <vt:i4>32</vt:i4>
      </vt:variant>
      <vt:variant>
        <vt:i4>0</vt:i4>
      </vt:variant>
      <vt:variant>
        <vt:i4>5</vt:i4>
      </vt:variant>
      <vt:variant>
        <vt:lpwstr/>
      </vt:variant>
      <vt:variant>
        <vt:lpwstr>_Toc328466632</vt:lpwstr>
      </vt:variant>
      <vt:variant>
        <vt:i4>1310779</vt:i4>
      </vt:variant>
      <vt:variant>
        <vt:i4>26</vt:i4>
      </vt:variant>
      <vt:variant>
        <vt:i4>0</vt:i4>
      </vt:variant>
      <vt:variant>
        <vt:i4>5</vt:i4>
      </vt:variant>
      <vt:variant>
        <vt:lpwstr/>
      </vt:variant>
      <vt:variant>
        <vt:lpwstr>_Toc328466631</vt:lpwstr>
      </vt:variant>
      <vt:variant>
        <vt:i4>1310779</vt:i4>
      </vt:variant>
      <vt:variant>
        <vt:i4>20</vt:i4>
      </vt:variant>
      <vt:variant>
        <vt:i4>0</vt:i4>
      </vt:variant>
      <vt:variant>
        <vt:i4>5</vt:i4>
      </vt:variant>
      <vt:variant>
        <vt:lpwstr/>
      </vt:variant>
      <vt:variant>
        <vt:lpwstr>_Toc328466630</vt:lpwstr>
      </vt:variant>
      <vt:variant>
        <vt:i4>1376315</vt:i4>
      </vt:variant>
      <vt:variant>
        <vt:i4>14</vt:i4>
      </vt:variant>
      <vt:variant>
        <vt:i4>0</vt:i4>
      </vt:variant>
      <vt:variant>
        <vt:i4>5</vt:i4>
      </vt:variant>
      <vt:variant>
        <vt:lpwstr/>
      </vt:variant>
      <vt:variant>
        <vt:lpwstr>_Toc328466629</vt:lpwstr>
      </vt:variant>
      <vt:variant>
        <vt:i4>1376315</vt:i4>
      </vt:variant>
      <vt:variant>
        <vt:i4>8</vt:i4>
      </vt:variant>
      <vt:variant>
        <vt:i4>0</vt:i4>
      </vt:variant>
      <vt:variant>
        <vt:i4>5</vt:i4>
      </vt:variant>
      <vt:variant>
        <vt:lpwstr/>
      </vt:variant>
      <vt:variant>
        <vt:lpwstr>_Toc328466628</vt:lpwstr>
      </vt:variant>
      <vt:variant>
        <vt:i4>1376315</vt:i4>
      </vt:variant>
      <vt:variant>
        <vt:i4>2</vt:i4>
      </vt:variant>
      <vt:variant>
        <vt:i4>0</vt:i4>
      </vt:variant>
      <vt:variant>
        <vt:i4>5</vt:i4>
      </vt:variant>
      <vt:variant>
        <vt:lpwstr/>
      </vt:variant>
      <vt:variant>
        <vt:lpwstr>_Toc328466627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Valentina Kovačić Šimek</cp:lastModifiedBy>
  <cp:revision>81</cp:revision>
  <cp:lastPrinted>2023-05-16T06:24:00Z</cp:lastPrinted>
  <dcterms:created xsi:type="dcterms:W3CDTF">2019-06-17T17:04:00Z</dcterms:created>
  <dcterms:modified xsi:type="dcterms:W3CDTF">2025-06-05T13:02:00Z</dcterms:modified>
</cp:coreProperties>
</file>