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DB732" w14:textId="4054CBCD" w:rsidR="00AA1FE7" w:rsidRPr="00056014" w:rsidRDefault="00AA1FE7" w:rsidP="00AA1FE7">
      <w:pPr>
        <w:spacing w:after="0" w:line="240" w:lineRule="auto"/>
        <w:rPr>
          <w:rFonts w:ascii="Arial" w:hAnsi="Arial" w:cs="Arial"/>
        </w:rPr>
      </w:pPr>
      <w:r w:rsidRPr="00056014">
        <w:rPr>
          <w:rFonts w:ascii="Arial" w:hAnsi="Arial" w:cs="Arial"/>
        </w:rPr>
        <w:tab/>
        <w:t xml:space="preserve">     </w:t>
      </w:r>
      <w:r w:rsidRPr="00056014">
        <w:rPr>
          <w:rFonts w:ascii="Arial" w:hAnsi="Arial" w:cs="Arial"/>
          <w:noProof/>
          <w:lang w:eastAsia="hr-HR"/>
        </w:rPr>
        <w:drawing>
          <wp:inline distT="0" distB="0" distL="0" distR="0" wp14:anchorId="7066E7B0" wp14:editId="36D32D2B">
            <wp:extent cx="495300" cy="609600"/>
            <wp:effectExtent l="0" t="0" r="0" b="0"/>
            <wp:docPr id="2" name="Slika 2" descr="Opis: R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RH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a:ln>
                      <a:noFill/>
                    </a:ln>
                  </pic:spPr>
                </pic:pic>
              </a:graphicData>
            </a:graphic>
          </wp:inline>
        </w:drawing>
      </w:r>
    </w:p>
    <w:p w14:paraId="40D9D0FB" w14:textId="77777777" w:rsidR="00AA1FE7" w:rsidRPr="00056014" w:rsidRDefault="00AA1FE7" w:rsidP="001435E0">
      <w:pPr>
        <w:spacing w:after="0" w:line="240" w:lineRule="auto"/>
        <w:rPr>
          <w:rFonts w:ascii="Arial" w:hAnsi="Arial" w:cs="Arial"/>
        </w:rPr>
      </w:pPr>
      <w:r w:rsidRPr="00056014">
        <w:rPr>
          <w:rFonts w:ascii="Arial" w:hAnsi="Arial" w:cs="Arial"/>
          <w:b/>
        </w:rPr>
        <w:t xml:space="preserve">  REPUBLIKA HRVATSKA</w:t>
      </w:r>
      <w:r w:rsidRPr="00056014">
        <w:rPr>
          <w:rFonts w:ascii="Arial" w:hAnsi="Arial" w:cs="Arial"/>
        </w:rPr>
        <w:t xml:space="preserve"> </w:t>
      </w:r>
    </w:p>
    <w:p w14:paraId="7F330286" w14:textId="632EC244" w:rsidR="00AA1FE7" w:rsidRPr="00056014" w:rsidRDefault="00AA1FE7" w:rsidP="00AA1FE7">
      <w:pPr>
        <w:spacing w:after="0" w:line="240" w:lineRule="auto"/>
        <w:rPr>
          <w:rFonts w:ascii="Arial" w:hAnsi="Arial" w:cs="Arial"/>
          <w:b/>
        </w:rPr>
      </w:pPr>
      <w:r w:rsidRPr="00056014">
        <w:rPr>
          <w:rFonts w:ascii="Arial" w:hAnsi="Arial" w:cs="Arial"/>
          <w:b/>
        </w:rPr>
        <w:t>VARAŽDINSKA ŽUPANIJA</w:t>
      </w:r>
    </w:p>
    <w:p w14:paraId="289FAA0A" w14:textId="77777777" w:rsidR="00F764F4" w:rsidRPr="00056014" w:rsidRDefault="00F764F4" w:rsidP="00F764F4">
      <w:pPr>
        <w:spacing w:after="0"/>
        <w:rPr>
          <w:rFonts w:ascii="Arial" w:hAnsi="Arial" w:cs="Arial"/>
          <w:b/>
          <w:bCs/>
        </w:rPr>
      </w:pPr>
      <w:r w:rsidRPr="00056014">
        <w:rPr>
          <w:rFonts w:ascii="Arial" w:hAnsi="Arial" w:cs="Arial"/>
          <w:b/>
          <w:bCs/>
        </w:rPr>
        <w:t xml:space="preserve">Upravni odjel za proračun </w:t>
      </w:r>
    </w:p>
    <w:p w14:paraId="13DFA30A" w14:textId="64CD3CD0" w:rsidR="00F764F4" w:rsidRPr="00056014" w:rsidRDefault="00F764F4" w:rsidP="00F764F4">
      <w:pPr>
        <w:spacing w:after="0"/>
        <w:rPr>
          <w:rFonts w:ascii="Arial" w:hAnsi="Arial" w:cs="Arial"/>
          <w:b/>
          <w:bCs/>
        </w:rPr>
      </w:pPr>
      <w:r w:rsidRPr="00056014">
        <w:rPr>
          <w:rFonts w:ascii="Arial" w:hAnsi="Arial" w:cs="Arial"/>
          <w:b/>
          <w:bCs/>
        </w:rPr>
        <w:t xml:space="preserve">          i javnu nabavu</w:t>
      </w:r>
    </w:p>
    <w:p w14:paraId="4A1C3C19" w14:textId="0F80C559" w:rsidR="003F1B94" w:rsidRPr="00056014" w:rsidRDefault="003F1B94" w:rsidP="003F1B94">
      <w:pPr>
        <w:spacing w:after="0"/>
        <w:jc w:val="both"/>
        <w:rPr>
          <w:rFonts w:ascii="Arial" w:hAnsi="Arial" w:cs="Arial"/>
        </w:rPr>
      </w:pPr>
      <w:r w:rsidRPr="00056014">
        <w:rPr>
          <w:rFonts w:ascii="Arial" w:hAnsi="Arial" w:cs="Arial"/>
        </w:rPr>
        <w:t>KLASA: 406-03/2</w:t>
      </w:r>
      <w:r w:rsidR="00056014">
        <w:rPr>
          <w:rFonts w:ascii="Arial" w:hAnsi="Arial" w:cs="Arial"/>
        </w:rPr>
        <w:t>6</w:t>
      </w:r>
      <w:r w:rsidRPr="00056014">
        <w:rPr>
          <w:rFonts w:ascii="Arial" w:hAnsi="Arial" w:cs="Arial"/>
        </w:rPr>
        <w:t>-01/</w:t>
      </w:r>
      <w:r w:rsidR="00056014">
        <w:rPr>
          <w:rFonts w:ascii="Arial" w:hAnsi="Arial" w:cs="Arial"/>
        </w:rPr>
        <w:t>15</w:t>
      </w:r>
    </w:p>
    <w:p w14:paraId="383A6CDD" w14:textId="0D1540F2" w:rsidR="003F1B94" w:rsidRPr="00056014" w:rsidRDefault="003F1B94" w:rsidP="003F1B94">
      <w:pPr>
        <w:tabs>
          <w:tab w:val="left" w:pos="6840"/>
        </w:tabs>
        <w:spacing w:after="0"/>
        <w:jc w:val="both"/>
        <w:rPr>
          <w:rFonts w:ascii="Arial" w:hAnsi="Arial" w:cs="Arial"/>
        </w:rPr>
      </w:pPr>
      <w:r w:rsidRPr="00056014">
        <w:rPr>
          <w:rFonts w:ascii="Arial" w:hAnsi="Arial" w:cs="Arial"/>
        </w:rPr>
        <w:t>URBROJ: 2186-09-2</w:t>
      </w:r>
      <w:r w:rsidR="00056014">
        <w:rPr>
          <w:rFonts w:ascii="Arial" w:hAnsi="Arial" w:cs="Arial"/>
        </w:rPr>
        <w:t>6</w:t>
      </w:r>
      <w:r w:rsidRPr="00056014">
        <w:rPr>
          <w:rFonts w:ascii="Arial" w:hAnsi="Arial" w:cs="Arial"/>
        </w:rPr>
        <w:t>-</w:t>
      </w:r>
      <w:r w:rsidR="00056014">
        <w:rPr>
          <w:rFonts w:ascii="Arial" w:hAnsi="Arial" w:cs="Arial"/>
        </w:rPr>
        <w:t>5</w:t>
      </w:r>
    </w:p>
    <w:p w14:paraId="7BBE024A" w14:textId="405A3C52" w:rsidR="00AA1FE7" w:rsidRPr="00056014" w:rsidRDefault="00E446EE" w:rsidP="00690549">
      <w:pPr>
        <w:spacing w:after="0" w:line="240" w:lineRule="auto"/>
        <w:rPr>
          <w:rFonts w:ascii="Arial" w:eastAsia="Calibri" w:hAnsi="Arial" w:cs="Arial"/>
          <w:lang w:eastAsia="hr-HR"/>
        </w:rPr>
      </w:pPr>
      <w:r w:rsidRPr="00056014">
        <w:rPr>
          <w:rFonts w:ascii="Arial" w:eastAsia="Calibri" w:hAnsi="Arial" w:cs="Arial"/>
          <w:lang w:eastAsia="hr-HR"/>
        </w:rPr>
        <w:t>Varaždin,</w:t>
      </w:r>
      <w:r w:rsidR="00EE45CB" w:rsidRPr="00056014">
        <w:rPr>
          <w:rFonts w:ascii="Arial" w:eastAsia="Calibri" w:hAnsi="Arial" w:cs="Arial"/>
          <w:lang w:eastAsia="hr-HR"/>
        </w:rPr>
        <w:t xml:space="preserve"> </w:t>
      </w:r>
      <w:r w:rsidR="00056014">
        <w:rPr>
          <w:rFonts w:ascii="Arial" w:eastAsia="Calibri" w:hAnsi="Arial" w:cs="Arial"/>
          <w:lang w:eastAsia="hr-HR"/>
        </w:rPr>
        <w:t>09</w:t>
      </w:r>
      <w:r w:rsidRPr="00056014">
        <w:rPr>
          <w:rFonts w:ascii="Arial" w:eastAsia="Calibri" w:hAnsi="Arial" w:cs="Arial"/>
          <w:lang w:eastAsia="hr-HR"/>
        </w:rPr>
        <w:t xml:space="preserve">. </w:t>
      </w:r>
      <w:r w:rsidR="00056014">
        <w:rPr>
          <w:rFonts w:ascii="Arial" w:eastAsia="Calibri" w:hAnsi="Arial" w:cs="Arial"/>
          <w:lang w:eastAsia="hr-HR"/>
        </w:rPr>
        <w:t>veljače</w:t>
      </w:r>
      <w:r w:rsidR="00FA51B8" w:rsidRPr="00056014">
        <w:rPr>
          <w:rFonts w:ascii="Arial" w:eastAsia="Calibri" w:hAnsi="Arial" w:cs="Arial"/>
          <w:lang w:eastAsia="hr-HR"/>
        </w:rPr>
        <w:t xml:space="preserve"> 20</w:t>
      </w:r>
      <w:r w:rsidR="00EC4099" w:rsidRPr="00056014">
        <w:rPr>
          <w:rFonts w:ascii="Arial" w:eastAsia="Calibri" w:hAnsi="Arial" w:cs="Arial"/>
          <w:lang w:eastAsia="hr-HR"/>
        </w:rPr>
        <w:t>2</w:t>
      </w:r>
      <w:r w:rsidR="00056014">
        <w:rPr>
          <w:rFonts w:ascii="Arial" w:eastAsia="Calibri" w:hAnsi="Arial" w:cs="Arial"/>
          <w:lang w:eastAsia="hr-HR"/>
        </w:rPr>
        <w:t>6</w:t>
      </w:r>
      <w:r w:rsidR="00673BDC" w:rsidRPr="00056014">
        <w:rPr>
          <w:rFonts w:ascii="Arial" w:eastAsia="Calibri" w:hAnsi="Arial" w:cs="Arial"/>
          <w:lang w:eastAsia="hr-HR"/>
        </w:rPr>
        <w:t>.</w:t>
      </w:r>
      <w:r w:rsidR="00AA1FE7" w:rsidRPr="00056014">
        <w:rPr>
          <w:rFonts w:ascii="Arial" w:eastAsia="Calibri" w:hAnsi="Arial" w:cs="Arial"/>
          <w:lang w:eastAsia="hr-HR"/>
        </w:rPr>
        <w:t xml:space="preserve"> </w:t>
      </w:r>
    </w:p>
    <w:p w14:paraId="07FAE437" w14:textId="77777777" w:rsidR="0097530F" w:rsidRPr="00056014" w:rsidRDefault="0097530F" w:rsidP="00690549">
      <w:pPr>
        <w:spacing w:after="0" w:line="240" w:lineRule="auto"/>
        <w:rPr>
          <w:rFonts w:ascii="Arial" w:eastAsia="Calibri" w:hAnsi="Arial" w:cs="Arial"/>
          <w:lang w:eastAsia="hr-HR"/>
        </w:rPr>
      </w:pPr>
    </w:p>
    <w:p w14:paraId="436ACE3D" w14:textId="77777777" w:rsidR="00AA1FE7" w:rsidRPr="00056014" w:rsidRDefault="002F0BE2" w:rsidP="0028205F">
      <w:pPr>
        <w:spacing w:after="0" w:line="240" w:lineRule="auto"/>
        <w:ind w:left="4536"/>
        <w:jc w:val="center"/>
        <w:rPr>
          <w:rFonts w:ascii="Arial" w:eastAsia="Calibri" w:hAnsi="Arial" w:cs="Arial"/>
          <w:b/>
          <w:lang w:eastAsia="hr-HR"/>
        </w:rPr>
      </w:pPr>
      <w:r w:rsidRPr="00056014">
        <w:rPr>
          <w:rFonts w:ascii="Arial" w:eastAsia="Calibri" w:hAnsi="Arial" w:cs="Arial"/>
          <w:b/>
          <w:lang w:eastAsia="hr-HR"/>
        </w:rPr>
        <w:t>Zainteresiranim gospodarskim subjektima</w:t>
      </w:r>
      <w:r w:rsidR="00AA1FE7" w:rsidRPr="00056014">
        <w:rPr>
          <w:rFonts w:ascii="Arial" w:eastAsia="Calibri" w:hAnsi="Arial" w:cs="Arial"/>
          <w:b/>
          <w:lang w:eastAsia="hr-HR"/>
        </w:rPr>
        <w:t xml:space="preserve"> </w:t>
      </w:r>
    </w:p>
    <w:p w14:paraId="7376CFA7" w14:textId="77777777" w:rsidR="00AA1FE7" w:rsidRPr="00056014" w:rsidRDefault="00673BDC" w:rsidP="00083EBC">
      <w:pPr>
        <w:spacing w:after="0" w:line="240" w:lineRule="auto"/>
        <w:ind w:left="4536" w:hanging="6"/>
        <w:contextualSpacing/>
        <w:jc w:val="center"/>
        <w:rPr>
          <w:rFonts w:ascii="Arial" w:eastAsia="Calibri" w:hAnsi="Arial" w:cs="Arial"/>
          <w:b/>
          <w:i/>
          <w:lang w:eastAsia="hr-HR"/>
        </w:rPr>
      </w:pPr>
      <w:r w:rsidRPr="00056014">
        <w:rPr>
          <w:rFonts w:ascii="Arial" w:eastAsia="Calibri" w:hAnsi="Arial" w:cs="Arial"/>
          <w:lang w:eastAsia="hr-HR"/>
        </w:rPr>
        <w:t>-    s v i m a   -</w:t>
      </w:r>
    </w:p>
    <w:p w14:paraId="794A3B7C" w14:textId="77777777" w:rsidR="0097530F" w:rsidRPr="00056014" w:rsidRDefault="0097530F" w:rsidP="00AA1FE7">
      <w:pPr>
        <w:spacing w:after="0" w:line="240" w:lineRule="auto"/>
        <w:ind w:left="1418" w:hanging="1418"/>
        <w:contextualSpacing/>
        <w:jc w:val="both"/>
        <w:rPr>
          <w:rFonts w:ascii="Arial" w:eastAsia="Calibri" w:hAnsi="Arial" w:cs="Arial"/>
          <w:b/>
          <w:lang w:eastAsia="hr-HR"/>
        </w:rPr>
      </w:pPr>
    </w:p>
    <w:p w14:paraId="69D533D6" w14:textId="194373CC" w:rsidR="00DE168E" w:rsidRPr="00056014" w:rsidRDefault="00673BDC" w:rsidP="00F764F4">
      <w:pPr>
        <w:spacing w:after="0" w:line="240" w:lineRule="auto"/>
        <w:ind w:left="1418" w:hanging="1418"/>
        <w:contextualSpacing/>
        <w:jc w:val="both"/>
        <w:rPr>
          <w:rFonts w:ascii="Arial" w:eastAsia="Calibri" w:hAnsi="Arial" w:cs="Arial"/>
          <w:lang w:eastAsia="hr-HR"/>
        </w:rPr>
      </w:pPr>
      <w:r w:rsidRPr="00056014">
        <w:rPr>
          <w:rFonts w:ascii="Arial" w:eastAsia="Calibri" w:hAnsi="Arial" w:cs="Arial"/>
          <w:b/>
          <w:lang w:eastAsia="hr-HR"/>
        </w:rPr>
        <w:t>PREDMET</w:t>
      </w:r>
      <w:r w:rsidRPr="00056014">
        <w:rPr>
          <w:rFonts w:ascii="Arial" w:eastAsia="Calibri" w:hAnsi="Arial" w:cs="Arial"/>
          <w:lang w:eastAsia="hr-HR"/>
        </w:rPr>
        <w:t>:</w:t>
      </w:r>
      <w:r w:rsidR="0040157D" w:rsidRPr="00056014">
        <w:rPr>
          <w:rFonts w:ascii="Arial" w:eastAsia="Calibri" w:hAnsi="Arial" w:cs="Arial"/>
          <w:lang w:eastAsia="hr-HR"/>
        </w:rPr>
        <w:t xml:space="preserve"> Odgovor na </w:t>
      </w:r>
      <w:r w:rsidR="00322B37" w:rsidRPr="00056014">
        <w:rPr>
          <w:rFonts w:ascii="Arial" w:eastAsia="Calibri" w:hAnsi="Arial" w:cs="Arial"/>
          <w:lang w:eastAsia="hr-HR"/>
        </w:rPr>
        <w:t>upit</w:t>
      </w:r>
      <w:r w:rsidR="00033332" w:rsidRPr="00056014">
        <w:rPr>
          <w:rFonts w:ascii="Arial" w:eastAsia="Calibri" w:hAnsi="Arial" w:cs="Arial"/>
          <w:lang w:eastAsia="hr-HR"/>
        </w:rPr>
        <w:t xml:space="preserve"> </w:t>
      </w:r>
    </w:p>
    <w:p w14:paraId="3332974C" w14:textId="77777777" w:rsidR="00673BDC" w:rsidRPr="00056014" w:rsidRDefault="00243FF5" w:rsidP="00243FF5">
      <w:pPr>
        <w:spacing w:after="0" w:line="240" w:lineRule="auto"/>
        <w:ind w:left="636" w:firstLine="708"/>
        <w:contextualSpacing/>
        <w:jc w:val="both"/>
        <w:rPr>
          <w:rFonts w:ascii="Arial" w:eastAsia="Calibri" w:hAnsi="Arial" w:cs="Arial"/>
          <w:lang w:eastAsia="hr-HR"/>
        </w:rPr>
      </w:pPr>
      <w:r w:rsidRPr="00056014">
        <w:rPr>
          <w:rFonts w:ascii="Arial" w:eastAsia="Calibri" w:hAnsi="Arial" w:cs="Arial"/>
          <w:lang w:eastAsia="hr-HR"/>
        </w:rPr>
        <w:t xml:space="preserve">- </w:t>
      </w:r>
      <w:r w:rsidR="00673BDC" w:rsidRPr="00056014">
        <w:rPr>
          <w:rFonts w:ascii="Arial" w:eastAsia="Calibri" w:hAnsi="Arial" w:cs="Arial"/>
          <w:lang w:eastAsia="hr-HR"/>
        </w:rPr>
        <w:t xml:space="preserve">daje se  </w:t>
      </w:r>
    </w:p>
    <w:p w14:paraId="32514AC3" w14:textId="77777777" w:rsidR="0097530F" w:rsidRPr="00056014" w:rsidRDefault="0097530F" w:rsidP="0097530F">
      <w:pPr>
        <w:spacing w:after="0" w:line="240" w:lineRule="auto"/>
        <w:jc w:val="both"/>
        <w:rPr>
          <w:rFonts w:ascii="Arial" w:eastAsia="Calibri" w:hAnsi="Arial" w:cs="Arial"/>
          <w:lang w:eastAsia="hr-HR"/>
        </w:rPr>
      </w:pPr>
    </w:p>
    <w:p w14:paraId="7C8E63DD" w14:textId="380AE6C9" w:rsidR="001F0516" w:rsidRPr="00056014" w:rsidRDefault="00673BDC" w:rsidP="0097530F">
      <w:pPr>
        <w:spacing w:before="120" w:after="0" w:line="240" w:lineRule="auto"/>
        <w:jc w:val="both"/>
        <w:rPr>
          <w:rFonts w:ascii="Arial" w:eastAsia="Calibri" w:hAnsi="Arial" w:cs="Arial"/>
          <w:lang w:eastAsia="hr-HR"/>
        </w:rPr>
      </w:pPr>
      <w:r w:rsidRPr="00056014">
        <w:rPr>
          <w:rFonts w:ascii="Arial" w:eastAsia="Calibri" w:hAnsi="Arial" w:cs="Arial"/>
          <w:lang w:eastAsia="hr-HR"/>
        </w:rPr>
        <w:t xml:space="preserve">Varaždinska županija </w:t>
      </w:r>
      <w:r w:rsidR="00DE168E" w:rsidRPr="00056014">
        <w:rPr>
          <w:rFonts w:ascii="Arial" w:eastAsia="Calibri" w:hAnsi="Arial" w:cs="Arial"/>
          <w:lang w:eastAsia="hr-HR"/>
        </w:rPr>
        <w:t>je</w:t>
      </w:r>
      <w:r w:rsidR="00A13A0A" w:rsidRPr="00056014">
        <w:rPr>
          <w:rFonts w:ascii="Arial" w:eastAsia="Calibri" w:hAnsi="Arial" w:cs="Arial"/>
          <w:lang w:eastAsia="hr-HR"/>
        </w:rPr>
        <w:t xml:space="preserve"> dana</w:t>
      </w:r>
      <w:r w:rsidR="00DE168E" w:rsidRPr="00056014">
        <w:rPr>
          <w:rFonts w:ascii="Arial" w:eastAsia="Calibri" w:hAnsi="Arial" w:cs="Arial"/>
          <w:lang w:eastAsia="hr-HR"/>
        </w:rPr>
        <w:t xml:space="preserve"> </w:t>
      </w:r>
      <w:r w:rsidR="00056014">
        <w:rPr>
          <w:rFonts w:ascii="Arial" w:eastAsia="Calibri" w:hAnsi="Arial" w:cs="Arial"/>
          <w:lang w:eastAsia="hr-HR"/>
        </w:rPr>
        <w:t>02</w:t>
      </w:r>
      <w:r w:rsidR="00A13A0A" w:rsidRPr="00056014">
        <w:rPr>
          <w:rFonts w:ascii="Arial" w:eastAsia="Calibri" w:hAnsi="Arial" w:cs="Arial"/>
          <w:lang w:eastAsia="hr-HR"/>
        </w:rPr>
        <w:t>.</w:t>
      </w:r>
      <w:r w:rsidR="00056014">
        <w:rPr>
          <w:rFonts w:ascii="Arial" w:eastAsia="Calibri" w:hAnsi="Arial" w:cs="Arial"/>
          <w:lang w:eastAsia="hr-HR"/>
        </w:rPr>
        <w:t xml:space="preserve"> i 03.</w:t>
      </w:r>
      <w:r w:rsidR="00A13A0A" w:rsidRPr="00056014">
        <w:rPr>
          <w:rFonts w:ascii="Arial" w:eastAsia="Calibri" w:hAnsi="Arial" w:cs="Arial"/>
          <w:lang w:eastAsia="hr-HR"/>
        </w:rPr>
        <w:t xml:space="preserve"> </w:t>
      </w:r>
      <w:r w:rsidR="00056014">
        <w:rPr>
          <w:rFonts w:ascii="Arial" w:eastAsia="Calibri" w:hAnsi="Arial" w:cs="Arial"/>
          <w:lang w:eastAsia="hr-HR"/>
        </w:rPr>
        <w:t>veljače</w:t>
      </w:r>
      <w:r w:rsidR="00A13A0A" w:rsidRPr="00056014">
        <w:rPr>
          <w:rFonts w:ascii="Arial" w:eastAsia="Calibri" w:hAnsi="Arial" w:cs="Arial"/>
          <w:lang w:eastAsia="hr-HR"/>
        </w:rPr>
        <w:t xml:space="preserve"> 202</w:t>
      </w:r>
      <w:r w:rsidR="00056014">
        <w:rPr>
          <w:rFonts w:ascii="Arial" w:eastAsia="Calibri" w:hAnsi="Arial" w:cs="Arial"/>
          <w:lang w:eastAsia="hr-HR"/>
        </w:rPr>
        <w:t>6</w:t>
      </w:r>
      <w:r w:rsidR="00A13A0A" w:rsidRPr="00056014">
        <w:rPr>
          <w:rFonts w:ascii="Arial" w:eastAsia="Calibri" w:hAnsi="Arial" w:cs="Arial"/>
          <w:lang w:eastAsia="hr-HR"/>
        </w:rPr>
        <w:t>. godine zaprimi</w:t>
      </w:r>
      <w:r w:rsidR="002D336F" w:rsidRPr="00056014">
        <w:rPr>
          <w:rFonts w:ascii="Arial" w:eastAsia="Calibri" w:hAnsi="Arial" w:cs="Arial"/>
          <w:lang w:eastAsia="hr-HR"/>
        </w:rPr>
        <w:t>la</w:t>
      </w:r>
      <w:r w:rsidR="00A13A0A" w:rsidRPr="00056014">
        <w:rPr>
          <w:rFonts w:ascii="Arial" w:eastAsia="Calibri" w:hAnsi="Arial" w:cs="Arial"/>
          <w:lang w:eastAsia="hr-HR"/>
        </w:rPr>
        <w:t xml:space="preserve"> </w:t>
      </w:r>
      <w:r w:rsidR="002D336F" w:rsidRPr="00056014">
        <w:rPr>
          <w:rFonts w:ascii="Arial" w:eastAsia="Calibri" w:hAnsi="Arial" w:cs="Arial"/>
          <w:lang w:eastAsia="hr-HR"/>
        </w:rPr>
        <w:t>zahtjev</w:t>
      </w:r>
      <w:r w:rsidR="00A13A0A" w:rsidRPr="00056014">
        <w:rPr>
          <w:rFonts w:ascii="Arial" w:eastAsia="Calibri" w:hAnsi="Arial" w:cs="Arial"/>
          <w:lang w:eastAsia="hr-HR"/>
        </w:rPr>
        <w:t xml:space="preserve"> zainteresiranog gospodarskog subjekta </w:t>
      </w:r>
      <w:r w:rsidR="00DE168E" w:rsidRPr="00056014">
        <w:rPr>
          <w:rFonts w:ascii="Arial" w:eastAsia="Calibri" w:hAnsi="Arial" w:cs="Arial"/>
          <w:lang w:eastAsia="hr-HR"/>
        </w:rPr>
        <w:t xml:space="preserve">u postupku </w:t>
      </w:r>
      <w:r w:rsidR="00FA51B8" w:rsidRPr="00056014">
        <w:rPr>
          <w:rFonts w:ascii="Arial" w:eastAsia="Calibri" w:hAnsi="Arial" w:cs="Arial"/>
          <w:lang w:eastAsia="hr-HR"/>
        </w:rPr>
        <w:t>jednostavne</w:t>
      </w:r>
      <w:r w:rsidR="00DE168E" w:rsidRPr="00056014">
        <w:rPr>
          <w:rFonts w:ascii="Arial" w:eastAsia="Calibri" w:hAnsi="Arial" w:cs="Arial"/>
          <w:lang w:eastAsia="hr-HR"/>
        </w:rPr>
        <w:t xml:space="preserve"> </w:t>
      </w:r>
      <w:r w:rsidR="002D336F" w:rsidRPr="00056014">
        <w:rPr>
          <w:rFonts w:ascii="Arial" w:eastAsia="Calibri" w:hAnsi="Arial" w:cs="Arial"/>
          <w:lang w:eastAsia="hr-HR"/>
        </w:rPr>
        <w:t xml:space="preserve">nabave </w:t>
      </w:r>
      <w:r w:rsidR="00056014">
        <w:rPr>
          <w:rFonts w:ascii="Arial" w:eastAsia="Calibri" w:hAnsi="Arial" w:cs="Arial"/>
          <w:lang w:eastAsia="hr-HR"/>
        </w:rPr>
        <w:t>usluge: Nadogradnja postava u Centru za posjetitelje Varaždinske županije: Izrada dokumentacije postava nove interaktivne opreme i sadržaja usklađenih s postojećim postavom</w:t>
      </w:r>
      <w:r w:rsidR="00322B37" w:rsidRPr="00056014">
        <w:rPr>
          <w:rFonts w:ascii="Arial" w:eastAsia="Calibri" w:hAnsi="Arial" w:cs="Arial"/>
          <w:lang w:eastAsia="hr-HR"/>
        </w:rPr>
        <w:t>: 0</w:t>
      </w:r>
      <w:r w:rsidR="00056014">
        <w:rPr>
          <w:rFonts w:ascii="Arial" w:eastAsia="Calibri" w:hAnsi="Arial" w:cs="Arial"/>
          <w:lang w:eastAsia="hr-HR"/>
        </w:rPr>
        <w:t>2</w:t>
      </w:r>
      <w:r w:rsidR="00322B37" w:rsidRPr="00056014">
        <w:rPr>
          <w:rFonts w:ascii="Arial" w:eastAsia="Calibri" w:hAnsi="Arial" w:cs="Arial"/>
          <w:lang w:eastAsia="hr-HR"/>
        </w:rPr>
        <w:t>/1</w:t>
      </w:r>
      <w:r w:rsidR="00056014">
        <w:rPr>
          <w:rFonts w:ascii="Arial" w:eastAsia="Calibri" w:hAnsi="Arial" w:cs="Arial"/>
          <w:lang w:eastAsia="hr-HR"/>
        </w:rPr>
        <w:t>8</w:t>
      </w:r>
      <w:r w:rsidR="00322B37" w:rsidRPr="00056014">
        <w:rPr>
          <w:rFonts w:ascii="Arial" w:eastAsia="Calibri" w:hAnsi="Arial" w:cs="Arial"/>
          <w:lang w:eastAsia="hr-HR"/>
        </w:rPr>
        <w:t>-20</w:t>
      </w:r>
      <w:r w:rsidR="00EC4099" w:rsidRPr="00056014">
        <w:rPr>
          <w:rFonts w:ascii="Arial" w:eastAsia="Calibri" w:hAnsi="Arial" w:cs="Arial"/>
          <w:lang w:eastAsia="hr-HR"/>
        </w:rPr>
        <w:t>2</w:t>
      </w:r>
      <w:r w:rsidR="00056014">
        <w:rPr>
          <w:rFonts w:ascii="Arial" w:eastAsia="Calibri" w:hAnsi="Arial" w:cs="Arial"/>
          <w:lang w:eastAsia="hr-HR"/>
        </w:rPr>
        <w:t>6</w:t>
      </w:r>
      <w:r w:rsidR="00322B37" w:rsidRPr="00056014">
        <w:rPr>
          <w:rFonts w:ascii="Arial" w:eastAsia="Calibri" w:hAnsi="Arial" w:cs="Arial"/>
          <w:lang w:eastAsia="hr-HR"/>
        </w:rPr>
        <w:t>/</w:t>
      </w:r>
      <w:r w:rsidR="002D336F" w:rsidRPr="00056014">
        <w:rPr>
          <w:rFonts w:ascii="Arial" w:eastAsia="Calibri" w:hAnsi="Arial" w:cs="Arial"/>
          <w:lang w:eastAsia="hr-HR"/>
        </w:rPr>
        <w:t>0</w:t>
      </w:r>
      <w:r w:rsidR="00056014">
        <w:rPr>
          <w:rFonts w:ascii="Arial" w:eastAsia="Calibri" w:hAnsi="Arial" w:cs="Arial"/>
          <w:lang w:eastAsia="hr-HR"/>
        </w:rPr>
        <w:t>7</w:t>
      </w:r>
      <w:r w:rsidR="0050388D" w:rsidRPr="00056014">
        <w:rPr>
          <w:rFonts w:ascii="Arial" w:eastAsia="Calibri" w:hAnsi="Arial" w:cs="Arial"/>
          <w:lang w:eastAsia="hr-HR"/>
        </w:rPr>
        <w:t xml:space="preserve"> te odgovara na postavljen</w:t>
      </w:r>
      <w:r w:rsidR="00056014">
        <w:rPr>
          <w:rFonts w:ascii="Arial" w:eastAsia="Calibri" w:hAnsi="Arial" w:cs="Arial"/>
          <w:lang w:eastAsia="hr-HR"/>
        </w:rPr>
        <w:t>e</w:t>
      </w:r>
      <w:r w:rsidR="0050388D" w:rsidRPr="00056014">
        <w:rPr>
          <w:rFonts w:ascii="Arial" w:eastAsia="Calibri" w:hAnsi="Arial" w:cs="Arial"/>
          <w:lang w:eastAsia="hr-HR"/>
        </w:rPr>
        <w:t xml:space="preserve"> </w:t>
      </w:r>
      <w:r w:rsidR="002D336F" w:rsidRPr="00056014">
        <w:rPr>
          <w:rFonts w:ascii="Arial" w:eastAsia="Calibri" w:hAnsi="Arial" w:cs="Arial"/>
          <w:lang w:eastAsia="hr-HR"/>
        </w:rPr>
        <w:t>zahtjev</w:t>
      </w:r>
      <w:r w:rsidR="00056014">
        <w:rPr>
          <w:rFonts w:ascii="Arial" w:eastAsia="Calibri" w:hAnsi="Arial" w:cs="Arial"/>
          <w:lang w:eastAsia="hr-HR"/>
        </w:rPr>
        <w:t>e</w:t>
      </w:r>
      <w:r w:rsidR="0050388D" w:rsidRPr="00056014">
        <w:rPr>
          <w:rFonts w:ascii="Arial" w:eastAsia="Calibri" w:hAnsi="Arial" w:cs="Arial"/>
          <w:lang w:eastAsia="hr-HR"/>
        </w:rPr>
        <w:t xml:space="preserve"> kako slijedi</w:t>
      </w:r>
      <w:r w:rsidR="006D4F85" w:rsidRPr="00056014">
        <w:rPr>
          <w:rFonts w:ascii="Arial" w:eastAsia="Calibri" w:hAnsi="Arial" w:cs="Arial"/>
          <w:lang w:eastAsia="hr-HR"/>
        </w:rPr>
        <w:t>.</w:t>
      </w:r>
    </w:p>
    <w:p w14:paraId="31CB2491" w14:textId="77777777" w:rsidR="00056014" w:rsidRDefault="00056014" w:rsidP="00056014">
      <w:pPr>
        <w:spacing w:after="0" w:line="240" w:lineRule="auto"/>
        <w:jc w:val="both"/>
        <w:rPr>
          <w:rFonts w:ascii="Arial" w:eastAsia="Calibri" w:hAnsi="Arial" w:cs="Arial"/>
          <w:lang w:eastAsia="hr-HR"/>
        </w:rPr>
      </w:pPr>
    </w:p>
    <w:p w14:paraId="1123BC45" w14:textId="5EF6814C" w:rsidR="00056014" w:rsidRPr="00056014" w:rsidRDefault="00056014" w:rsidP="00056014">
      <w:pPr>
        <w:spacing w:after="0" w:line="240" w:lineRule="auto"/>
        <w:jc w:val="both"/>
        <w:rPr>
          <w:rFonts w:ascii="Arial" w:eastAsia="Calibri" w:hAnsi="Arial" w:cs="Arial"/>
          <w:lang w:eastAsia="hr-HR"/>
        </w:rPr>
      </w:pPr>
      <w:r w:rsidRPr="00056014">
        <w:rPr>
          <w:rFonts w:ascii="Arial" w:eastAsia="Calibri" w:hAnsi="Arial" w:cs="Arial"/>
          <w:lang w:eastAsia="hr-HR"/>
        </w:rPr>
        <w:t>1.</w:t>
      </w:r>
      <w:r w:rsidRPr="00056014">
        <w:rPr>
          <w:rFonts w:ascii="Arial" w:eastAsia="Calibri" w:hAnsi="Arial" w:cs="Arial"/>
          <w:lang w:eastAsia="hr-HR"/>
        </w:rPr>
        <w:tab/>
      </w:r>
    </w:p>
    <w:p w14:paraId="22FA4BFB" w14:textId="77777777" w:rsidR="00056014" w:rsidRPr="00056014" w:rsidRDefault="00056014" w:rsidP="00056014">
      <w:pPr>
        <w:spacing w:before="120" w:after="0" w:line="240" w:lineRule="auto"/>
        <w:jc w:val="both"/>
        <w:rPr>
          <w:rFonts w:ascii="Arial" w:eastAsia="Calibri" w:hAnsi="Arial" w:cs="Arial"/>
          <w:lang w:eastAsia="hr-HR"/>
        </w:rPr>
      </w:pPr>
      <w:r w:rsidRPr="00056014">
        <w:rPr>
          <w:rFonts w:ascii="Arial" w:eastAsia="Calibri" w:hAnsi="Arial" w:cs="Arial"/>
          <w:lang w:eastAsia="hr-HR"/>
        </w:rPr>
        <w:t xml:space="preserve">Molimo naručitelja da pojasni kakav je to dokument koji se navodi u točki 2. Poglavlja 2. Podaci o premetu nabave Dio 2.1. Podaci o predmetu nabave, gdje je navedeno: </w:t>
      </w:r>
    </w:p>
    <w:p w14:paraId="77419666" w14:textId="77777777" w:rsidR="00056014" w:rsidRPr="00056014" w:rsidRDefault="00056014" w:rsidP="00056014">
      <w:pPr>
        <w:spacing w:before="120" w:after="0" w:line="240" w:lineRule="auto"/>
        <w:jc w:val="both"/>
        <w:rPr>
          <w:rFonts w:ascii="Arial" w:eastAsia="Calibri" w:hAnsi="Arial" w:cs="Arial"/>
          <w:lang w:eastAsia="hr-HR"/>
        </w:rPr>
      </w:pPr>
      <w:r w:rsidRPr="00056014">
        <w:rPr>
          <w:rFonts w:ascii="Arial" w:eastAsia="Calibri" w:hAnsi="Arial" w:cs="Arial"/>
          <w:lang w:eastAsia="hr-HR"/>
        </w:rPr>
        <w:t>2. Detaljan dokument za projektiranje opreme za nadogradnju postava Centra za posjetitelje Varaždinske županije definira opremu i sve pomoćne metodologije koje će se koristiti za prezentaciju sadržaja koji je definiran u Konceptualnom rješenju</w:t>
      </w:r>
    </w:p>
    <w:p w14:paraId="203657BA" w14:textId="77777777" w:rsidR="00056014" w:rsidRPr="00056014" w:rsidRDefault="00056014" w:rsidP="00056014">
      <w:pPr>
        <w:spacing w:before="120" w:after="0" w:line="240" w:lineRule="auto"/>
        <w:jc w:val="both"/>
        <w:rPr>
          <w:rFonts w:ascii="Arial" w:eastAsia="Calibri" w:hAnsi="Arial" w:cs="Arial"/>
          <w:lang w:eastAsia="hr-HR"/>
        </w:rPr>
      </w:pPr>
      <w:r w:rsidRPr="00056014">
        <w:rPr>
          <w:rFonts w:ascii="Arial" w:eastAsia="Calibri" w:hAnsi="Arial" w:cs="Arial"/>
          <w:lang w:eastAsia="hr-HR"/>
        </w:rPr>
        <w:t>Na što se odnosi detaljan dokument za projektiranje? Koja je to faza projektne dokumentacije? Zašto se ne koristi terminologija primjerena arhitektonskoj praksi? Kakve su to pomoćne metodologije koje će se koristiti za prezentaciju sadržaja? Zašto se ova faza jednostavno ne zove Izvedbeni projekt jer iz svega se da zaključiti da naručitelj traži upravo Izvedbeni projekt?</w:t>
      </w:r>
    </w:p>
    <w:p w14:paraId="53D34DE1" w14:textId="77777777" w:rsidR="00056014" w:rsidRPr="00056014" w:rsidRDefault="00056014" w:rsidP="00056014">
      <w:pPr>
        <w:spacing w:before="120" w:after="0" w:line="240" w:lineRule="auto"/>
        <w:jc w:val="both"/>
        <w:rPr>
          <w:rFonts w:ascii="Arial" w:eastAsia="Calibri" w:hAnsi="Arial" w:cs="Arial"/>
          <w:lang w:eastAsia="hr-HR"/>
        </w:rPr>
      </w:pPr>
      <w:r w:rsidRPr="00056014">
        <w:rPr>
          <w:rFonts w:ascii="Arial" w:eastAsia="Calibri" w:hAnsi="Arial" w:cs="Arial"/>
          <w:lang w:eastAsia="hr-HR"/>
        </w:rPr>
        <w:t>Ukoliko se smatra da je primjeren naziv Detaljan dokument za projektiranje (i inzistira da kao takav ostane predmet usluge i ugovora), molimo da se navedu precizne odredbe zakona i/ili pravilnika iz područja gradnje, prostornog uređenja, arhitektonskih djelatnosti, inženjerskih djelatnosti i drugih sličnih područja gdje je takav dokument definiran i gdje je moguće saznati sve o njegovom obaveznom sadržaju, obimu, načinu prikaza, obaveznim dijelovima, mjerilima i sl.</w:t>
      </w:r>
    </w:p>
    <w:p w14:paraId="6C5F960A" w14:textId="0EB2548E" w:rsidR="00056014" w:rsidRPr="00056014" w:rsidRDefault="00056014" w:rsidP="00056014">
      <w:pPr>
        <w:spacing w:before="120" w:after="0" w:line="240" w:lineRule="auto"/>
        <w:jc w:val="both"/>
        <w:rPr>
          <w:rFonts w:ascii="Arial" w:eastAsia="Calibri" w:hAnsi="Arial" w:cs="Arial"/>
          <w:b/>
          <w:bCs/>
          <w:lang w:eastAsia="hr-HR"/>
        </w:rPr>
      </w:pPr>
      <w:r w:rsidRPr="00056014">
        <w:rPr>
          <w:rFonts w:ascii="Arial" w:eastAsia="Calibri" w:hAnsi="Arial" w:cs="Arial"/>
          <w:b/>
          <w:bCs/>
          <w:lang w:eastAsia="hr-HR"/>
        </w:rPr>
        <w:t>Odgovor:</w:t>
      </w:r>
    </w:p>
    <w:p w14:paraId="4CB1D7B5" w14:textId="6AFD6CE9" w:rsidR="00056014" w:rsidRPr="00F163A2" w:rsidRDefault="00056014" w:rsidP="00056014">
      <w:pPr>
        <w:spacing w:before="120" w:after="0" w:line="240" w:lineRule="auto"/>
        <w:jc w:val="both"/>
        <w:rPr>
          <w:rFonts w:ascii="Arial" w:eastAsia="Calibri" w:hAnsi="Arial" w:cs="Arial"/>
          <w:lang w:eastAsia="hr-HR"/>
        </w:rPr>
      </w:pPr>
      <w:r w:rsidRPr="00F163A2">
        <w:rPr>
          <w:rFonts w:ascii="Arial" w:eastAsia="Calibri" w:hAnsi="Arial" w:cs="Arial"/>
          <w:lang w:eastAsia="hr-HR"/>
        </w:rPr>
        <w:t xml:space="preserve">Namjera je Naručitelja da se opisom predmeta nabave omogući tržišna konkurencija između gospodarskih subjekata, koji su sposobni zadovoljiti izvedbene ili funkcionalne zahtjeve koje propisuje naručitelj, uz mogućnost različitih (tehničkih) rješenja dostupnih na tržištu u svrhu  postizanja funkcionalnosti prezentacijskih i </w:t>
      </w:r>
      <w:proofErr w:type="spellStart"/>
      <w:r w:rsidRPr="00F163A2">
        <w:rPr>
          <w:rFonts w:ascii="Arial" w:eastAsia="Calibri" w:hAnsi="Arial" w:cs="Arial"/>
          <w:lang w:eastAsia="hr-HR"/>
        </w:rPr>
        <w:t>posjetiteljskih</w:t>
      </w:r>
      <w:proofErr w:type="spellEnd"/>
      <w:r w:rsidRPr="00F163A2">
        <w:rPr>
          <w:rFonts w:ascii="Arial" w:eastAsia="Calibri" w:hAnsi="Arial" w:cs="Arial"/>
          <w:lang w:eastAsia="hr-HR"/>
        </w:rPr>
        <w:t xml:space="preserve"> centara.</w:t>
      </w:r>
    </w:p>
    <w:p w14:paraId="72D03FD7" w14:textId="59E59B2A" w:rsidR="00251F9C" w:rsidRDefault="00251F9C" w:rsidP="00056014">
      <w:pPr>
        <w:spacing w:before="120" w:after="0" w:line="240" w:lineRule="auto"/>
        <w:jc w:val="both"/>
        <w:rPr>
          <w:rFonts w:ascii="Arial" w:hAnsi="Arial" w:cs="Arial"/>
        </w:rPr>
      </w:pPr>
      <w:r w:rsidRPr="00F163A2">
        <w:rPr>
          <w:rFonts w:ascii="Arial" w:eastAsia="Calibri" w:hAnsi="Arial" w:cs="Arial"/>
          <w:lang w:eastAsia="hr-HR"/>
        </w:rPr>
        <w:t xml:space="preserve">Nazivi usluge koje se traže ovom nabavom definirani su u projektu pod </w:t>
      </w:r>
      <w:r w:rsidRPr="00F163A2">
        <w:rPr>
          <w:rFonts w:ascii="Arial" w:hAnsi="Arial" w:cs="Arial"/>
        </w:rPr>
        <w:t xml:space="preserve">nazivom “Amazon </w:t>
      </w:r>
      <w:proofErr w:type="spellStart"/>
      <w:r w:rsidRPr="00F163A2">
        <w:rPr>
          <w:rFonts w:ascii="Arial" w:hAnsi="Arial" w:cs="Arial"/>
        </w:rPr>
        <w:t>of</w:t>
      </w:r>
      <w:proofErr w:type="spellEnd"/>
      <w:r w:rsidRPr="00F163A2">
        <w:rPr>
          <w:rFonts w:ascii="Arial" w:hAnsi="Arial" w:cs="Arial"/>
        </w:rPr>
        <w:t xml:space="preserve"> Europe Bike </w:t>
      </w:r>
      <w:proofErr w:type="spellStart"/>
      <w:r w:rsidRPr="00F163A2">
        <w:rPr>
          <w:rFonts w:ascii="Arial" w:hAnsi="Arial" w:cs="Arial"/>
        </w:rPr>
        <w:t>Trail</w:t>
      </w:r>
      <w:proofErr w:type="spellEnd"/>
      <w:r w:rsidRPr="00F163A2">
        <w:rPr>
          <w:rFonts w:ascii="Arial" w:hAnsi="Arial" w:cs="Arial"/>
        </w:rPr>
        <w:t xml:space="preserve"> </w:t>
      </w:r>
      <w:proofErr w:type="spellStart"/>
      <w:r w:rsidRPr="00F163A2">
        <w:rPr>
          <w:rFonts w:ascii="Arial" w:hAnsi="Arial" w:cs="Arial"/>
        </w:rPr>
        <w:t>Hungary</w:t>
      </w:r>
      <w:proofErr w:type="spellEnd"/>
      <w:r w:rsidRPr="00F163A2">
        <w:rPr>
          <w:rFonts w:ascii="Arial" w:hAnsi="Arial" w:cs="Arial"/>
        </w:rPr>
        <w:t xml:space="preserve">-Croatia - </w:t>
      </w:r>
      <w:proofErr w:type="spellStart"/>
      <w:r w:rsidRPr="00F163A2">
        <w:rPr>
          <w:rFonts w:ascii="Arial" w:hAnsi="Arial" w:cs="Arial"/>
        </w:rPr>
        <w:t>Better</w:t>
      </w:r>
      <w:proofErr w:type="spellEnd"/>
      <w:r w:rsidRPr="00F163A2">
        <w:rPr>
          <w:rFonts w:ascii="Arial" w:hAnsi="Arial" w:cs="Arial"/>
        </w:rPr>
        <w:t xml:space="preserve"> </w:t>
      </w:r>
      <w:proofErr w:type="spellStart"/>
      <w:r w:rsidRPr="00F163A2">
        <w:rPr>
          <w:rFonts w:ascii="Arial" w:hAnsi="Arial" w:cs="Arial"/>
        </w:rPr>
        <w:t>integration</w:t>
      </w:r>
      <w:proofErr w:type="spellEnd"/>
      <w:r w:rsidRPr="00F163A2">
        <w:rPr>
          <w:rFonts w:ascii="Arial" w:hAnsi="Arial" w:cs="Arial"/>
        </w:rPr>
        <w:t xml:space="preserve"> </w:t>
      </w:r>
      <w:proofErr w:type="spellStart"/>
      <w:r w:rsidRPr="00F163A2">
        <w:rPr>
          <w:rFonts w:ascii="Arial" w:hAnsi="Arial" w:cs="Arial"/>
        </w:rPr>
        <w:t>of</w:t>
      </w:r>
      <w:proofErr w:type="spellEnd"/>
      <w:r w:rsidRPr="00F163A2">
        <w:rPr>
          <w:rFonts w:ascii="Arial" w:hAnsi="Arial" w:cs="Arial"/>
        </w:rPr>
        <w:t xml:space="preserve"> </w:t>
      </w:r>
      <w:proofErr w:type="spellStart"/>
      <w:r w:rsidRPr="00F163A2">
        <w:rPr>
          <w:rFonts w:ascii="Arial" w:hAnsi="Arial" w:cs="Arial"/>
        </w:rPr>
        <w:t>local</w:t>
      </w:r>
      <w:proofErr w:type="spellEnd"/>
      <w:r w:rsidRPr="00F163A2">
        <w:rPr>
          <w:rFonts w:ascii="Arial" w:hAnsi="Arial" w:cs="Arial"/>
        </w:rPr>
        <w:t xml:space="preserve"> </w:t>
      </w:r>
      <w:proofErr w:type="spellStart"/>
      <w:r w:rsidRPr="00F163A2">
        <w:rPr>
          <w:rFonts w:ascii="Arial" w:hAnsi="Arial" w:cs="Arial"/>
        </w:rPr>
        <w:t>touristic</w:t>
      </w:r>
      <w:proofErr w:type="spellEnd"/>
      <w:r w:rsidRPr="00F163A2">
        <w:rPr>
          <w:rFonts w:ascii="Arial" w:hAnsi="Arial" w:cs="Arial"/>
        </w:rPr>
        <w:t xml:space="preserve"> </w:t>
      </w:r>
      <w:proofErr w:type="spellStart"/>
      <w:r w:rsidRPr="00F163A2">
        <w:rPr>
          <w:rFonts w:ascii="Arial" w:hAnsi="Arial" w:cs="Arial"/>
        </w:rPr>
        <w:t>services</w:t>
      </w:r>
      <w:proofErr w:type="spellEnd"/>
      <w:r w:rsidRPr="00F163A2">
        <w:rPr>
          <w:rFonts w:ascii="Arial" w:hAnsi="Arial" w:cs="Arial"/>
        </w:rPr>
        <w:t xml:space="preserve"> </w:t>
      </w:r>
      <w:proofErr w:type="spellStart"/>
      <w:r w:rsidRPr="00F163A2">
        <w:rPr>
          <w:rFonts w:ascii="Arial" w:hAnsi="Arial" w:cs="Arial"/>
        </w:rPr>
        <w:t>into</w:t>
      </w:r>
      <w:proofErr w:type="spellEnd"/>
      <w:r w:rsidRPr="00F163A2">
        <w:rPr>
          <w:rFonts w:ascii="Arial" w:hAnsi="Arial" w:cs="Arial"/>
        </w:rPr>
        <w:t xml:space="preserve"> </w:t>
      </w:r>
      <w:proofErr w:type="spellStart"/>
      <w:r w:rsidRPr="00F163A2">
        <w:rPr>
          <w:rFonts w:ascii="Arial" w:hAnsi="Arial" w:cs="Arial"/>
        </w:rPr>
        <w:t>the</w:t>
      </w:r>
      <w:proofErr w:type="spellEnd"/>
      <w:r w:rsidRPr="00F163A2">
        <w:rPr>
          <w:rFonts w:ascii="Arial" w:hAnsi="Arial" w:cs="Arial"/>
        </w:rPr>
        <w:t xml:space="preserve"> </w:t>
      </w:r>
      <w:proofErr w:type="spellStart"/>
      <w:r w:rsidRPr="00F163A2">
        <w:rPr>
          <w:rFonts w:ascii="Arial" w:hAnsi="Arial" w:cs="Arial"/>
        </w:rPr>
        <w:t>transnational</w:t>
      </w:r>
      <w:proofErr w:type="spellEnd"/>
      <w:r w:rsidRPr="00F163A2">
        <w:rPr>
          <w:rFonts w:ascii="Arial" w:hAnsi="Arial" w:cs="Arial"/>
        </w:rPr>
        <w:t xml:space="preserve"> </w:t>
      </w:r>
      <w:proofErr w:type="spellStart"/>
      <w:r w:rsidRPr="00F163A2">
        <w:rPr>
          <w:rFonts w:ascii="Arial" w:hAnsi="Arial" w:cs="Arial"/>
        </w:rPr>
        <w:t>tourism</w:t>
      </w:r>
      <w:proofErr w:type="spellEnd"/>
      <w:r w:rsidRPr="00F163A2">
        <w:rPr>
          <w:rFonts w:ascii="Arial" w:hAnsi="Arial" w:cs="Arial"/>
        </w:rPr>
        <w:t xml:space="preserve"> </w:t>
      </w:r>
      <w:proofErr w:type="spellStart"/>
      <w:r w:rsidRPr="00F163A2">
        <w:rPr>
          <w:rFonts w:ascii="Arial" w:hAnsi="Arial" w:cs="Arial"/>
        </w:rPr>
        <w:t>product</w:t>
      </w:r>
      <w:proofErr w:type="spellEnd"/>
      <w:r w:rsidRPr="00F163A2">
        <w:rPr>
          <w:rFonts w:ascii="Arial" w:hAnsi="Arial" w:cs="Arial"/>
        </w:rPr>
        <w:t xml:space="preserve"> “Amazon </w:t>
      </w:r>
      <w:proofErr w:type="spellStart"/>
      <w:r w:rsidRPr="00F163A2">
        <w:rPr>
          <w:rFonts w:ascii="Arial" w:hAnsi="Arial" w:cs="Arial"/>
        </w:rPr>
        <w:t>of</w:t>
      </w:r>
      <w:proofErr w:type="spellEnd"/>
      <w:r w:rsidRPr="00F163A2">
        <w:rPr>
          <w:rFonts w:ascii="Arial" w:hAnsi="Arial" w:cs="Arial"/>
        </w:rPr>
        <w:t xml:space="preserve"> Europe Bike </w:t>
      </w:r>
      <w:proofErr w:type="spellStart"/>
      <w:r w:rsidRPr="00F163A2">
        <w:rPr>
          <w:rFonts w:ascii="Arial" w:hAnsi="Arial" w:cs="Arial"/>
        </w:rPr>
        <w:t>Trail</w:t>
      </w:r>
      <w:proofErr w:type="spellEnd"/>
      <w:r w:rsidRPr="00F163A2">
        <w:rPr>
          <w:rFonts w:ascii="Arial" w:hAnsi="Arial" w:cs="Arial"/>
        </w:rPr>
        <w:t xml:space="preserve">" (akronim; “Amazon </w:t>
      </w:r>
      <w:proofErr w:type="spellStart"/>
      <w:r w:rsidRPr="00F163A2">
        <w:rPr>
          <w:rFonts w:ascii="Arial" w:hAnsi="Arial" w:cs="Arial"/>
        </w:rPr>
        <w:t>of</w:t>
      </w:r>
      <w:proofErr w:type="spellEnd"/>
      <w:r w:rsidRPr="00F163A2">
        <w:rPr>
          <w:rFonts w:ascii="Arial" w:hAnsi="Arial" w:cs="Arial"/>
        </w:rPr>
        <w:t xml:space="preserve"> Europe BT HU-HR”. Iz navedenog projekta se sufinancira izrada ove usluge, te terminologija mora biti </w:t>
      </w:r>
      <w:r w:rsidRPr="00F163A2">
        <w:rPr>
          <w:rFonts w:ascii="Arial" w:hAnsi="Arial" w:cs="Arial"/>
        </w:rPr>
        <w:lastRenderedPageBreak/>
        <w:t xml:space="preserve">jednaka u svim </w:t>
      </w:r>
      <w:proofErr w:type="spellStart"/>
      <w:r w:rsidRPr="00F163A2">
        <w:rPr>
          <w:rFonts w:ascii="Arial" w:hAnsi="Arial" w:cs="Arial"/>
        </w:rPr>
        <w:t>isporučevinama</w:t>
      </w:r>
      <w:proofErr w:type="spellEnd"/>
      <w:r w:rsidRPr="00F163A2">
        <w:rPr>
          <w:rFonts w:ascii="Arial" w:hAnsi="Arial" w:cs="Arial"/>
        </w:rPr>
        <w:t>. Projektom nije opravdano sufinancirati tehničku dokumentaciju te su iz navedenog razloga ovdje korišteni termini kao i u odobrenoj prijavnici projekta.</w:t>
      </w:r>
      <w:r>
        <w:rPr>
          <w:rFonts w:ascii="Arial" w:hAnsi="Arial" w:cs="Arial"/>
        </w:rPr>
        <w:t xml:space="preserve"> </w:t>
      </w:r>
    </w:p>
    <w:p w14:paraId="077206A9" w14:textId="77777777" w:rsidR="00251F9C" w:rsidRPr="00056014" w:rsidRDefault="00251F9C" w:rsidP="00056014">
      <w:pPr>
        <w:spacing w:before="120" w:after="0" w:line="240" w:lineRule="auto"/>
        <w:jc w:val="both"/>
        <w:rPr>
          <w:rFonts w:ascii="Arial" w:eastAsia="Calibri" w:hAnsi="Arial" w:cs="Arial"/>
          <w:lang w:eastAsia="hr-HR"/>
        </w:rPr>
      </w:pPr>
    </w:p>
    <w:p w14:paraId="2A0BEDA7" w14:textId="77777777" w:rsidR="00056014" w:rsidRPr="00056014" w:rsidRDefault="00056014" w:rsidP="00056014">
      <w:pPr>
        <w:spacing w:before="120" w:after="0" w:line="240" w:lineRule="auto"/>
        <w:jc w:val="both"/>
        <w:rPr>
          <w:rFonts w:ascii="Arial" w:eastAsia="Calibri" w:hAnsi="Arial" w:cs="Arial"/>
          <w:lang w:eastAsia="hr-HR"/>
        </w:rPr>
      </w:pPr>
      <w:r w:rsidRPr="00056014">
        <w:rPr>
          <w:rFonts w:ascii="Arial" w:eastAsia="Calibri" w:hAnsi="Arial" w:cs="Arial"/>
          <w:lang w:eastAsia="hr-HR"/>
        </w:rPr>
        <w:t>2.</w:t>
      </w:r>
      <w:r w:rsidRPr="00056014">
        <w:rPr>
          <w:rFonts w:ascii="Arial" w:eastAsia="Calibri" w:hAnsi="Arial" w:cs="Arial"/>
          <w:lang w:eastAsia="hr-HR"/>
        </w:rPr>
        <w:tab/>
      </w:r>
    </w:p>
    <w:p w14:paraId="26A8E86D" w14:textId="77777777" w:rsidR="00056014" w:rsidRPr="00056014" w:rsidRDefault="00056014" w:rsidP="00056014">
      <w:pPr>
        <w:spacing w:before="120" w:after="0" w:line="240" w:lineRule="auto"/>
        <w:jc w:val="both"/>
        <w:rPr>
          <w:rFonts w:ascii="Arial" w:eastAsia="Calibri" w:hAnsi="Arial" w:cs="Arial"/>
          <w:lang w:eastAsia="hr-HR"/>
        </w:rPr>
      </w:pPr>
      <w:r w:rsidRPr="00056014">
        <w:rPr>
          <w:rFonts w:ascii="Arial" w:eastAsia="Calibri" w:hAnsi="Arial" w:cs="Arial"/>
          <w:lang w:eastAsia="hr-HR"/>
        </w:rPr>
        <w:t xml:space="preserve">Navedeno je kako naručitelj posjeduje izrađenu  projektno-tehničku dokumentaciju, a koja je izrađena prilikom uređenja Centra za posjetitelje. Molim Vas da nam dostavite poveznicu radi preuzimanja dokumentacije. To se prije svega odnosi na projekt postojećeg izložbenog postava. </w:t>
      </w:r>
    </w:p>
    <w:p w14:paraId="38E95F63" w14:textId="25C30C14" w:rsidR="00056014" w:rsidRPr="004D5958" w:rsidRDefault="004D5958" w:rsidP="00056014">
      <w:pPr>
        <w:spacing w:before="120" w:after="0" w:line="240" w:lineRule="auto"/>
        <w:jc w:val="both"/>
        <w:rPr>
          <w:rFonts w:ascii="Arial" w:eastAsia="Calibri" w:hAnsi="Arial" w:cs="Arial"/>
          <w:b/>
          <w:bCs/>
          <w:lang w:eastAsia="hr-HR"/>
        </w:rPr>
      </w:pPr>
      <w:r w:rsidRPr="004D5958">
        <w:rPr>
          <w:rFonts w:ascii="Arial" w:eastAsia="Calibri" w:hAnsi="Arial" w:cs="Arial"/>
          <w:b/>
          <w:bCs/>
          <w:lang w:eastAsia="hr-HR"/>
        </w:rPr>
        <w:t>Odgovor:</w:t>
      </w:r>
    </w:p>
    <w:p w14:paraId="5FF5AD6D" w14:textId="24819815" w:rsidR="004D5958" w:rsidRPr="00056014" w:rsidRDefault="004D5958" w:rsidP="00056014">
      <w:pPr>
        <w:spacing w:before="120" w:after="0" w:line="240" w:lineRule="auto"/>
        <w:jc w:val="both"/>
        <w:rPr>
          <w:rFonts w:ascii="Arial" w:eastAsia="Calibri" w:hAnsi="Arial" w:cs="Arial"/>
          <w:lang w:eastAsia="hr-HR"/>
        </w:rPr>
      </w:pPr>
      <w:r>
        <w:rPr>
          <w:rFonts w:ascii="Arial" w:eastAsia="Calibri" w:hAnsi="Arial" w:cs="Arial"/>
          <w:lang w:eastAsia="hr-HR"/>
        </w:rPr>
        <w:t>Poveznica se dostavlja zasebno gospodarskom subjektu, sukladno propisanom u Pozivu.</w:t>
      </w:r>
    </w:p>
    <w:p w14:paraId="38062B87" w14:textId="77777777" w:rsidR="005F4091" w:rsidRDefault="005F4091" w:rsidP="00056014">
      <w:pPr>
        <w:spacing w:before="120" w:after="0" w:line="240" w:lineRule="auto"/>
        <w:jc w:val="both"/>
        <w:rPr>
          <w:rFonts w:ascii="Arial" w:eastAsia="Calibri" w:hAnsi="Arial" w:cs="Arial"/>
          <w:lang w:eastAsia="hr-HR"/>
        </w:rPr>
      </w:pPr>
    </w:p>
    <w:p w14:paraId="6BFD1EDF" w14:textId="43E4B525" w:rsidR="00056014" w:rsidRPr="00056014" w:rsidRDefault="00056014" w:rsidP="00056014">
      <w:pPr>
        <w:spacing w:before="120" w:after="0" w:line="240" w:lineRule="auto"/>
        <w:jc w:val="both"/>
        <w:rPr>
          <w:rFonts w:ascii="Arial" w:eastAsia="Calibri" w:hAnsi="Arial" w:cs="Arial"/>
          <w:lang w:eastAsia="hr-HR"/>
        </w:rPr>
      </w:pPr>
      <w:r w:rsidRPr="00056014">
        <w:rPr>
          <w:rFonts w:ascii="Arial" w:eastAsia="Calibri" w:hAnsi="Arial" w:cs="Arial"/>
          <w:lang w:eastAsia="hr-HR"/>
        </w:rPr>
        <w:t>3.</w:t>
      </w:r>
      <w:r w:rsidRPr="00056014">
        <w:rPr>
          <w:rFonts w:ascii="Arial" w:eastAsia="Calibri" w:hAnsi="Arial" w:cs="Arial"/>
          <w:lang w:eastAsia="hr-HR"/>
        </w:rPr>
        <w:tab/>
      </w:r>
    </w:p>
    <w:p w14:paraId="68963CE8" w14:textId="77777777" w:rsidR="00056014" w:rsidRPr="00056014" w:rsidRDefault="00056014" w:rsidP="00056014">
      <w:pPr>
        <w:spacing w:before="120" w:after="0" w:line="240" w:lineRule="auto"/>
        <w:jc w:val="both"/>
        <w:rPr>
          <w:rFonts w:ascii="Arial" w:eastAsia="Calibri" w:hAnsi="Arial" w:cs="Arial"/>
          <w:lang w:eastAsia="hr-HR"/>
        </w:rPr>
      </w:pPr>
      <w:r w:rsidRPr="00056014">
        <w:rPr>
          <w:rFonts w:ascii="Arial" w:eastAsia="Calibri" w:hAnsi="Arial" w:cs="Arial"/>
          <w:lang w:eastAsia="hr-HR"/>
        </w:rPr>
        <w:t>U prijedlogu Ugovora navedeno je u Čl. 2. Stavak 2.4.</w:t>
      </w:r>
    </w:p>
    <w:p w14:paraId="66AB7FB3" w14:textId="77777777" w:rsidR="00056014" w:rsidRPr="00056014" w:rsidRDefault="00056014" w:rsidP="00056014">
      <w:pPr>
        <w:spacing w:before="120" w:after="0" w:line="240" w:lineRule="auto"/>
        <w:jc w:val="both"/>
        <w:rPr>
          <w:rFonts w:ascii="Arial" w:eastAsia="Calibri" w:hAnsi="Arial" w:cs="Arial"/>
          <w:lang w:eastAsia="hr-HR"/>
        </w:rPr>
      </w:pPr>
      <w:r w:rsidRPr="00056014">
        <w:rPr>
          <w:rFonts w:ascii="Arial" w:eastAsia="Calibri" w:hAnsi="Arial" w:cs="Arial"/>
          <w:lang w:eastAsia="hr-HR"/>
        </w:rPr>
        <w:t>-</w:t>
      </w:r>
      <w:r w:rsidRPr="00056014">
        <w:rPr>
          <w:rFonts w:ascii="Arial" w:eastAsia="Calibri" w:hAnsi="Arial" w:cs="Arial"/>
          <w:lang w:eastAsia="hr-HR"/>
        </w:rPr>
        <w:tab/>
        <w:t>na zahtjev Izvršitelja, osigurati potrebnu komunikaciju i koordinaciju sa svim dionicima koji su bili uključeni u realizaciju postojećeg postava Centra za posjetitelje, pod uvjetom da su isti dostupni.</w:t>
      </w:r>
    </w:p>
    <w:p w14:paraId="5C4ED3B0" w14:textId="77777777" w:rsidR="00056014" w:rsidRPr="00056014" w:rsidRDefault="00056014" w:rsidP="00056014">
      <w:pPr>
        <w:spacing w:before="120" w:after="0" w:line="240" w:lineRule="auto"/>
        <w:jc w:val="both"/>
        <w:rPr>
          <w:rFonts w:ascii="Arial" w:eastAsia="Calibri" w:hAnsi="Arial" w:cs="Arial"/>
          <w:lang w:eastAsia="hr-HR"/>
        </w:rPr>
      </w:pPr>
      <w:r w:rsidRPr="00056014">
        <w:rPr>
          <w:rFonts w:ascii="Arial" w:eastAsia="Calibri" w:hAnsi="Arial" w:cs="Arial"/>
          <w:lang w:eastAsia="hr-HR"/>
        </w:rPr>
        <w:t>S obzirom na specifičnost zadatka odnosno kako se radi o nadogradnji postojećeg postava Centra za posjetitelje Varaždinske županije, molim informaciju o autorskim pravima. Nadalje, što ukoliko dionici koji su bili uključeni u realizaciju 1. faze ne budu dostupni ili otvoreni za suradnju? Tko će i kako osigurati usuglašavanje ideja odnosno rješenja radi postizanja cjelovitosti postava?</w:t>
      </w:r>
    </w:p>
    <w:p w14:paraId="02C20F69" w14:textId="4AC31EE7" w:rsidR="00056014" w:rsidRPr="004D5958" w:rsidRDefault="004D5958" w:rsidP="00056014">
      <w:pPr>
        <w:spacing w:before="120" w:after="0" w:line="240" w:lineRule="auto"/>
        <w:jc w:val="both"/>
        <w:rPr>
          <w:rFonts w:ascii="Arial" w:eastAsia="Calibri" w:hAnsi="Arial" w:cs="Arial"/>
          <w:b/>
          <w:bCs/>
          <w:lang w:eastAsia="hr-HR"/>
        </w:rPr>
      </w:pPr>
      <w:r w:rsidRPr="004D5958">
        <w:rPr>
          <w:rFonts w:ascii="Arial" w:eastAsia="Calibri" w:hAnsi="Arial" w:cs="Arial"/>
          <w:b/>
          <w:bCs/>
          <w:lang w:eastAsia="hr-HR"/>
        </w:rPr>
        <w:t>Odgovor:</w:t>
      </w:r>
    </w:p>
    <w:p w14:paraId="27F58840" w14:textId="77777777" w:rsidR="004D5958" w:rsidRPr="004D5958" w:rsidRDefault="004D5958" w:rsidP="004D5958">
      <w:pPr>
        <w:spacing w:before="120" w:after="0" w:line="240" w:lineRule="auto"/>
        <w:jc w:val="both"/>
        <w:rPr>
          <w:rFonts w:ascii="Arial" w:eastAsia="Calibri" w:hAnsi="Arial" w:cs="Arial"/>
          <w:lang w:eastAsia="hr-HR"/>
        </w:rPr>
      </w:pPr>
      <w:r w:rsidRPr="004D5958">
        <w:rPr>
          <w:rFonts w:ascii="Arial" w:eastAsia="Calibri" w:hAnsi="Arial" w:cs="Arial"/>
          <w:lang w:eastAsia="hr-HR"/>
        </w:rPr>
        <w:t xml:space="preserve">Naručitelj će odlučivati o odabiru ideja za nadogradnju postava. Što se tiče autorskog prava koje se odnosi na postojeći sastav, upravo je Projektni zadatak i dokumentacija za nadmetanje postavljena na način da se ne zadire u postojeći postav, već se on nadopunjuje. U slučaju da se Naručitelj složi sa predloženim prijedlozima nadogradnje koji zadiru u postav sadašnjeg postava, isto će se komunicirati sa bivšim dionikom koji je radio postav, a s kojim Županija i dalje ima ugovorni odnos o održavanju postava.  </w:t>
      </w:r>
    </w:p>
    <w:p w14:paraId="2AAC9EAA" w14:textId="5FC0A0C6" w:rsidR="004D5958" w:rsidRDefault="004D5958" w:rsidP="004D5958">
      <w:pPr>
        <w:spacing w:before="120" w:after="0" w:line="240" w:lineRule="auto"/>
        <w:jc w:val="both"/>
        <w:rPr>
          <w:rFonts w:ascii="Arial" w:eastAsia="Calibri" w:hAnsi="Arial" w:cs="Arial"/>
          <w:lang w:eastAsia="hr-HR"/>
        </w:rPr>
      </w:pPr>
      <w:r w:rsidRPr="004D5958">
        <w:rPr>
          <w:rFonts w:ascii="Arial" w:eastAsia="Calibri" w:hAnsi="Arial" w:cs="Arial"/>
          <w:lang w:eastAsia="hr-HR"/>
        </w:rPr>
        <w:t>Ukoliko raniji dionici ne budu dostupni za suradnju iz objektivnih i opravdanih razloga, a njihovo uključivanje bude nužno i bitno, smatramo da su time nastupile okolnostima na koje Naručitelj niti Izvršitelj ne može utjecati</w:t>
      </w:r>
      <w:r w:rsidR="005F4091">
        <w:rPr>
          <w:rFonts w:ascii="Arial" w:eastAsia="Calibri" w:hAnsi="Arial" w:cs="Arial"/>
          <w:lang w:eastAsia="hr-HR"/>
        </w:rPr>
        <w:t>,</w:t>
      </w:r>
      <w:r w:rsidRPr="004D5958">
        <w:rPr>
          <w:rFonts w:ascii="Arial" w:eastAsia="Calibri" w:hAnsi="Arial" w:cs="Arial"/>
          <w:lang w:eastAsia="hr-HR"/>
        </w:rPr>
        <w:t xml:space="preserve"> odnosno da se radi o višoj sili, a koje okolnosti moraju biti utvrđene i dokazane.  </w:t>
      </w:r>
    </w:p>
    <w:p w14:paraId="106A2934" w14:textId="77777777" w:rsidR="005F4091" w:rsidRDefault="005F4091" w:rsidP="004D5958">
      <w:pPr>
        <w:spacing w:before="120" w:after="0" w:line="240" w:lineRule="auto"/>
        <w:jc w:val="both"/>
        <w:rPr>
          <w:rFonts w:ascii="Arial" w:eastAsia="Calibri" w:hAnsi="Arial" w:cs="Arial"/>
          <w:lang w:eastAsia="hr-HR"/>
        </w:rPr>
      </w:pPr>
    </w:p>
    <w:p w14:paraId="571BE2B9" w14:textId="59468DFD" w:rsidR="00056014" w:rsidRPr="00056014" w:rsidRDefault="00056014" w:rsidP="00056014">
      <w:pPr>
        <w:spacing w:before="120" w:after="0" w:line="240" w:lineRule="auto"/>
        <w:jc w:val="both"/>
        <w:rPr>
          <w:rFonts w:ascii="Arial" w:eastAsia="Calibri" w:hAnsi="Arial" w:cs="Arial"/>
          <w:lang w:eastAsia="hr-HR"/>
        </w:rPr>
      </w:pPr>
      <w:r w:rsidRPr="00056014">
        <w:rPr>
          <w:rFonts w:ascii="Arial" w:eastAsia="Calibri" w:hAnsi="Arial" w:cs="Arial"/>
          <w:lang w:eastAsia="hr-HR"/>
        </w:rPr>
        <w:t>4.</w:t>
      </w:r>
      <w:r w:rsidRPr="00056014">
        <w:rPr>
          <w:rFonts w:ascii="Arial" w:eastAsia="Calibri" w:hAnsi="Arial" w:cs="Arial"/>
          <w:lang w:eastAsia="hr-HR"/>
        </w:rPr>
        <w:tab/>
      </w:r>
    </w:p>
    <w:p w14:paraId="63D5C09A" w14:textId="77777777" w:rsidR="00056014" w:rsidRPr="00056014" w:rsidRDefault="00056014" w:rsidP="00056014">
      <w:pPr>
        <w:spacing w:before="120" w:after="0" w:line="240" w:lineRule="auto"/>
        <w:jc w:val="both"/>
        <w:rPr>
          <w:rFonts w:ascii="Arial" w:eastAsia="Calibri" w:hAnsi="Arial" w:cs="Arial"/>
          <w:lang w:eastAsia="hr-HR"/>
        </w:rPr>
      </w:pPr>
      <w:r w:rsidRPr="00056014">
        <w:rPr>
          <w:rFonts w:ascii="Arial" w:eastAsia="Calibri" w:hAnsi="Arial" w:cs="Arial"/>
          <w:lang w:eastAsia="hr-HR"/>
        </w:rPr>
        <w:t>U prijedlogu Ugovora navedeno je u Čl. 2. Stavak 2.5.</w:t>
      </w:r>
    </w:p>
    <w:p w14:paraId="1A4AB548" w14:textId="77777777" w:rsidR="00056014" w:rsidRPr="00056014" w:rsidRDefault="00056014" w:rsidP="00056014">
      <w:pPr>
        <w:spacing w:before="120" w:after="0" w:line="240" w:lineRule="auto"/>
        <w:jc w:val="both"/>
        <w:rPr>
          <w:rFonts w:ascii="Arial" w:eastAsia="Calibri" w:hAnsi="Arial" w:cs="Arial"/>
          <w:lang w:eastAsia="hr-HR"/>
        </w:rPr>
      </w:pPr>
      <w:r w:rsidRPr="00056014">
        <w:rPr>
          <w:rFonts w:ascii="Arial" w:eastAsia="Calibri" w:hAnsi="Arial" w:cs="Arial"/>
          <w:lang w:eastAsia="hr-HR"/>
        </w:rPr>
        <w:t>Izvršitelj je dužan samostalno obaviti uvid u postojeće stanje Centra za posjetitelje, uključujući posjete lokaciji u vrijeme kada je to potrebno, te izvršiti analizu trenutnog stanja i prikupiti sve potrebne projekte i podatke za izradu konačnog hodograma tema.</w:t>
      </w:r>
    </w:p>
    <w:p w14:paraId="463CC1C2" w14:textId="77777777" w:rsidR="00056014" w:rsidRPr="00056014" w:rsidRDefault="00056014" w:rsidP="00056014">
      <w:pPr>
        <w:spacing w:before="120" w:after="0" w:line="240" w:lineRule="auto"/>
        <w:jc w:val="both"/>
        <w:rPr>
          <w:rFonts w:ascii="Arial" w:eastAsia="Calibri" w:hAnsi="Arial" w:cs="Arial"/>
          <w:lang w:eastAsia="hr-HR"/>
        </w:rPr>
      </w:pPr>
      <w:r w:rsidRPr="00056014">
        <w:rPr>
          <w:rFonts w:ascii="Arial" w:eastAsia="Calibri" w:hAnsi="Arial" w:cs="Arial"/>
          <w:lang w:eastAsia="hr-HR"/>
        </w:rPr>
        <w:t>Na koje se to projekte misli / odnosi kad se govori o „potrebnim projektima“ i na koji način, od koga i gdje bi Izvršitelj iste trebao prikupiti?</w:t>
      </w:r>
    </w:p>
    <w:p w14:paraId="23E1FCCE" w14:textId="5B4DD785" w:rsidR="00056014" w:rsidRPr="004D5958" w:rsidRDefault="004D5958" w:rsidP="00056014">
      <w:pPr>
        <w:spacing w:before="120" w:after="0" w:line="240" w:lineRule="auto"/>
        <w:jc w:val="both"/>
        <w:rPr>
          <w:rFonts w:ascii="Arial" w:eastAsia="Calibri" w:hAnsi="Arial" w:cs="Arial"/>
          <w:b/>
          <w:bCs/>
          <w:lang w:eastAsia="hr-HR"/>
        </w:rPr>
      </w:pPr>
      <w:r w:rsidRPr="004D5958">
        <w:rPr>
          <w:rFonts w:ascii="Arial" w:eastAsia="Calibri" w:hAnsi="Arial" w:cs="Arial"/>
          <w:b/>
          <w:bCs/>
          <w:lang w:eastAsia="hr-HR"/>
        </w:rPr>
        <w:t>Odgovor:</w:t>
      </w:r>
    </w:p>
    <w:p w14:paraId="66E88BA8" w14:textId="7E1BAA90" w:rsidR="004D5958" w:rsidRDefault="00E43275" w:rsidP="00056014">
      <w:pPr>
        <w:spacing w:before="120" w:after="0" w:line="240" w:lineRule="auto"/>
        <w:jc w:val="both"/>
        <w:rPr>
          <w:rFonts w:ascii="Arial" w:eastAsia="Calibri" w:hAnsi="Arial" w:cs="Arial"/>
          <w:lang w:eastAsia="hr-HR"/>
        </w:rPr>
      </w:pPr>
      <w:r w:rsidRPr="00E43275">
        <w:rPr>
          <w:rFonts w:ascii="Arial" w:eastAsia="Calibri" w:hAnsi="Arial" w:cs="Arial"/>
          <w:lang w:eastAsia="hr-HR"/>
        </w:rPr>
        <w:lastRenderedPageBreak/>
        <w:t xml:space="preserve">Radi se o projektno-tehničkoj dokumentaciji </w:t>
      </w:r>
      <w:r>
        <w:rPr>
          <w:rFonts w:ascii="Arial" w:eastAsia="Calibri" w:hAnsi="Arial" w:cs="Arial"/>
          <w:lang w:eastAsia="hr-HR"/>
        </w:rPr>
        <w:t>iz točke 2.1. Poziva</w:t>
      </w:r>
      <w:r w:rsidRPr="00E43275">
        <w:rPr>
          <w:rFonts w:ascii="Arial" w:eastAsia="Calibri" w:hAnsi="Arial" w:cs="Arial"/>
          <w:lang w:eastAsia="hr-HR"/>
        </w:rPr>
        <w:t xml:space="preserve">, a koja se </w:t>
      </w:r>
      <w:r>
        <w:rPr>
          <w:rFonts w:ascii="Arial" w:eastAsia="Calibri" w:hAnsi="Arial" w:cs="Arial"/>
          <w:lang w:eastAsia="hr-HR"/>
        </w:rPr>
        <w:t>na zahtjev dostavlja putem poveznice (Pitanje 2.)</w:t>
      </w:r>
      <w:r w:rsidRPr="00E43275">
        <w:rPr>
          <w:rFonts w:ascii="Arial" w:eastAsia="Calibri" w:hAnsi="Arial" w:cs="Arial"/>
          <w:lang w:eastAsia="hr-HR"/>
        </w:rPr>
        <w:t>. Također, Naručitelj stoji na raspolaganju za sva pitanja prilikom pregleda lokacije.</w:t>
      </w:r>
    </w:p>
    <w:p w14:paraId="581650DA" w14:textId="77777777" w:rsidR="005F4091" w:rsidRPr="00056014" w:rsidRDefault="005F4091" w:rsidP="00056014">
      <w:pPr>
        <w:spacing w:before="120" w:after="0" w:line="240" w:lineRule="auto"/>
        <w:jc w:val="both"/>
        <w:rPr>
          <w:rFonts w:ascii="Arial" w:eastAsia="Calibri" w:hAnsi="Arial" w:cs="Arial"/>
          <w:lang w:eastAsia="hr-HR"/>
        </w:rPr>
      </w:pPr>
    </w:p>
    <w:p w14:paraId="2FAC2FB2" w14:textId="77777777" w:rsidR="00056014" w:rsidRPr="00056014" w:rsidRDefault="00056014" w:rsidP="00056014">
      <w:pPr>
        <w:spacing w:before="120" w:after="0" w:line="240" w:lineRule="auto"/>
        <w:jc w:val="both"/>
        <w:rPr>
          <w:rFonts w:ascii="Arial" w:eastAsia="Calibri" w:hAnsi="Arial" w:cs="Arial"/>
          <w:lang w:eastAsia="hr-HR"/>
        </w:rPr>
      </w:pPr>
      <w:r w:rsidRPr="00056014">
        <w:rPr>
          <w:rFonts w:ascii="Arial" w:eastAsia="Calibri" w:hAnsi="Arial" w:cs="Arial"/>
          <w:lang w:eastAsia="hr-HR"/>
        </w:rPr>
        <w:t>5.</w:t>
      </w:r>
      <w:r w:rsidRPr="00056014">
        <w:rPr>
          <w:rFonts w:ascii="Arial" w:eastAsia="Calibri" w:hAnsi="Arial" w:cs="Arial"/>
          <w:lang w:eastAsia="hr-HR"/>
        </w:rPr>
        <w:tab/>
      </w:r>
    </w:p>
    <w:p w14:paraId="7BAE96BA" w14:textId="77777777" w:rsidR="00056014" w:rsidRPr="00056014" w:rsidRDefault="00056014" w:rsidP="00056014">
      <w:pPr>
        <w:spacing w:before="120" w:after="0" w:line="240" w:lineRule="auto"/>
        <w:jc w:val="both"/>
        <w:rPr>
          <w:rFonts w:ascii="Arial" w:eastAsia="Calibri" w:hAnsi="Arial" w:cs="Arial"/>
          <w:lang w:eastAsia="hr-HR"/>
        </w:rPr>
      </w:pPr>
      <w:r w:rsidRPr="00056014">
        <w:rPr>
          <w:rFonts w:ascii="Arial" w:eastAsia="Calibri" w:hAnsi="Arial" w:cs="Arial"/>
          <w:lang w:eastAsia="hr-HR"/>
        </w:rPr>
        <w:t>U prijedlogu Ugovora navedeno je u Čl. 3. Stavak 3.3.</w:t>
      </w:r>
    </w:p>
    <w:p w14:paraId="73D96051" w14:textId="77777777" w:rsidR="00056014" w:rsidRPr="00056014" w:rsidRDefault="00056014" w:rsidP="00056014">
      <w:pPr>
        <w:spacing w:before="120" w:after="0" w:line="240" w:lineRule="auto"/>
        <w:jc w:val="both"/>
        <w:rPr>
          <w:rFonts w:ascii="Arial" w:eastAsia="Calibri" w:hAnsi="Arial" w:cs="Arial"/>
          <w:lang w:eastAsia="hr-HR"/>
        </w:rPr>
      </w:pPr>
      <w:r w:rsidRPr="00056014">
        <w:rPr>
          <w:rFonts w:ascii="Arial" w:eastAsia="Calibri" w:hAnsi="Arial" w:cs="Arial"/>
          <w:lang w:eastAsia="hr-HR"/>
        </w:rPr>
        <w:t>3.3. Izvršitelj je u obvezi sudjelovati u postupcima javne nabave za nabavu i/ili izradu, dostavu i instalaciju opreme/postava/izložaka u Centru, kao i pružiti uslugu stručne pomoći i pojašnjenja budućem uspješnom ponuditelju opremanja i instalacije Centra za posjetitelje, a sve do kraja trajanja izvršenja ugovora o opremi i instalaciji, bez prava na posebnu naknadu za obavljene usluge ili naknade za druge troškove Izvršitelja. U okviru te obveze, Izvršitelj će:</w:t>
      </w:r>
    </w:p>
    <w:p w14:paraId="75510247" w14:textId="77777777" w:rsidR="00056014" w:rsidRPr="00056014" w:rsidRDefault="00056014" w:rsidP="00056014">
      <w:pPr>
        <w:spacing w:before="120" w:after="0" w:line="240" w:lineRule="auto"/>
        <w:jc w:val="both"/>
        <w:rPr>
          <w:rFonts w:ascii="Arial" w:eastAsia="Calibri" w:hAnsi="Arial" w:cs="Arial"/>
          <w:lang w:eastAsia="hr-HR"/>
        </w:rPr>
      </w:pPr>
      <w:r w:rsidRPr="00056014">
        <w:rPr>
          <w:rFonts w:ascii="Arial" w:eastAsia="Calibri" w:hAnsi="Arial" w:cs="Arial"/>
          <w:lang w:eastAsia="hr-HR"/>
        </w:rPr>
        <w:t xml:space="preserve">…….  </w:t>
      </w:r>
    </w:p>
    <w:p w14:paraId="5B4CB132" w14:textId="4D7ABE67" w:rsidR="00056014" w:rsidRPr="00056014" w:rsidRDefault="00056014" w:rsidP="00056014">
      <w:pPr>
        <w:spacing w:before="120" w:after="0" w:line="240" w:lineRule="auto"/>
        <w:jc w:val="both"/>
        <w:rPr>
          <w:rFonts w:ascii="Arial" w:eastAsia="Calibri" w:hAnsi="Arial" w:cs="Arial"/>
          <w:lang w:eastAsia="hr-HR"/>
        </w:rPr>
      </w:pPr>
      <w:r w:rsidRPr="00056014">
        <w:rPr>
          <w:rFonts w:ascii="Arial" w:eastAsia="Calibri" w:hAnsi="Arial" w:cs="Arial"/>
          <w:lang w:eastAsia="hr-HR"/>
        </w:rPr>
        <w:t xml:space="preserve">Na koji način je zamišljeno da Izvršitelj sudjeluje i pruža usluge sve do kraja trajanje izvršenja ugovora o opremi i instalaciji bez prava na posebnu naknadu za obavljene usluge ili naknade za druge troškove Izvršitelja? Smatrate li da bi Izvršitelj trebao svoju uslugu vršiti besplatno odnosno bez ikakve financijske naknade za nedefinirano vrijeme trajanja usluge, nedefinirani obim usluge, nedefiniranu količinu zahtjeva prema njemu od strane budućeg uspješnog ponuditelja opremanja i instalacije, nedefinirane putne i druge troškove radi  sudjelovanja na koordinacijama i sl.? </w:t>
      </w:r>
    </w:p>
    <w:p w14:paraId="2836BBDC" w14:textId="77777777" w:rsidR="00056014" w:rsidRPr="00056014" w:rsidRDefault="00056014" w:rsidP="00056014">
      <w:pPr>
        <w:spacing w:before="120" w:after="0" w:line="240" w:lineRule="auto"/>
        <w:jc w:val="both"/>
        <w:rPr>
          <w:rFonts w:ascii="Arial" w:eastAsia="Calibri" w:hAnsi="Arial" w:cs="Arial"/>
          <w:lang w:eastAsia="hr-HR"/>
        </w:rPr>
      </w:pPr>
      <w:r w:rsidRPr="00056014">
        <w:rPr>
          <w:rFonts w:ascii="Arial" w:eastAsia="Calibri" w:hAnsi="Arial" w:cs="Arial"/>
          <w:lang w:eastAsia="hr-HR"/>
        </w:rPr>
        <w:t>Nastavno na prethodno navedeno, predlažemo da se navedena usluga definira putem naknadnog ugovorenog projektantskog nadzora.</w:t>
      </w:r>
    </w:p>
    <w:p w14:paraId="43310050" w14:textId="77777777" w:rsidR="00056014" w:rsidRPr="00056014" w:rsidRDefault="00056014" w:rsidP="00056014">
      <w:pPr>
        <w:spacing w:before="120" w:after="0" w:line="240" w:lineRule="auto"/>
        <w:jc w:val="both"/>
        <w:rPr>
          <w:rFonts w:ascii="Arial" w:eastAsia="Calibri" w:hAnsi="Arial" w:cs="Arial"/>
          <w:lang w:eastAsia="hr-HR"/>
        </w:rPr>
      </w:pPr>
      <w:r w:rsidRPr="00056014">
        <w:rPr>
          <w:rFonts w:ascii="Arial" w:eastAsia="Calibri" w:hAnsi="Arial" w:cs="Arial"/>
          <w:lang w:eastAsia="hr-HR"/>
        </w:rPr>
        <w:t>Isto se odnosi i na daljnje navode u Stavku 3.3.:</w:t>
      </w:r>
    </w:p>
    <w:p w14:paraId="49E5CA77" w14:textId="77777777" w:rsidR="00056014" w:rsidRPr="00056014" w:rsidRDefault="00056014" w:rsidP="00056014">
      <w:pPr>
        <w:spacing w:before="120" w:after="0" w:line="240" w:lineRule="auto"/>
        <w:jc w:val="both"/>
        <w:rPr>
          <w:rFonts w:ascii="Arial" w:eastAsia="Calibri" w:hAnsi="Arial" w:cs="Arial"/>
          <w:lang w:eastAsia="hr-HR"/>
        </w:rPr>
      </w:pPr>
      <w:r w:rsidRPr="00056014">
        <w:rPr>
          <w:rFonts w:ascii="Arial" w:eastAsia="Calibri" w:hAnsi="Arial" w:cs="Arial"/>
          <w:lang w:eastAsia="hr-HR"/>
        </w:rPr>
        <w:t>-</w:t>
      </w:r>
      <w:r w:rsidRPr="00056014">
        <w:rPr>
          <w:rFonts w:ascii="Arial" w:eastAsia="Calibri" w:hAnsi="Arial" w:cs="Arial"/>
          <w:lang w:eastAsia="hr-HR"/>
        </w:rPr>
        <w:tab/>
        <w:t xml:space="preserve">davati odgovore i pojašnjenja na upite zainteresiranih gospodarskih subjekata, a kasnije i ugovorenog ponuditelja opreme i instalacije iste vezano uz izrađenu dokumentaciju i ocjenu jednakovrijednosti ponuđenih materijala, kao i obrazloženja predloženih ideja Izvršitelja i ostala pitanja. </w:t>
      </w:r>
    </w:p>
    <w:p w14:paraId="0F950310" w14:textId="77777777" w:rsidR="00056014" w:rsidRPr="00056014" w:rsidRDefault="00056014" w:rsidP="00056014">
      <w:pPr>
        <w:spacing w:before="120" w:after="0" w:line="240" w:lineRule="auto"/>
        <w:jc w:val="both"/>
        <w:rPr>
          <w:rFonts w:ascii="Arial" w:eastAsia="Calibri" w:hAnsi="Arial" w:cs="Arial"/>
          <w:lang w:eastAsia="hr-HR"/>
        </w:rPr>
      </w:pPr>
      <w:r w:rsidRPr="00056014">
        <w:rPr>
          <w:rFonts w:ascii="Arial" w:eastAsia="Calibri" w:hAnsi="Arial" w:cs="Arial"/>
          <w:lang w:eastAsia="hr-HR"/>
        </w:rPr>
        <w:t xml:space="preserve">Kako ste zamislili da Izvršitelj mora obrazlagati svoje ideje izvođaču opreme i instalacije? </w:t>
      </w:r>
    </w:p>
    <w:p w14:paraId="62A32965" w14:textId="77777777" w:rsidR="00056014" w:rsidRPr="00056014" w:rsidRDefault="00056014" w:rsidP="00056014">
      <w:pPr>
        <w:spacing w:before="120" w:after="0" w:line="240" w:lineRule="auto"/>
        <w:jc w:val="both"/>
        <w:rPr>
          <w:rFonts w:ascii="Arial" w:eastAsia="Calibri" w:hAnsi="Arial" w:cs="Arial"/>
          <w:lang w:eastAsia="hr-HR"/>
        </w:rPr>
      </w:pPr>
      <w:r w:rsidRPr="00056014">
        <w:rPr>
          <w:rFonts w:ascii="Arial" w:eastAsia="Calibri" w:hAnsi="Arial" w:cs="Arial"/>
          <w:lang w:eastAsia="hr-HR"/>
        </w:rPr>
        <w:t>-</w:t>
      </w:r>
      <w:r w:rsidRPr="00056014">
        <w:rPr>
          <w:rFonts w:ascii="Arial" w:eastAsia="Calibri" w:hAnsi="Arial" w:cs="Arial"/>
          <w:lang w:eastAsia="hr-HR"/>
        </w:rPr>
        <w:tab/>
        <w:t>u skladu s  čl.76. st. 2. točka 3. Zakona o javnoj nabavi, sudjelovati u postupcima javne nabave za nabavu i instalaciju opreme za nadogradnju postava u Centra za posjetitelje u palači Varaždinske županije kao osoba koja ima utjecaj na odlučivanje i/ili druge radnje u vezi s ovim postupkom nabave te se obvezuje na zahtjev Naručitelja potpisati Izjavu o sprječavanju sukoba interesa,</w:t>
      </w:r>
    </w:p>
    <w:p w14:paraId="2877E474" w14:textId="77777777" w:rsidR="00056014" w:rsidRPr="00056014" w:rsidRDefault="00056014" w:rsidP="00056014">
      <w:pPr>
        <w:spacing w:before="120" w:after="0" w:line="240" w:lineRule="auto"/>
        <w:jc w:val="both"/>
        <w:rPr>
          <w:rFonts w:ascii="Arial" w:eastAsia="Calibri" w:hAnsi="Arial" w:cs="Arial"/>
          <w:lang w:eastAsia="hr-HR"/>
        </w:rPr>
      </w:pPr>
      <w:r w:rsidRPr="00056014">
        <w:rPr>
          <w:rFonts w:ascii="Arial" w:eastAsia="Calibri" w:hAnsi="Arial" w:cs="Arial"/>
          <w:lang w:eastAsia="hr-HR"/>
        </w:rPr>
        <w:t>Kako ste zamislili da Izvršitelj sudjeluje u postupcima javne nabave ako za angažiranog stručnjaka tražite ovlaštenog arhitekta koji nije stručnjak za javnu nabavu?</w:t>
      </w:r>
    </w:p>
    <w:p w14:paraId="5B48DAA0" w14:textId="49EDCD76" w:rsidR="00056014" w:rsidRPr="00E43275" w:rsidRDefault="00E43275" w:rsidP="00056014">
      <w:pPr>
        <w:spacing w:before="120" w:after="0" w:line="240" w:lineRule="auto"/>
        <w:jc w:val="both"/>
        <w:rPr>
          <w:rFonts w:ascii="Arial" w:eastAsia="Calibri" w:hAnsi="Arial" w:cs="Arial"/>
          <w:b/>
          <w:bCs/>
          <w:lang w:eastAsia="hr-HR"/>
        </w:rPr>
      </w:pPr>
      <w:r w:rsidRPr="00E43275">
        <w:rPr>
          <w:rFonts w:ascii="Arial" w:eastAsia="Calibri" w:hAnsi="Arial" w:cs="Arial"/>
          <w:b/>
          <w:bCs/>
          <w:lang w:eastAsia="hr-HR"/>
        </w:rPr>
        <w:t>Odgovor:</w:t>
      </w:r>
    </w:p>
    <w:p w14:paraId="44D475F8" w14:textId="679D6493" w:rsidR="003A7D1E" w:rsidRPr="00F163A2" w:rsidRDefault="005F4091" w:rsidP="003A7D1E">
      <w:pPr>
        <w:spacing w:before="120" w:after="0" w:line="240" w:lineRule="auto"/>
        <w:jc w:val="both"/>
        <w:rPr>
          <w:rFonts w:ascii="Arial" w:eastAsia="Calibri" w:hAnsi="Arial" w:cs="Arial"/>
          <w:lang w:eastAsia="hr-HR"/>
        </w:rPr>
      </w:pPr>
      <w:r>
        <w:rPr>
          <w:rFonts w:ascii="Arial" w:eastAsia="Calibri" w:hAnsi="Arial" w:cs="Arial"/>
          <w:lang w:eastAsia="hr-HR"/>
        </w:rPr>
        <w:t>Usluga</w:t>
      </w:r>
      <w:r w:rsidR="003A7D1E" w:rsidRPr="00F163A2">
        <w:rPr>
          <w:rFonts w:ascii="Arial" w:eastAsia="Calibri" w:hAnsi="Arial" w:cs="Arial"/>
          <w:lang w:eastAsia="hr-HR"/>
        </w:rPr>
        <w:t xml:space="preserve"> projektantskog nadzora nad izradom i postavljanjem novih sadržaja i njihovog testiranja u Centru za posjetitelje Varaždinske županije će se ugovarati kao zasebna usluga. Prihvaća se prestanak trajanja ugovorne obveze nakon završetka postupka odabira ponuditelja za nabavu i instalaciju opreme za nadogradnju postava u Centru.</w:t>
      </w:r>
    </w:p>
    <w:p w14:paraId="7CF42E78" w14:textId="77777777" w:rsidR="003A7D1E" w:rsidRPr="00F163A2" w:rsidRDefault="003A7D1E" w:rsidP="003A7D1E">
      <w:pPr>
        <w:spacing w:before="120" w:after="0" w:line="240" w:lineRule="auto"/>
        <w:jc w:val="both"/>
        <w:rPr>
          <w:rFonts w:ascii="Arial" w:eastAsia="Calibri" w:hAnsi="Arial" w:cs="Arial"/>
          <w:lang w:eastAsia="hr-HR"/>
        </w:rPr>
      </w:pPr>
      <w:r w:rsidRPr="00F163A2">
        <w:rPr>
          <w:rFonts w:ascii="Arial" w:eastAsia="Calibri" w:hAnsi="Arial" w:cs="Arial"/>
          <w:lang w:eastAsia="hr-HR"/>
        </w:rPr>
        <w:t>Nadalje, člankom 19. stavkom 3. Pravilnika o dokumentaciji o nabavi te ponudi u postupcima javne nabave („Narodne novine“ broj: 65/17., 75/20. i 92/2025.) propisano je da naručitelj može, ako je potrebno, u postupak pregleda i ocjene ponuda uključiti i druge stručne osobe koje se u tom slučaju smatraju predstavnicima naručitelja.</w:t>
      </w:r>
    </w:p>
    <w:p w14:paraId="3EA7AE33" w14:textId="77777777" w:rsidR="003A7D1E" w:rsidRPr="00F163A2" w:rsidRDefault="003A7D1E" w:rsidP="003A7D1E">
      <w:pPr>
        <w:spacing w:before="120" w:after="0" w:line="240" w:lineRule="auto"/>
        <w:jc w:val="both"/>
        <w:rPr>
          <w:rFonts w:ascii="Arial" w:eastAsia="Calibri" w:hAnsi="Arial" w:cs="Arial"/>
          <w:lang w:eastAsia="hr-HR"/>
        </w:rPr>
      </w:pPr>
      <w:r w:rsidRPr="00F163A2">
        <w:rPr>
          <w:rFonts w:ascii="Arial" w:eastAsia="Calibri" w:hAnsi="Arial" w:cs="Arial"/>
          <w:lang w:eastAsia="hr-HR"/>
        </w:rPr>
        <w:t xml:space="preserve">Budući da je troškovnik opremanja dio dokumentacije o nabavi, u tom će postupku zadaća stručne osobe biti da eventualno po potrebi sudjeluje u razjašnjavaju, upotpunjavaju ili dostavljaju nužnih informacija vezno uz isporučeni troškovnik. </w:t>
      </w:r>
    </w:p>
    <w:p w14:paraId="0897084A" w14:textId="77777777" w:rsidR="00F163A2" w:rsidRPr="00F163A2" w:rsidRDefault="003A7D1E" w:rsidP="00F163A2">
      <w:pPr>
        <w:spacing w:before="120" w:after="0" w:line="240" w:lineRule="auto"/>
        <w:jc w:val="both"/>
        <w:rPr>
          <w:rFonts w:ascii="Arial" w:eastAsia="Calibri" w:hAnsi="Arial" w:cs="Arial"/>
          <w:lang w:eastAsia="hr-HR"/>
        </w:rPr>
      </w:pPr>
      <w:r w:rsidRPr="00F163A2">
        <w:rPr>
          <w:rFonts w:ascii="Arial" w:eastAsia="Calibri" w:hAnsi="Arial" w:cs="Arial"/>
          <w:lang w:eastAsia="hr-HR"/>
        </w:rPr>
        <w:lastRenderedPageBreak/>
        <w:t>Nadalje, člankom 28. stavkom 1. točkom 16. Pravilnika propisano je da zapisnik o pregledu i ocjeni ponuda mora sadržavati analizu ponuda vezano uz ispunjenje zahtjeva u pogledu opisa</w:t>
      </w:r>
      <w:r w:rsidR="00F163A2" w:rsidRPr="00F163A2">
        <w:rPr>
          <w:rFonts w:ascii="Arial" w:eastAsia="Calibri" w:hAnsi="Arial" w:cs="Arial"/>
          <w:lang w:eastAsia="hr-HR"/>
        </w:rPr>
        <w:t xml:space="preserve"> predmeta nabave i tehničkih specifikacija, pri čemu očitovanja stručne osobe o (ne)ispunjavanju zahtjeva u pogledu opisa predmeta nabave i tehničkih specifikacija mora biti sastavni dio zapisnika o pregledu i ocjeni ponuda.</w:t>
      </w:r>
    </w:p>
    <w:p w14:paraId="65773B4D" w14:textId="2525BFFF" w:rsidR="003A7D1E" w:rsidRPr="00E43275" w:rsidRDefault="003A7D1E" w:rsidP="003A7D1E">
      <w:pPr>
        <w:spacing w:before="120" w:after="0" w:line="240" w:lineRule="auto"/>
        <w:jc w:val="both"/>
        <w:rPr>
          <w:rFonts w:ascii="Arial" w:eastAsia="Calibri" w:hAnsi="Arial" w:cs="Arial"/>
          <w:highlight w:val="yellow"/>
          <w:lang w:eastAsia="hr-HR"/>
        </w:rPr>
      </w:pPr>
    </w:p>
    <w:p w14:paraId="1A840B09" w14:textId="78E744D7" w:rsidR="00056014" w:rsidRPr="00056014" w:rsidRDefault="00056014" w:rsidP="00056014">
      <w:pPr>
        <w:spacing w:before="120" w:after="0" w:line="240" w:lineRule="auto"/>
        <w:jc w:val="both"/>
        <w:rPr>
          <w:rFonts w:ascii="Arial" w:eastAsia="Calibri" w:hAnsi="Arial" w:cs="Arial"/>
          <w:lang w:eastAsia="hr-HR"/>
        </w:rPr>
      </w:pPr>
      <w:r w:rsidRPr="00056014">
        <w:rPr>
          <w:rFonts w:ascii="Arial" w:eastAsia="Calibri" w:hAnsi="Arial" w:cs="Arial"/>
          <w:lang w:eastAsia="hr-HR"/>
        </w:rPr>
        <w:t>6.</w:t>
      </w:r>
      <w:r w:rsidRPr="00056014">
        <w:rPr>
          <w:rFonts w:ascii="Arial" w:eastAsia="Calibri" w:hAnsi="Arial" w:cs="Arial"/>
          <w:lang w:eastAsia="hr-HR"/>
        </w:rPr>
        <w:tab/>
      </w:r>
    </w:p>
    <w:p w14:paraId="56A82A64" w14:textId="77777777" w:rsidR="00056014" w:rsidRPr="00056014" w:rsidRDefault="00056014" w:rsidP="00056014">
      <w:pPr>
        <w:spacing w:before="120" w:after="0" w:line="240" w:lineRule="auto"/>
        <w:jc w:val="both"/>
        <w:rPr>
          <w:rFonts w:ascii="Arial" w:eastAsia="Calibri" w:hAnsi="Arial" w:cs="Arial"/>
          <w:lang w:eastAsia="hr-HR"/>
        </w:rPr>
      </w:pPr>
      <w:r w:rsidRPr="00056014">
        <w:rPr>
          <w:rFonts w:ascii="Arial" w:eastAsia="Calibri" w:hAnsi="Arial" w:cs="Arial"/>
          <w:lang w:eastAsia="hr-HR"/>
        </w:rPr>
        <w:t>U prijedlogu Ugovora navedeno je u Čl. 3. Stavak 3.4.</w:t>
      </w:r>
    </w:p>
    <w:p w14:paraId="0C6F1B2B" w14:textId="77777777" w:rsidR="00056014" w:rsidRPr="00056014" w:rsidRDefault="00056014" w:rsidP="00056014">
      <w:pPr>
        <w:spacing w:before="120" w:after="0" w:line="240" w:lineRule="auto"/>
        <w:jc w:val="both"/>
        <w:rPr>
          <w:rFonts w:ascii="Arial" w:eastAsia="Calibri" w:hAnsi="Arial" w:cs="Arial"/>
          <w:lang w:eastAsia="hr-HR"/>
        </w:rPr>
      </w:pPr>
      <w:r w:rsidRPr="00056014">
        <w:rPr>
          <w:rFonts w:ascii="Arial" w:eastAsia="Calibri" w:hAnsi="Arial" w:cs="Arial"/>
          <w:lang w:eastAsia="hr-HR"/>
        </w:rPr>
        <w:t>3.4. Tehnički opis predmeta nabave kao i troškovnik moraju biti izrađeni na način propisan člancima 205.-213. te Priloga VII. Zakona o javnoj nabavi („Narodne novine“ broj 120/16.i 114/22., nadalje ZJN 2016.).</w:t>
      </w:r>
    </w:p>
    <w:p w14:paraId="37FBD143" w14:textId="77777777" w:rsidR="00056014" w:rsidRPr="00056014" w:rsidRDefault="00056014" w:rsidP="00056014">
      <w:pPr>
        <w:spacing w:before="120" w:after="0" w:line="240" w:lineRule="auto"/>
        <w:jc w:val="both"/>
        <w:rPr>
          <w:rFonts w:ascii="Arial" w:eastAsia="Calibri" w:hAnsi="Arial" w:cs="Arial"/>
          <w:lang w:eastAsia="hr-HR"/>
        </w:rPr>
      </w:pPr>
      <w:r w:rsidRPr="00056014">
        <w:rPr>
          <w:rFonts w:ascii="Arial" w:eastAsia="Calibri" w:hAnsi="Arial" w:cs="Arial"/>
          <w:lang w:eastAsia="hr-HR"/>
        </w:rPr>
        <w:t xml:space="preserve">Tko izrađuje Tehnički opis predmeta nabave? Ukoliko ga izrađuje Izvršitelj odnosno ovlašteni arhitekt, strukovnim pravilima je definiran način izrade, obim i obavezni dijelovi tehničkog opisa, a ne Zakonom o javnoj nabavi. Ukoliko se misli na neki drugi opis predmeta nabave, predlažemo da takvu vrstu opisa izradi osoba koja je stručnjak za javnu nabavu a na osnovu tehničkog opisa koji izrađuje ovlašteni projektant. U tom smislu ponavljamo kako se naziv druge faze usluge ne može zvati Detaljan dokument za projektiranje opreme za nadogradnju postava Centra za posjetitelje Varaždinske županije nego Izvedbeni projekt. </w:t>
      </w:r>
    </w:p>
    <w:p w14:paraId="5297D48D" w14:textId="19ABCABC" w:rsidR="00056014" w:rsidRPr="00B05629" w:rsidRDefault="00B05629" w:rsidP="00056014">
      <w:pPr>
        <w:spacing w:before="120" w:after="0" w:line="240" w:lineRule="auto"/>
        <w:jc w:val="both"/>
        <w:rPr>
          <w:rFonts w:ascii="Arial" w:eastAsia="Calibri" w:hAnsi="Arial" w:cs="Arial"/>
          <w:b/>
          <w:bCs/>
          <w:lang w:eastAsia="hr-HR"/>
        </w:rPr>
      </w:pPr>
      <w:r w:rsidRPr="00B05629">
        <w:rPr>
          <w:rFonts w:ascii="Arial" w:eastAsia="Calibri" w:hAnsi="Arial" w:cs="Arial"/>
          <w:b/>
          <w:bCs/>
          <w:lang w:eastAsia="hr-HR"/>
        </w:rPr>
        <w:t>Odgovor:</w:t>
      </w:r>
    </w:p>
    <w:p w14:paraId="09C01A32" w14:textId="77777777" w:rsidR="00B05629" w:rsidRPr="00B05629" w:rsidRDefault="00B05629" w:rsidP="00B05629">
      <w:pPr>
        <w:spacing w:before="120" w:after="0" w:line="240" w:lineRule="auto"/>
        <w:jc w:val="both"/>
        <w:rPr>
          <w:rFonts w:ascii="Arial" w:eastAsia="Calibri" w:hAnsi="Arial" w:cs="Arial"/>
          <w:lang w:eastAsia="hr-HR"/>
        </w:rPr>
      </w:pPr>
      <w:r w:rsidRPr="00B05629">
        <w:rPr>
          <w:rFonts w:ascii="Arial" w:eastAsia="Calibri" w:hAnsi="Arial" w:cs="Arial"/>
          <w:lang w:eastAsia="hr-HR"/>
        </w:rPr>
        <w:t xml:space="preserve">Javni naručitelj obvezan je tehničke specifikacije odrediti u dokumentaciji o nabavi uz poštovanje obveznih nacionalnih tehničkih pravila, pod uvjetom da su u skladu s pravom Europske unije, te brinući da tehničke specifikacije ne pogoduju određenom gospodarskom subjektu ili onemogućavaju tržišnu utakmicu. </w:t>
      </w:r>
    </w:p>
    <w:p w14:paraId="3C6057C2" w14:textId="77777777" w:rsidR="00B05629" w:rsidRPr="00056014" w:rsidRDefault="00B05629" w:rsidP="00056014">
      <w:pPr>
        <w:spacing w:before="120" w:after="0" w:line="240" w:lineRule="auto"/>
        <w:jc w:val="both"/>
        <w:rPr>
          <w:rFonts w:ascii="Arial" w:eastAsia="Calibri" w:hAnsi="Arial" w:cs="Arial"/>
          <w:lang w:eastAsia="hr-HR"/>
        </w:rPr>
      </w:pPr>
    </w:p>
    <w:p w14:paraId="25C1FD91" w14:textId="77777777" w:rsidR="00056014" w:rsidRPr="00056014" w:rsidRDefault="00056014" w:rsidP="00056014">
      <w:pPr>
        <w:spacing w:before="120" w:after="0" w:line="240" w:lineRule="auto"/>
        <w:jc w:val="both"/>
        <w:rPr>
          <w:rFonts w:ascii="Arial" w:eastAsia="Calibri" w:hAnsi="Arial" w:cs="Arial"/>
          <w:lang w:eastAsia="hr-HR"/>
        </w:rPr>
      </w:pPr>
      <w:r w:rsidRPr="00056014">
        <w:rPr>
          <w:rFonts w:ascii="Arial" w:eastAsia="Calibri" w:hAnsi="Arial" w:cs="Arial"/>
          <w:lang w:eastAsia="hr-HR"/>
        </w:rPr>
        <w:t>7.</w:t>
      </w:r>
      <w:r w:rsidRPr="00056014">
        <w:rPr>
          <w:rFonts w:ascii="Arial" w:eastAsia="Calibri" w:hAnsi="Arial" w:cs="Arial"/>
          <w:lang w:eastAsia="hr-HR"/>
        </w:rPr>
        <w:tab/>
      </w:r>
    </w:p>
    <w:p w14:paraId="1E295D13" w14:textId="77777777" w:rsidR="00056014" w:rsidRPr="00056014" w:rsidRDefault="00056014" w:rsidP="00056014">
      <w:pPr>
        <w:spacing w:before="120" w:after="0" w:line="240" w:lineRule="auto"/>
        <w:jc w:val="both"/>
        <w:rPr>
          <w:rFonts w:ascii="Arial" w:eastAsia="Calibri" w:hAnsi="Arial" w:cs="Arial"/>
          <w:lang w:eastAsia="hr-HR"/>
        </w:rPr>
      </w:pPr>
      <w:r w:rsidRPr="00056014">
        <w:rPr>
          <w:rFonts w:ascii="Arial" w:eastAsia="Calibri" w:hAnsi="Arial" w:cs="Arial"/>
          <w:lang w:eastAsia="hr-HR"/>
        </w:rPr>
        <w:t>U prijedlogu Ugovora navedeno je u Čl. 4. Stavak 4.5.</w:t>
      </w:r>
    </w:p>
    <w:p w14:paraId="33E45AA0" w14:textId="77777777" w:rsidR="00056014" w:rsidRPr="00056014" w:rsidRDefault="00056014" w:rsidP="00056014">
      <w:pPr>
        <w:spacing w:before="120" w:after="0" w:line="240" w:lineRule="auto"/>
        <w:jc w:val="both"/>
        <w:rPr>
          <w:rFonts w:ascii="Arial" w:eastAsia="Calibri" w:hAnsi="Arial" w:cs="Arial"/>
          <w:lang w:eastAsia="hr-HR"/>
        </w:rPr>
      </w:pPr>
      <w:r w:rsidRPr="00056014">
        <w:rPr>
          <w:rFonts w:ascii="Arial" w:eastAsia="Calibri" w:hAnsi="Arial" w:cs="Arial"/>
          <w:lang w:eastAsia="hr-HR"/>
        </w:rPr>
        <w:t>4.5. Izvršitelj je dužan u ispunjavanju obveze iz svoje profesionalne djelatnosti postupati s povećanom pažnjom, prema pravilima struke i običajima (pažnja dobrog stručnjaka).</w:t>
      </w:r>
    </w:p>
    <w:p w14:paraId="5A7572DB" w14:textId="77777777" w:rsidR="00056014" w:rsidRPr="00056014" w:rsidRDefault="00056014" w:rsidP="00056014">
      <w:pPr>
        <w:spacing w:before="120" w:after="0" w:line="240" w:lineRule="auto"/>
        <w:jc w:val="both"/>
        <w:rPr>
          <w:rFonts w:ascii="Arial" w:eastAsia="Calibri" w:hAnsi="Arial" w:cs="Arial"/>
          <w:lang w:eastAsia="hr-HR"/>
        </w:rPr>
      </w:pPr>
      <w:r w:rsidRPr="00056014">
        <w:rPr>
          <w:rFonts w:ascii="Arial" w:eastAsia="Calibri" w:hAnsi="Arial" w:cs="Arial"/>
          <w:lang w:eastAsia="hr-HR"/>
        </w:rPr>
        <w:t xml:space="preserve">U kontekstu navedenog, molimo da se nomenklatura Poziva za dostavu ponuda kao i prijedloga Ugovora prilagodi profesionalnoj djelatnosti traženog izvršitelja odnosno ovlaštenog arhitekta koji pri tom treba imati i odobrenje nadležnog Ministarstva kulture i medija za rad na kulturnim dobrima. Molimo sa se uvedu zakonom propisani pojmovi, obaveze i usluge koje se odnose na: </w:t>
      </w:r>
    </w:p>
    <w:p w14:paraId="66C42761" w14:textId="77777777" w:rsidR="00056014" w:rsidRPr="00056014" w:rsidRDefault="00056014" w:rsidP="00056014">
      <w:pPr>
        <w:spacing w:before="120" w:after="0" w:line="240" w:lineRule="auto"/>
        <w:jc w:val="both"/>
        <w:rPr>
          <w:rFonts w:ascii="Arial" w:eastAsia="Calibri" w:hAnsi="Arial" w:cs="Arial"/>
          <w:lang w:eastAsia="hr-HR"/>
        </w:rPr>
      </w:pPr>
      <w:r w:rsidRPr="00056014">
        <w:rPr>
          <w:rFonts w:ascii="Arial" w:eastAsia="Calibri" w:hAnsi="Arial" w:cs="Arial"/>
          <w:lang w:eastAsia="hr-HR"/>
        </w:rPr>
        <w:t>-</w:t>
      </w:r>
      <w:r w:rsidRPr="00056014">
        <w:rPr>
          <w:rFonts w:ascii="Arial" w:eastAsia="Calibri" w:hAnsi="Arial" w:cs="Arial"/>
          <w:lang w:eastAsia="hr-HR"/>
        </w:rPr>
        <w:tab/>
        <w:t>izradu Izvedbenog projekta (kao faze 2. predmetne usluge)</w:t>
      </w:r>
    </w:p>
    <w:p w14:paraId="0E279CB1" w14:textId="77777777" w:rsidR="00056014" w:rsidRPr="00056014" w:rsidRDefault="00056014" w:rsidP="00056014">
      <w:pPr>
        <w:spacing w:before="120" w:after="0" w:line="240" w:lineRule="auto"/>
        <w:jc w:val="both"/>
        <w:rPr>
          <w:rFonts w:ascii="Arial" w:eastAsia="Calibri" w:hAnsi="Arial" w:cs="Arial"/>
          <w:lang w:eastAsia="hr-HR"/>
        </w:rPr>
      </w:pPr>
      <w:r w:rsidRPr="00056014">
        <w:rPr>
          <w:rFonts w:ascii="Arial" w:eastAsia="Calibri" w:hAnsi="Arial" w:cs="Arial"/>
          <w:lang w:eastAsia="hr-HR"/>
        </w:rPr>
        <w:t>-</w:t>
      </w:r>
      <w:r w:rsidRPr="00056014">
        <w:rPr>
          <w:rFonts w:ascii="Arial" w:eastAsia="Calibri" w:hAnsi="Arial" w:cs="Arial"/>
          <w:lang w:eastAsia="hr-HR"/>
        </w:rPr>
        <w:tab/>
        <w:t>usluga projektantskog nadzora kao plaćena usluga koja se može ugovoriti kad budu poznate okolnosti pružanja iste (ugovoren Izvođač opremanja, definirana cijena vrijednosti opremanja, definiran rok vršenja opremanja i ostali parametri koji utječu na vrijeme pružanja usluge projektantskog nadzora pa stoga i cijenu istog)</w:t>
      </w:r>
    </w:p>
    <w:p w14:paraId="20B2EDB9" w14:textId="77777777" w:rsidR="00056014" w:rsidRPr="00056014" w:rsidRDefault="00056014" w:rsidP="00056014">
      <w:pPr>
        <w:spacing w:before="120" w:after="0" w:line="240" w:lineRule="auto"/>
        <w:jc w:val="both"/>
        <w:rPr>
          <w:rFonts w:ascii="Arial" w:eastAsia="Calibri" w:hAnsi="Arial" w:cs="Arial"/>
          <w:lang w:eastAsia="hr-HR"/>
        </w:rPr>
      </w:pPr>
      <w:r w:rsidRPr="00056014">
        <w:rPr>
          <w:rFonts w:ascii="Arial" w:eastAsia="Calibri" w:hAnsi="Arial" w:cs="Arial"/>
          <w:lang w:eastAsia="hr-HR"/>
        </w:rPr>
        <w:t>-</w:t>
      </w:r>
      <w:r w:rsidRPr="00056014">
        <w:rPr>
          <w:rFonts w:ascii="Arial" w:eastAsia="Calibri" w:hAnsi="Arial" w:cs="Arial"/>
          <w:lang w:eastAsia="hr-HR"/>
        </w:rPr>
        <w:tab/>
        <w:t>da se obaveze koje se odnose na Zakon o javnoj nabavi ne prebacuju na ovlaštenog arhitekta (koji nije stručnjak za javnu nabavu) nego da Naručitelj osigura stručnjake za javnu nabavu koji će raditi poslove za koje su nadležni a da ovlašteni arhitekt vrši usluge za koje je stručan</w:t>
      </w:r>
    </w:p>
    <w:p w14:paraId="0B568743" w14:textId="584146DD" w:rsidR="00056014" w:rsidRPr="00B05629" w:rsidRDefault="00B05629" w:rsidP="00056014">
      <w:pPr>
        <w:spacing w:before="120" w:after="0" w:line="240" w:lineRule="auto"/>
        <w:jc w:val="both"/>
        <w:rPr>
          <w:rFonts w:ascii="Arial" w:eastAsia="Calibri" w:hAnsi="Arial" w:cs="Arial"/>
          <w:b/>
          <w:bCs/>
          <w:lang w:eastAsia="hr-HR"/>
        </w:rPr>
      </w:pPr>
      <w:r w:rsidRPr="00B05629">
        <w:rPr>
          <w:rFonts w:ascii="Arial" w:eastAsia="Calibri" w:hAnsi="Arial" w:cs="Arial"/>
          <w:b/>
          <w:bCs/>
          <w:lang w:eastAsia="hr-HR"/>
        </w:rPr>
        <w:t>Odgovor:</w:t>
      </w:r>
    </w:p>
    <w:p w14:paraId="32BCCFA3" w14:textId="77777777" w:rsidR="00B05629" w:rsidRPr="00B05629" w:rsidRDefault="00B05629" w:rsidP="00B05629">
      <w:pPr>
        <w:spacing w:before="120" w:after="0" w:line="240" w:lineRule="auto"/>
        <w:jc w:val="both"/>
        <w:rPr>
          <w:rFonts w:ascii="Arial" w:eastAsia="Calibri" w:hAnsi="Arial" w:cs="Arial"/>
          <w:lang w:eastAsia="hr-HR"/>
        </w:rPr>
      </w:pPr>
      <w:r w:rsidRPr="00B05629">
        <w:rPr>
          <w:rFonts w:ascii="Arial" w:eastAsia="Calibri" w:hAnsi="Arial" w:cs="Arial"/>
          <w:lang w:eastAsia="hr-HR"/>
        </w:rPr>
        <w:t>Zahtjeve i uvjete dokumentacije o nabavi naručitelj samostalno određuje te ne prihvaća zahtjev gospodarskog subjekta za dopunom dokumentacije o nabavi.</w:t>
      </w:r>
    </w:p>
    <w:p w14:paraId="10767ACE" w14:textId="77777777" w:rsidR="00B05629" w:rsidRPr="00B05629" w:rsidRDefault="00B05629" w:rsidP="00B05629">
      <w:pPr>
        <w:spacing w:before="120" w:after="0" w:line="240" w:lineRule="auto"/>
        <w:jc w:val="both"/>
        <w:rPr>
          <w:rFonts w:ascii="Arial" w:eastAsia="Calibri" w:hAnsi="Arial" w:cs="Arial"/>
          <w:lang w:eastAsia="hr-HR"/>
        </w:rPr>
      </w:pPr>
      <w:r w:rsidRPr="00B05629">
        <w:rPr>
          <w:rFonts w:ascii="Arial" w:eastAsia="Calibri" w:hAnsi="Arial" w:cs="Arial"/>
          <w:lang w:eastAsia="hr-HR"/>
        </w:rPr>
        <w:lastRenderedPageBreak/>
        <w:t>Prema smjernicama Ministarstva gospodarstva u dokumentu Smjernice MSP postoji navod o članovima stručnog povjerenstva i to:</w:t>
      </w:r>
    </w:p>
    <w:p w14:paraId="2C51FB77" w14:textId="77777777" w:rsidR="00B05629" w:rsidRPr="00B05629" w:rsidRDefault="00B05629" w:rsidP="00B05629">
      <w:pPr>
        <w:spacing w:before="120" w:after="0" w:line="240" w:lineRule="auto"/>
        <w:jc w:val="both"/>
        <w:rPr>
          <w:rFonts w:ascii="Arial" w:eastAsia="Calibri" w:hAnsi="Arial" w:cs="Arial"/>
          <w:lang w:eastAsia="hr-HR"/>
        </w:rPr>
      </w:pPr>
      <w:r w:rsidRPr="00B05629">
        <w:rPr>
          <w:rFonts w:ascii="Arial" w:eastAsia="Calibri" w:hAnsi="Arial" w:cs="Arial"/>
          <w:lang w:eastAsia="hr-HR"/>
        </w:rPr>
        <w:t>"Članovi stručnih povjerenstava za javnu nabavu su i nespecijalizirane osobe koje sudjeluju u izradi tehničkih specifikacija, provođenju postupka javne nabave i praćenju izvršenja ugovora. Stoga i one moraju razumjeti opća načela u izradi tehničkih specifikacija, pregleda i ocjene ponuda i praćenja izvršenja ugovora kako bi mogle učinkovito raditi sa stručnjacima u području javne nabave na osiguranju dobrih rezultata".</w:t>
      </w:r>
    </w:p>
    <w:p w14:paraId="6028DAC5" w14:textId="77777777" w:rsidR="00B05629" w:rsidRPr="00B05629" w:rsidRDefault="00B05629" w:rsidP="00B05629">
      <w:pPr>
        <w:spacing w:before="120" w:after="0" w:line="240" w:lineRule="auto"/>
        <w:jc w:val="both"/>
        <w:rPr>
          <w:rFonts w:ascii="Arial" w:eastAsia="Calibri" w:hAnsi="Arial" w:cs="Arial"/>
          <w:lang w:eastAsia="hr-HR"/>
        </w:rPr>
      </w:pPr>
      <w:r w:rsidRPr="00B05629">
        <w:rPr>
          <w:rFonts w:ascii="Arial" w:eastAsia="Calibri" w:hAnsi="Arial" w:cs="Arial"/>
          <w:lang w:eastAsia="hr-HR"/>
        </w:rPr>
        <w:t>Dakle, u povjerenstvo su uključene osobe koje izrađuju tehničke specifikacije, ali te osobe ne moraju biti specijalisti javne nabave, niti posjedovati certifikat za javnu nabavu.</w:t>
      </w:r>
    </w:p>
    <w:p w14:paraId="02B0D4BE" w14:textId="1731FFD2" w:rsidR="00B05629" w:rsidRDefault="00B05629" w:rsidP="00B05629">
      <w:pPr>
        <w:spacing w:before="120" w:after="0" w:line="240" w:lineRule="auto"/>
        <w:jc w:val="both"/>
        <w:rPr>
          <w:rFonts w:ascii="Arial" w:eastAsia="Calibri" w:hAnsi="Arial" w:cs="Arial"/>
          <w:lang w:eastAsia="hr-HR"/>
        </w:rPr>
      </w:pPr>
      <w:r w:rsidRPr="00B05629">
        <w:rPr>
          <w:rFonts w:ascii="Arial" w:eastAsia="Calibri" w:hAnsi="Arial" w:cs="Arial"/>
          <w:lang w:eastAsia="hr-HR"/>
        </w:rPr>
        <w:t>U odnosu na predloženu izmjenu izričaja stavka 5. članka 4. Naručitelj smatra da nije moguće upućivati na propise samo pojedine (jedne) struke, kako je zainteresirani gospodarski subjekt dužan nominirati stručnjake različitih tehničkih struka. Naručitelj nadalje ukazuje da se pojedinosti oblikovanja i izvedbe ne mogu jednoznačno odrediti samo inženjerskim strukama.</w:t>
      </w:r>
    </w:p>
    <w:p w14:paraId="6AA5D528" w14:textId="77777777" w:rsidR="00B05629" w:rsidRPr="00056014" w:rsidRDefault="00B05629" w:rsidP="00B05629">
      <w:pPr>
        <w:spacing w:before="120" w:after="0" w:line="240" w:lineRule="auto"/>
        <w:jc w:val="both"/>
        <w:rPr>
          <w:rFonts w:ascii="Arial" w:eastAsia="Calibri" w:hAnsi="Arial" w:cs="Arial"/>
          <w:lang w:eastAsia="hr-HR"/>
        </w:rPr>
      </w:pPr>
    </w:p>
    <w:p w14:paraId="118FB989" w14:textId="77777777" w:rsidR="00056014" w:rsidRPr="00056014" w:rsidRDefault="00056014" w:rsidP="00056014">
      <w:pPr>
        <w:spacing w:before="120" w:after="0" w:line="240" w:lineRule="auto"/>
        <w:jc w:val="both"/>
        <w:rPr>
          <w:rFonts w:ascii="Arial" w:eastAsia="Calibri" w:hAnsi="Arial" w:cs="Arial"/>
          <w:lang w:eastAsia="hr-HR"/>
        </w:rPr>
      </w:pPr>
      <w:r w:rsidRPr="00056014">
        <w:rPr>
          <w:rFonts w:ascii="Arial" w:eastAsia="Calibri" w:hAnsi="Arial" w:cs="Arial"/>
          <w:lang w:eastAsia="hr-HR"/>
        </w:rPr>
        <w:t>8.</w:t>
      </w:r>
      <w:r w:rsidRPr="00056014">
        <w:rPr>
          <w:rFonts w:ascii="Arial" w:eastAsia="Calibri" w:hAnsi="Arial" w:cs="Arial"/>
          <w:lang w:eastAsia="hr-HR"/>
        </w:rPr>
        <w:tab/>
      </w:r>
    </w:p>
    <w:p w14:paraId="51CD65FB" w14:textId="77777777" w:rsidR="00056014" w:rsidRPr="00056014" w:rsidRDefault="00056014" w:rsidP="00056014">
      <w:pPr>
        <w:spacing w:before="120" w:after="0" w:line="240" w:lineRule="auto"/>
        <w:jc w:val="both"/>
        <w:rPr>
          <w:rFonts w:ascii="Arial" w:eastAsia="Calibri" w:hAnsi="Arial" w:cs="Arial"/>
          <w:lang w:eastAsia="hr-HR"/>
        </w:rPr>
      </w:pPr>
      <w:r w:rsidRPr="00056014">
        <w:rPr>
          <w:rFonts w:ascii="Arial" w:eastAsia="Calibri" w:hAnsi="Arial" w:cs="Arial"/>
          <w:lang w:eastAsia="hr-HR"/>
        </w:rPr>
        <w:t>Molimo da se decidirano navede i pojasni može li Stručnjak 1. i Stručnjak 2 biti ista osoba?</w:t>
      </w:r>
    </w:p>
    <w:p w14:paraId="4FCE2447" w14:textId="6EE42FB1" w:rsidR="00056014" w:rsidRPr="00996889" w:rsidRDefault="00996889" w:rsidP="00056014">
      <w:pPr>
        <w:spacing w:before="120" w:after="0" w:line="240" w:lineRule="auto"/>
        <w:jc w:val="both"/>
        <w:rPr>
          <w:rFonts w:ascii="Arial" w:eastAsia="Calibri" w:hAnsi="Arial" w:cs="Arial"/>
          <w:b/>
          <w:bCs/>
          <w:lang w:eastAsia="hr-HR"/>
        </w:rPr>
      </w:pPr>
      <w:r w:rsidRPr="00996889">
        <w:rPr>
          <w:rFonts w:ascii="Arial" w:eastAsia="Calibri" w:hAnsi="Arial" w:cs="Arial"/>
          <w:b/>
          <w:bCs/>
          <w:lang w:eastAsia="hr-HR"/>
        </w:rPr>
        <w:t>Odgovor:</w:t>
      </w:r>
    </w:p>
    <w:p w14:paraId="4528CD26" w14:textId="1E1F27D9" w:rsidR="00996889" w:rsidRPr="00996889" w:rsidRDefault="00996889" w:rsidP="00996889">
      <w:pPr>
        <w:spacing w:before="120" w:after="0" w:line="240" w:lineRule="auto"/>
        <w:jc w:val="both"/>
        <w:rPr>
          <w:rFonts w:ascii="Arial" w:eastAsia="Calibri" w:hAnsi="Arial" w:cs="Arial"/>
          <w:lang w:eastAsia="hr-HR"/>
        </w:rPr>
      </w:pPr>
      <w:r w:rsidRPr="00996889">
        <w:rPr>
          <w:rFonts w:ascii="Arial" w:eastAsia="Calibri" w:hAnsi="Arial" w:cs="Arial"/>
          <w:lang w:eastAsia="hr-HR"/>
        </w:rPr>
        <w:t xml:space="preserve">Stručnjak 1. i Stručnjak 2. mogu biti ista osoba. </w:t>
      </w:r>
      <w:r>
        <w:rPr>
          <w:rFonts w:ascii="Arial" w:eastAsia="Calibri" w:hAnsi="Arial" w:cs="Arial"/>
          <w:lang w:eastAsia="hr-HR"/>
        </w:rPr>
        <w:t>U Pozivu je propisano da „</w:t>
      </w:r>
      <w:r w:rsidRPr="00996889">
        <w:rPr>
          <w:rFonts w:ascii="Arial" w:eastAsia="Calibri" w:hAnsi="Arial" w:cs="Arial"/>
          <w:lang w:eastAsia="hr-HR"/>
        </w:rPr>
        <w:t>Jedan stručnjak može imati više uloga, ako udovoljava propisani uvjetima</w:t>
      </w:r>
      <w:r>
        <w:rPr>
          <w:rFonts w:ascii="Arial" w:eastAsia="Calibri" w:hAnsi="Arial" w:cs="Arial"/>
          <w:lang w:eastAsia="hr-HR"/>
        </w:rPr>
        <w:t>“</w:t>
      </w:r>
      <w:r w:rsidRPr="00996889">
        <w:rPr>
          <w:rFonts w:ascii="Arial" w:eastAsia="Calibri" w:hAnsi="Arial" w:cs="Arial"/>
          <w:lang w:eastAsia="hr-HR"/>
        </w:rPr>
        <w:t>.</w:t>
      </w:r>
    </w:p>
    <w:p w14:paraId="6C44DDC0" w14:textId="77777777" w:rsidR="00996889" w:rsidRPr="00056014" w:rsidRDefault="00996889" w:rsidP="00056014">
      <w:pPr>
        <w:spacing w:before="120" w:after="0" w:line="240" w:lineRule="auto"/>
        <w:jc w:val="both"/>
        <w:rPr>
          <w:rFonts w:ascii="Arial" w:eastAsia="Calibri" w:hAnsi="Arial" w:cs="Arial"/>
          <w:lang w:eastAsia="hr-HR"/>
        </w:rPr>
      </w:pPr>
    </w:p>
    <w:p w14:paraId="32528652" w14:textId="77777777" w:rsidR="00056014" w:rsidRPr="00056014" w:rsidRDefault="00056014" w:rsidP="00056014">
      <w:pPr>
        <w:spacing w:before="120" w:after="0" w:line="240" w:lineRule="auto"/>
        <w:jc w:val="both"/>
        <w:rPr>
          <w:rFonts w:ascii="Arial" w:eastAsia="Calibri" w:hAnsi="Arial" w:cs="Arial"/>
          <w:lang w:eastAsia="hr-HR"/>
        </w:rPr>
      </w:pPr>
      <w:r w:rsidRPr="00056014">
        <w:rPr>
          <w:rFonts w:ascii="Arial" w:eastAsia="Calibri" w:hAnsi="Arial" w:cs="Arial"/>
          <w:lang w:eastAsia="hr-HR"/>
        </w:rPr>
        <w:t>9.</w:t>
      </w:r>
      <w:r w:rsidRPr="00056014">
        <w:rPr>
          <w:rFonts w:ascii="Arial" w:eastAsia="Calibri" w:hAnsi="Arial" w:cs="Arial"/>
          <w:lang w:eastAsia="hr-HR"/>
        </w:rPr>
        <w:tab/>
      </w:r>
    </w:p>
    <w:p w14:paraId="22F7B90E" w14:textId="77777777" w:rsidR="00056014" w:rsidRPr="00056014" w:rsidRDefault="00056014" w:rsidP="00056014">
      <w:pPr>
        <w:spacing w:before="120" w:after="0" w:line="240" w:lineRule="auto"/>
        <w:jc w:val="both"/>
        <w:rPr>
          <w:rFonts w:ascii="Arial" w:eastAsia="Calibri" w:hAnsi="Arial" w:cs="Arial"/>
          <w:lang w:eastAsia="hr-HR"/>
        </w:rPr>
      </w:pPr>
      <w:r w:rsidRPr="00056014">
        <w:rPr>
          <w:rFonts w:ascii="Arial" w:eastAsia="Calibri" w:hAnsi="Arial" w:cs="Arial"/>
          <w:lang w:eastAsia="hr-HR"/>
        </w:rPr>
        <w:t>U prijedlogu Ugovora navedeno je u Čl. 5.:</w:t>
      </w:r>
    </w:p>
    <w:p w14:paraId="14830995" w14:textId="77777777" w:rsidR="00056014" w:rsidRPr="00056014" w:rsidRDefault="00056014" w:rsidP="00056014">
      <w:pPr>
        <w:spacing w:before="120" w:after="0" w:line="240" w:lineRule="auto"/>
        <w:jc w:val="both"/>
        <w:rPr>
          <w:rFonts w:ascii="Arial" w:eastAsia="Calibri" w:hAnsi="Arial" w:cs="Arial"/>
          <w:lang w:eastAsia="hr-HR"/>
        </w:rPr>
      </w:pPr>
      <w:r w:rsidRPr="00056014">
        <w:rPr>
          <w:rFonts w:ascii="Arial" w:eastAsia="Calibri" w:hAnsi="Arial" w:cs="Arial"/>
          <w:lang w:eastAsia="hr-HR"/>
        </w:rPr>
        <w:t xml:space="preserve">Izvršitelj će za cijelo vrijeme izvršavanja ugovora imati na raspolaganju navedene tehničke stručnjake, koji su dužni osobno izvršavati Ugovor te se odazvati svakom sastanku s Naručiteljem a koji se mogu odvijati i na daljinu ukoliko Naručitelj smatra prikladnim. </w:t>
      </w:r>
    </w:p>
    <w:p w14:paraId="02135527" w14:textId="77777777" w:rsidR="00056014" w:rsidRPr="00056014" w:rsidRDefault="00056014" w:rsidP="00056014">
      <w:pPr>
        <w:spacing w:before="120" w:after="0" w:line="240" w:lineRule="auto"/>
        <w:jc w:val="both"/>
        <w:rPr>
          <w:rFonts w:ascii="Arial" w:eastAsia="Calibri" w:hAnsi="Arial" w:cs="Arial"/>
          <w:lang w:eastAsia="hr-HR"/>
        </w:rPr>
      </w:pPr>
      <w:r w:rsidRPr="00056014">
        <w:rPr>
          <w:rFonts w:ascii="Arial" w:eastAsia="Calibri" w:hAnsi="Arial" w:cs="Arial"/>
          <w:lang w:eastAsia="hr-HR"/>
        </w:rPr>
        <w:t xml:space="preserve">Molimo da se pojasni i izričito navede kako se svi radni sastanci mogu održavati na daljinu i da se definiraju oni koji ne mogu (npr. uvodni sastanak, prezentacije rješenja, obilasci terena i sl.) jer „smatranjem prikladnim“ nije mjerljiv kriterij i može prouzročiti neplanirane troškove Izvršitelju. Uvodni sastanak i eventualno prezentacije rješenja ne trebaju niti moraju biti on-line, ali radni sastanci su uobičajeno on-line. </w:t>
      </w:r>
    </w:p>
    <w:p w14:paraId="3AB6593D" w14:textId="625B0738" w:rsidR="00056014" w:rsidRPr="00996889" w:rsidRDefault="00996889" w:rsidP="00056014">
      <w:pPr>
        <w:spacing w:before="120" w:after="0" w:line="240" w:lineRule="auto"/>
        <w:jc w:val="both"/>
        <w:rPr>
          <w:rFonts w:ascii="Arial" w:eastAsia="Calibri" w:hAnsi="Arial" w:cs="Arial"/>
          <w:b/>
          <w:bCs/>
          <w:lang w:eastAsia="hr-HR"/>
        </w:rPr>
      </w:pPr>
      <w:r w:rsidRPr="00996889">
        <w:rPr>
          <w:rFonts w:ascii="Arial" w:eastAsia="Calibri" w:hAnsi="Arial" w:cs="Arial"/>
          <w:b/>
          <w:bCs/>
          <w:lang w:eastAsia="hr-HR"/>
        </w:rPr>
        <w:t>Odgovor:</w:t>
      </w:r>
    </w:p>
    <w:p w14:paraId="7855A447" w14:textId="19CECB36" w:rsidR="00996889" w:rsidRPr="00996889" w:rsidRDefault="00996889" w:rsidP="00996889">
      <w:pPr>
        <w:spacing w:before="120" w:after="0" w:line="240" w:lineRule="auto"/>
        <w:jc w:val="both"/>
        <w:rPr>
          <w:rFonts w:ascii="Arial" w:eastAsia="Calibri" w:hAnsi="Arial" w:cs="Arial"/>
          <w:lang w:eastAsia="hr-HR"/>
        </w:rPr>
      </w:pPr>
      <w:r w:rsidRPr="00F163A2">
        <w:rPr>
          <w:rFonts w:ascii="Arial" w:eastAsia="Calibri" w:hAnsi="Arial" w:cs="Arial"/>
          <w:lang w:eastAsia="hr-HR"/>
        </w:rPr>
        <w:t>Obveza je Naručitelja da osigura revizijski trag na okolnost da su nominirani stručnjaci osobno izvršavali ugovor.</w:t>
      </w:r>
      <w:r w:rsidR="00F163A2" w:rsidRPr="00F163A2">
        <w:rPr>
          <w:rFonts w:ascii="Arial" w:eastAsia="Calibri" w:hAnsi="Arial" w:cs="Arial"/>
          <w:lang w:eastAsia="hr-HR"/>
        </w:rPr>
        <w:t xml:space="preserve"> </w:t>
      </w:r>
      <w:r w:rsidRPr="00F163A2">
        <w:rPr>
          <w:rFonts w:ascii="Arial" w:eastAsia="Calibri" w:hAnsi="Arial" w:cs="Arial"/>
          <w:lang w:eastAsia="hr-HR"/>
        </w:rPr>
        <w:t>Naručitelj ne može unaprijed odrediti koji se sastanci mogu ili ne mogu održavati na daljinu</w:t>
      </w:r>
      <w:r w:rsidR="00263556" w:rsidRPr="00F163A2">
        <w:rPr>
          <w:rFonts w:ascii="Arial" w:eastAsia="Calibri" w:hAnsi="Arial" w:cs="Arial"/>
          <w:lang w:eastAsia="hr-HR"/>
        </w:rPr>
        <w:t>. Naručitelj će prilikom provedbe ovog ugovora nastupati u dobroj vjeri i procjeni da se sastanci koji se smatraju nužnima za nesmetanu provedbu, provedu uživo, dok podržava održavanje sastanaka na daljinu sa ciljem smanjenja nastanka nepotrebnih troškova, kao i uštede vremena.</w:t>
      </w:r>
      <w:r>
        <w:rPr>
          <w:rFonts w:ascii="Arial" w:eastAsia="Calibri" w:hAnsi="Arial" w:cs="Arial"/>
          <w:lang w:eastAsia="hr-HR"/>
        </w:rPr>
        <w:t xml:space="preserve"> </w:t>
      </w:r>
    </w:p>
    <w:p w14:paraId="41BF496F" w14:textId="77777777" w:rsidR="00996889" w:rsidRPr="00056014" w:rsidRDefault="00996889" w:rsidP="00056014">
      <w:pPr>
        <w:spacing w:before="120" w:after="0" w:line="240" w:lineRule="auto"/>
        <w:jc w:val="both"/>
        <w:rPr>
          <w:rFonts w:ascii="Arial" w:eastAsia="Calibri" w:hAnsi="Arial" w:cs="Arial"/>
          <w:lang w:eastAsia="hr-HR"/>
        </w:rPr>
      </w:pPr>
    </w:p>
    <w:p w14:paraId="008A491D" w14:textId="77777777" w:rsidR="00056014" w:rsidRPr="00056014" w:rsidRDefault="00056014" w:rsidP="00056014">
      <w:pPr>
        <w:spacing w:before="120" w:after="0" w:line="240" w:lineRule="auto"/>
        <w:jc w:val="both"/>
        <w:rPr>
          <w:rFonts w:ascii="Arial" w:eastAsia="Calibri" w:hAnsi="Arial" w:cs="Arial"/>
          <w:lang w:eastAsia="hr-HR"/>
        </w:rPr>
      </w:pPr>
      <w:r w:rsidRPr="00056014">
        <w:rPr>
          <w:rFonts w:ascii="Arial" w:eastAsia="Calibri" w:hAnsi="Arial" w:cs="Arial"/>
          <w:lang w:eastAsia="hr-HR"/>
        </w:rPr>
        <w:t>10.</w:t>
      </w:r>
      <w:r w:rsidRPr="00056014">
        <w:rPr>
          <w:rFonts w:ascii="Arial" w:eastAsia="Calibri" w:hAnsi="Arial" w:cs="Arial"/>
          <w:lang w:eastAsia="hr-HR"/>
        </w:rPr>
        <w:tab/>
      </w:r>
    </w:p>
    <w:p w14:paraId="5423A0BF" w14:textId="77777777" w:rsidR="00056014" w:rsidRPr="00056014" w:rsidRDefault="00056014" w:rsidP="00056014">
      <w:pPr>
        <w:spacing w:before="120" w:after="0" w:line="240" w:lineRule="auto"/>
        <w:jc w:val="both"/>
        <w:rPr>
          <w:rFonts w:ascii="Arial" w:eastAsia="Calibri" w:hAnsi="Arial" w:cs="Arial"/>
          <w:lang w:eastAsia="hr-HR"/>
        </w:rPr>
      </w:pPr>
      <w:r w:rsidRPr="00056014">
        <w:rPr>
          <w:rFonts w:ascii="Arial" w:eastAsia="Calibri" w:hAnsi="Arial" w:cs="Arial"/>
          <w:lang w:eastAsia="hr-HR"/>
        </w:rPr>
        <w:t>U prijedlogu Ugovora navedeno je u Čl. 6. Stavak 6.2.:</w:t>
      </w:r>
    </w:p>
    <w:p w14:paraId="75DA969A" w14:textId="77777777" w:rsidR="00056014" w:rsidRPr="00056014" w:rsidRDefault="00056014" w:rsidP="00056014">
      <w:pPr>
        <w:spacing w:before="120" w:after="0" w:line="240" w:lineRule="auto"/>
        <w:jc w:val="both"/>
        <w:rPr>
          <w:rFonts w:ascii="Arial" w:eastAsia="Calibri" w:hAnsi="Arial" w:cs="Arial"/>
          <w:lang w:eastAsia="hr-HR"/>
        </w:rPr>
      </w:pPr>
      <w:r w:rsidRPr="00056014">
        <w:rPr>
          <w:rFonts w:ascii="Arial" w:eastAsia="Calibri" w:hAnsi="Arial" w:cs="Arial"/>
          <w:lang w:eastAsia="hr-HR"/>
        </w:rPr>
        <w:t xml:space="preserve">6.2. U ukupnu cijenu predmetne usluge uključeno je prikupljanje svih potrebnih suglasnosti, mišljenja, uvjeta, potvrda na izrađenu dokumentaciju, kao i sve potrebne korekcije projekata u postupku ishođenja suglasnosti. Ostale odredbe i uvjeti vezani uz predmetnu uslugu, sadržani u projektnom zadatku, obavezuju Izvršitelja da ih pažljivo poštuje i primijeni, te su uključeni u </w:t>
      </w:r>
      <w:r w:rsidRPr="00056014">
        <w:rPr>
          <w:rFonts w:ascii="Arial" w:eastAsia="Calibri" w:hAnsi="Arial" w:cs="Arial"/>
          <w:lang w:eastAsia="hr-HR"/>
        </w:rPr>
        <w:lastRenderedPageBreak/>
        <w:t>ukupnu cijenu. Također, u cijenu je uključeno i sudjelovanje Izvršitelja u postupku javne nabave za nabavu i instalaciju opreme za nadogradnju postava u Centru za posjetitelje u palači Varaždinske županije, koje će pružati do završetka postupka odabira ponuditelja, u skladu s proračunskom dinamikom Naručitelja.</w:t>
      </w:r>
    </w:p>
    <w:p w14:paraId="23F3FF74" w14:textId="77777777" w:rsidR="00056014" w:rsidRPr="00056014" w:rsidRDefault="00056014" w:rsidP="00056014">
      <w:pPr>
        <w:spacing w:before="120" w:after="0" w:line="240" w:lineRule="auto"/>
        <w:jc w:val="both"/>
        <w:rPr>
          <w:rFonts w:ascii="Arial" w:eastAsia="Calibri" w:hAnsi="Arial" w:cs="Arial"/>
          <w:lang w:eastAsia="hr-HR"/>
        </w:rPr>
      </w:pPr>
      <w:r w:rsidRPr="00056014">
        <w:rPr>
          <w:rFonts w:ascii="Arial" w:eastAsia="Calibri" w:hAnsi="Arial" w:cs="Arial"/>
          <w:lang w:eastAsia="hr-HR"/>
        </w:rPr>
        <w:t xml:space="preserve">Navedeno je u koliziji s odredbama navedenim u prethodno citiranom Čl. 3. gdje je navedeno kako usluga podrazumijeva angažman Izvršitelja do kraja izvršenja ugovora o opremi i instalaciji, bez prava na posebnu naknadu za obavljene usluge ili naknade za druge troškove Izvršitelja. </w:t>
      </w:r>
    </w:p>
    <w:p w14:paraId="10503A29" w14:textId="77777777" w:rsidR="00056014" w:rsidRPr="00056014" w:rsidRDefault="00056014" w:rsidP="00056014">
      <w:pPr>
        <w:spacing w:before="120" w:after="0" w:line="240" w:lineRule="auto"/>
        <w:jc w:val="both"/>
        <w:rPr>
          <w:rFonts w:ascii="Arial" w:eastAsia="Calibri" w:hAnsi="Arial" w:cs="Arial"/>
          <w:lang w:eastAsia="hr-HR"/>
        </w:rPr>
      </w:pPr>
      <w:r w:rsidRPr="00056014">
        <w:rPr>
          <w:rFonts w:ascii="Arial" w:eastAsia="Calibri" w:hAnsi="Arial" w:cs="Arial"/>
          <w:lang w:eastAsia="hr-HR"/>
        </w:rPr>
        <w:t xml:space="preserve">Odredba Čl. 6 Stavka 6.2. je pri tom prihvatljiva jer podrazumijeva ograničeno vrijeme pružanja stručne podrške Naručitelju i odgovaranja na upite za vrijeme trajanja nadmetanja (npr. 30 dana) za opremanje i instalaciju, a ne za kompletno trajanje ugovora o opremanju i instalaciji (koje može biti 6 – 12 i više mjeseci). Napominjemo da se ovdje podrazumijeva odgovaranje na pitanja zainteresiranih ponuditelja opremanja koja su iz stručne sfere Izvršitelja (a ne odnose se na pitanja iz domene javne nabave ili drugih područja za koje Izvršitelj nije stručan niti ovlašten). </w:t>
      </w:r>
    </w:p>
    <w:p w14:paraId="70D3F96E" w14:textId="33BE0996" w:rsidR="00056014" w:rsidRPr="00336C04" w:rsidRDefault="00336C04" w:rsidP="00056014">
      <w:pPr>
        <w:spacing w:before="120" w:after="0" w:line="240" w:lineRule="auto"/>
        <w:jc w:val="both"/>
        <w:rPr>
          <w:rFonts w:ascii="Arial" w:eastAsia="Calibri" w:hAnsi="Arial" w:cs="Arial"/>
          <w:b/>
          <w:bCs/>
          <w:lang w:eastAsia="hr-HR"/>
        </w:rPr>
      </w:pPr>
      <w:r w:rsidRPr="00336C04">
        <w:rPr>
          <w:rFonts w:ascii="Arial" w:eastAsia="Calibri" w:hAnsi="Arial" w:cs="Arial"/>
          <w:b/>
          <w:bCs/>
          <w:lang w:eastAsia="hr-HR"/>
        </w:rPr>
        <w:t>Odgovor:</w:t>
      </w:r>
    </w:p>
    <w:p w14:paraId="5716CCC7" w14:textId="1896AB21" w:rsidR="00263556" w:rsidRDefault="00263556" w:rsidP="00056014">
      <w:pPr>
        <w:spacing w:before="120" w:after="0" w:line="240" w:lineRule="auto"/>
        <w:jc w:val="both"/>
        <w:rPr>
          <w:rFonts w:ascii="Arial" w:eastAsia="Calibri" w:hAnsi="Arial" w:cs="Arial"/>
          <w:lang w:eastAsia="hr-HR"/>
        </w:rPr>
      </w:pPr>
      <w:r w:rsidRPr="00844BA4">
        <w:rPr>
          <w:rFonts w:ascii="Arial" w:eastAsia="Calibri" w:hAnsi="Arial" w:cs="Arial"/>
          <w:lang w:eastAsia="hr-HR"/>
        </w:rPr>
        <w:t xml:space="preserve">U cijenu je uključen angažman </w:t>
      </w:r>
      <w:r w:rsidR="003A7D1E" w:rsidRPr="00844BA4">
        <w:rPr>
          <w:rFonts w:ascii="Arial" w:eastAsia="Calibri" w:hAnsi="Arial" w:cs="Arial"/>
          <w:lang w:eastAsia="hr-HR"/>
        </w:rPr>
        <w:t>prilikom pripreme javne nabave i</w:t>
      </w:r>
      <w:r w:rsidRPr="00844BA4">
        <w:rPr>
          <w:rFonts w:ascii="Arial" w:eastAsia="Calibri" w:hAnsi="Arial" w:cs="Arial"/>
          <w:lang w:eastAsia="hr-HR"/>
        </w:rPr>
        <w:t xml:space="preserve"> odgovaranje </w:t>
      </w:r>
      <w:r w:rsidR="003A7D1E" w:rsidRPr="00844BA4">
        <w:rPr>
          <w:rFonts w:ascii="Arial" w:eastAsia="Calibri" w:hAnsi="Arial" w:cs="Arial"/>
          <w:lang w:eastAsia="hr-HR"/>
        </w:rPr>
        <w:t xml:space="preserve">na </w:t>
      </w:r>
      <w:r w:rsidRPr="00844BA4">
        <w:rPr>
          <w:rFonts w:ascii="Arial" w:eastAsia="Calibri" w:hAnsi="Arial" w:cs="Arial"/>
          <w:lang w:eastAsia="hr-HR"/>
        </w:rPr>
        <w:t>eventua</w:t>
      </w:r>
      <w:r w:rsidR="003A7D1E" w:rsidRPr="00844BA4">
        <w:rPr>
          <w:rFonts w:ascii="Arial" w:eastAsia="Calibri" w:hAnsi="Arial" w:cs="Arial"/>
          <w:lang w:eastAsia="hr-HR"/>
        </w:rPr>
        <w:t>lna</w:t>
      </w:r>
      <w:r w:rsidRPr="00844BA4">
        <w:rPr>
          <w:rFonts w:ascii="Arial" w:eastAsia="Calibri" w:hAnsi="Arial" w:cs="Arial"/>
          <w:lang w:eastAsia="hr-HR"/>
        </w:rPr>
        <w:t xml:space="preserve"> pitanja prilikom </w:t>
      </w:r>
      <w:r w:rsidR="00844BA4" w:rsidRPr="00844BA4">
        <w:rPr>
          <w:rFonts w:ascii="Arial" w:eastAsia="Calibri" w:hAnsi="Arial" w:cs="Arial"/>
          <w:lang w:eastAsia="hr-HR"/>
        </w:rPr>
        <w:t>postupka</w:t>
      </w:r>
      <w:r w:rsidRPr="00844BA4">
        <w:rPr>
          <w:rFonts w:ascii="Arial" w:eastAsia="Calibri" w:hAnsi="Arial" w:cs="Arial"/>
          <w:lang w:eastAsia="hr-HR"/>
        </w:rPr>
        <w:t xml:space="preserve"> javne nabave za nabavu i instalaciju opreme za nadogradnju postava u Centru te je opis koncipiran na način da naznači u kojem trenutku ta određena usluga prestaje. </w:t>
      </w:r>
      <w:r w:rsidR="003A7D1E" w:rsidRPr="00844BA4">
        <w:rPr>
          <w:rFonts w:ascii="Arial" w:eastAsia="Calibri" w:hAnsi="Arial" w:cs="Arial"/>
          <w:lang w:eastAsia="hr-HR"/>
        </w:rPr>
        <w:t>Prihvaća se prestanak trajanja ugovorne obveze nakon završetka postupka odabira ponuditelja za nabavu i instalaciju opreme za nadogradnju postava u Centru.</w:t>
      </w:r>
    </w:p>
    <w:p w14:paraId="3584C8FA" w14:textId="77777777" w:rsidR="00263556" w:rsidRPr="00056014" w:rsidRDefault="00263556" w:rsidP="00056014">
      <w:pPr>
        <w:spacing w:before="120" w:after="0" w:line="240" w:lineRule="auto"/>
        <w:jc w:val="both"/>
        <w:rPr>
          <w:rFonts w:ascii="Arial" w:eastAsia="Calibri" w:hAnsi="Arial" w:cs="Arial"/>
          <w:lang w:eastAsia="hr-HR"/>
        </w:rPr>
      </w:pPr>
    </w:p>
    <w:p w14:paraId="0F14D631" w14:textId="77777777" w:rsidR="00056014" w:rsidRPr="00056014" w:rsidRDefault="00056014" w:rsidP="00056014">
      <w:pPr>
        <w:spacing w:before="120" w:after="0" w:line="240" w:lineRule="auto"/>
        <w:jc w:val="both"/>
        <w:rPr>
          <w:rFonts w:ascii="Arial" w:eastAsia="Calibri" w:hAnsi="Arial" w:cs="Arial"/>
          <w:lang w:eastAsia="hr-HR"/>
        </w:rPr>
      </w:pPr>
      <w:r w:rsidRPr="00056014">
        <w:rPr>
          <w:rFonts w:ascii="Arial" w:eastAsia="Calibri" w:hAnsi="Arial" w:cs="Arial"/>
          <w:lang w:eastAsia="hr-HR"/>
        </w:rPr>
        <w:t>11.</w:t>
      </w:r>
      <w:r w:rsidRPr="00056014">
        <w:rPr>
          <w:rFonts w:ascii="Arial" w:eastAsia="Calibri" w:hAnsi="Arial" w:cs="Arial"/>
          <w:lang w:eastAsia="hr-HR"/>
        </w:rPr>
        <w:tab/>
      </w:r>
    </w:p>
    <w:p w14:paraId="2D69D890" w14:textId="77777777" w:rsidR="00056014" w:rsidRPr="00056014" w:rsidRDefault="00056014" w:rsidP="00056014">
      <w:pPr>
        <w:spacing w:before="120" w:after="0" w:line="240" w:lineRule="auto"/>
        <w:jc w:val="both"/>
        <w:rPr>
          <w:rFonts w:ascii="Arial" w:eastAsia="Calibri" w:hAnsi="Arial" w:cs="Arial"/>
          <w:lang w:eastAsia="hr-HR"/>
        </w:rPr>
      </w:pPr>
      <w:r w:rsidRPr="00056014">
        <w:rPr>
          <w:rFonts w:ascii="Arial" w:eastAsia="Calibri" w:hAnsi="Arial" w:cs="Arial"/>
          <w:lang w:eastAsia="hr-HR"/>
        </w:rPr>
        <w:t>U prijedlogu ugovora se spominje jamstveni rok i jamstvo za otklanjanje nedostataka u jamstvenom roku. Navodi se u Stavku 11.5.:</w:t>
      </w:r>
    </w:p>
    <w:p w14:paraId="50A5E015" w14:textId="77777777" w:rsidR="00056014" w:rsidRPr="00056014" w:rsidRDefault="00056014" w:rsidP="00056014">
      <w:pPr>
        <w:spacing w:before="120" w:after="0" w:line="240" w:lineRule="auto"/>
        <w:jc w:val="both"/>
        <w:rPr>
          <w:rFonts w:ascii="Arial" w:eastAsia="Calibri" w:hAnsi="Arial" w:cs="Arial"/>
          <w:lang w:eastAsia="hr-HR"/>
        </w:rPr>
      </w:pPr>
      <w:r w:rsidRPr="00056014">
        <w:rPr>
          <w:rFonts w:ascii="Arial" w:eastAsia="Calibri" w:hAnsi="Arial" w:cs="Arial"/>
          <w:lang w:eastAsia="hr-HR"/>
        </w:rPr>
        <w:t xml:space="preserve">Jamstvom za otklanjanje nedostataka u projektnoj dokumentaciji, Izvršitelj jamči da je izradio cjelokupnu projektno-tehničku dokumentaciju u vrijeme njene predaje u skladu s ugovorom, pripadajućim projektnim zadatkom, propisima i pravilima struke te da ista nema nedostataka koji onemogućavaju ili smanjuju njenu vrijednost ili prikladnost za korištenje određenu ugovorom. </w:t>
      </w:r>
    </w:p>
    <w:p w14:paraId="06926252" w14:textId="77777777" w:rsidR="00056014" w:rsidRPr="00056014" w:rsidRDefault="00056014" w:rsidP="00056014">
      <w:pPr>
        <w:spacing w:before="120" w:after="0" w:line="240" w:lineRule="auto"/>
        <w:jc w:val="both"/>
        <w:rPr>
          <w:rFonts w:ascii="Arial" w:eastAsia="Calibri" w:hAnsi="Arial" w:cs="Arial"/>
          <w:lang w:eastAsia="hr-HR"/>
        </w:rPr>
      </w:pPr>
      <w:r w:rsidRPr="00056014">
        <w:rPr>
          <w:rFonts w:ascii="Arial" w:eastAsia="Calibri" w:hAnsi="Arial" w:cs="Arial"/>
          <w:lang w:eastAsia="hr-HR"/>
        </w:rPr>
        <w:t>Izrada projektne dokumentacije je usluga čija izrada podliježe zakonskim i podzakonskim propisima iz područja arhitektonskih i inženjerskih djelatnosti. Nedostaci se u istoj ne mogu otklanjati niti garantirati da istih nema u roku od 5 godina od primopredaje iste, jer se u periodu od 5 godina mogu dogoditi nepredvidive okolnosti na koje Izvršitelje nema nikakvog utjecaja. Prije svega tehnologija i dostupnost na tržištu pojedinih projektiranih rješenja se mijena rapidno (s razvojem inovacija i protekom vremena). Osim navedenog, za pretpostaviti je da će se u navedenih 5 godina predmetni zahvat u prostoru izvesti i da će projektna dokumentacija biti konzumirana tj. iskorištenja. Nakon opremanja i instaliranja jedino što je nužno Naručitelju je jamstvo za otklanjanje nedostataka u opremi i instalaciji koje mora dati ugovoreni ponuditelj opreme i instalacije, a što je obuhvaćeno i zakonskim propisima iz područja obaveznih odnosa. Također, ukoliko nadležni konzervatorski odjela izda svoje rješenje ili odobrenje, na koji način će i tko nakon 5 godina zaključiti da postoje nedostaci u projektnoj dokumentaciji?</w:t>
      </w:r>
    </w:p>
    <w:p w14:paraId="0038D1F1" w14:textId="77777777" w:rsidR="00056014" w:rsidRPr="00056014" w:rsidRDefault="00056014" w:rsidP="00056014">
      <w:pPr>
        <w:spacing w:before="120" w:after="0" w:line="240" w:lineRule="auto"/>
        <w:jc w:val="both"/>
        <w:rPr>
          <w:rFonts w:ascii="Arial" w:eastAsia="Calibri" w:hAnsi="Arial" w:cs="Arial"/>
          <w:lang w:eastAsia="hr-HR"/>
        </w:rPr>
      </w:pPr>
      <w:r w:rsidRPr="00056014">
        <w:rPr>
          <w:rFonts w:ascii="Arial" w:eastAsia="Calibri" w:hAnsi="Arial" w:cs="Arial"/>
          <w:lang w:eastAsia="hr-HR"/>
        </w:rPr>
        <w:t xml:space="preserve">Tumačenje rješenja iz projektno tehničke dokumentacije (zato je nužno uvođenje pojma izvedbenog projekta) predmet je usluge projektantskog nadzora koji treba biti ugovoren s odabranim Izvršiteljem. Eventualne nedostatke koji su uoče tijekom pregleda dokumentacije (od strane Naručitelja ili nadležnog konzervatorskog odjela) potrebno je otkloniti ali to se ne radi u roku od 5 godina nego u primjerenom roku nakon što Naručitelj i konzervatorski odjel </w:t>
      </w:r>
      <w:r w:rsidRPr="00056014">
        <w:rPr>
          <w:rFonts w:ascii="Arial" w:eastAsia="Calibri" w:hAnsi="Arial" w:cs="Arial"/>
          <w:lang w:eastAsia="hr-HR"/>
        </w:rPr>
        <w:lastRenderedPageBreak/>
        <w:t xml:space="preserve">pregledaju i prekontroliraju dokumentaciju (i za to izdaju potvrdu o prihvaćanju rješenja ili zaključak / zahtjev za dopunu). </w:t>
      </w:r>
    </w:p>
    <w:p w14:paraId="1EDAC0A7" w14:textId="15B7609C" w:rsidR="00056014" w:rsidRPr="00336C04" w:rsidRDefault="00336C04" w:rsidP="00056014">
      <w:pPr>
        <w:spacing w:before="120" w:after="0" w:line="240" w:lineRule="auto"/>
        <w:jc w:val="both"/>
        <w:rPr>
          <w:rFonts w:ascii="Arial" w:eastAsia="Calibri" w:hAnsi="Arial" w:cs="Arial"/>
          <w:b/>
          <w:bCs/>
          <w:lang w:eastAsia="hr-HR"/>
        </w:rPr>
      </w:pPr>
      <w:r w:rsidRPr="00336C04">
        <w:rPr>
          <w:rFonts w:ascii="Arial" w:eastAsia="Calibri" w:hAnsi="Arial" w:cs="Arial"/>
          <w:b/>
          <w:bCs/>
          <w:lang w:eastAsia="hr-HR"/>
        </w:rPr>
        <w:t>Odgovor:</w:t>
      </w:r>
    </w:p>
    <w:p w14:paraId="45CB59CC" w14:textId="77777777" w:rsidR="00336C04" w:rsidRPr="00336C04" w:rsidRDefault="00336C04" w:rsidP="00336C04">
      <w:pPr>
        <w:spacing w:before="120" w:after="0" w:line="240" w:lineRule="auto"/>
        <w:jc w:val="both"/>
        <w:rPr>
          <w:rFonts w:ascii="Arial" w:eastAsia="Calibri" w:hAnsi="Arial" w:cs="Arial"/>
          <w:lang w:eastAsia="hr-HR"/>
        </w:rPr>
      </w:pPr>
      <w:r w:rsidRPr="00336C04">
        <w:rPr>
          <w:rFonts w:ascii="Arial" w:eastAsia="Calibri" w:hAnsi="Arial" w:cs="Arial"/>
          <w:lang w:eastAsia="hr-HR"/>
        </w:rPr>
        <w:t xml:space="preserve">S obzirom da se usluga opremanja nastavlja na uslugu iz ovog postupka, čiji je bitan dio i izrada tehničke specifikacije i troškovnika, iz kojih radnji i postupanja mogu nastati sudski sporovi zainteresiranih gospodarskih subjekata, ukoliko će tehničke specifikacije kao i troškovnikom, obuhvaćati opremu i proizvode na način da bi se narušilo ili bi se moglo narušiti tržišno natjecanje smatramo traženo jamstvo nužnim kao i da je jamstveni rok zahtjevan od Naručitelja za otklanjanje nedostataka primjeren. </w:t>
      </w:r>
    </w:p>
    <w:p w14:paraId="647E1F41" w14:textId="77777777" w:rsidR="00336C04" w:rsidRPr="00056014" w:rsidRDefault="00336C04" w:rsidP="00056014">
      <w:pPr>
        <w:spacing w:before="120" w:after="0" w:line="240" w:lineRule="auto"/>
        <w:jc w:val="both"/>
        <w:rPr>
          <w:rFonts w:ascii="Arial" w:eastAsia="Calibri" w:hAnsi="Arial" w:cs="Arial"/>
          <w:lang w:eastAsia="hr-HR"/>
        </w:rPr>
      </w:pPr>
    </w:p>
    <w:p w14:paraId="491D7FB1" w14:textId="77777777" w:rsidR="00056014" w:rsidRPr="00056014" w:rsidRDefault="00056014" w:rsidP="00056014">
      <w:pPr>
        <w:spacing w:before="120" w:after="0" w:line="240" w:lineRule="auto"/>
        <w:jc w:val="both"/>
        <w:rPr>
          <w:rFonts w:ascii="Arial" w:eastAsia="Calibri" w:hAnsi="Arial" w:cs="Arial"/>
          <w:lang w:eastAsia="hr-HR"/>
        </w:rPr>
      </w:pPr>
      <w:r w:rsidRPr="00056014">
        <w:rPr>
          <w:rFonts w:ascii="Arial" w:eastAsia="Calibri" w:hAnsi="Arial" w:cs="Arial"/>
          <w:lang w:eastAsia="hr-HR"/>
        </w:rPr>
        <w:t>12.</w:t>
      </w:r>
      <w:r w:rsidRPr="00056014">
        <w:rPr>
          <w:rFonts w:ascii="Arial" w:eastAsia="Calibri" w:hAnsi="Arial" w:cs="Arial"/>
          <w:lang w:eastAsia="hr-HR"/>
        </w:rPr>
        <w:tab/>
      </w:r>
    </w:p>
    <w:p w14:paraId="0BB873EF" w14:textId="77777777" w:rsidR="00056014" w:rsidRPr="00056014" w:rsidRDefault="00056014" w:rsidP="00056014">
      <w:pPr>
        <w:spacing w:before="120" w:after="0" w:line="240" w:lineRule="auto"/>
        <w:jc w:val="both"/>
        <w:rPr>
          <w:rFonts w:ascii="Arial" w:eastAsia="Calibri" w:hAnsi="Arial" w:cs="Arial"/>
          <w:lang w:eastAsia="hr-HR"/>
        </w:rPr>
      </w:pPr>
      <w:r w:rsidRPr="00056014">
        <w:rPr>
          <w:rFonts w:ascii="Arial" w:eastAsia="Calibri" w:hAnsi="Arial" w:cs="Arial"/>
          <w:lang w:eastAsia="hr-HR"/>
        </w:rPr>
        <w:t xml:space="preserve">Nastavno na prethodno pitanje, u Članku 7. stavku 7.5. navedeno je kako se u rokove izvršenje usluge ubraja vrijeme potrebno za izdavanje pisane potvrde od Naručitelja na izrađenu dokumentaciju. </w:t>
      </w:r>
    </w:p>
    <w:p w14:paraId="5C8B2055" w14:textId="77777777" w:rsidR="00056014" w:rsidRPr="00056014" w:rsidRDefault="00056014" w:rsidP="00056014">
      <w:pPr>
        <w:spacing w:before="120" w:after="0" w:line="240" w:lineRule="auto"/>
        <w:jc w:val="both"/>
        <w:rPr>
          <w:rFonts w:ascii="Arial" w:eastAsia="Calibri" w:hAnsi="Arial" w:cs="Arial"/>
          <w:lang w:eastAsia="hr-HR"/>
        </w:rPr>
      </w:pPr>
      <w:r w:rsidRPr="00056014">
        <w:rPr>
          <w:rFonts w:ascii="Arial" w:eastAsia="Calibri" w:hAnsi="Arial" w:cs="Arial"/>
          <w:lang w:eastAsia="hr-HR"/>
        </w:rPr>
        <w:t>Molimo da se ispravi navod jer je ispravno da se „ne ubraja“ vrijeme na koje Izvršitelj ne može utjecati). Također, ukoliko će Naručitelj izdati pisanu potvrdu na izrađenu dokumentaciju, čemu služi i zašto bi bilo potrebno jamstvo za uklanjanje nedostataka u dokumentaciju (koju je odobrio nadležni konzervatorski odjel i potvrdio naručitelj svojom potvrdom.)?</w:t>
      </w:r>
    </w:p>
    <w:p w14:paraId="60645224" w14:textId="7789AF21" w:rsidR="00056014" w:rsidRPr="00336C04" w:rsidRDefault="00336C04" w:rsidP="00056014">
      <w:pPr>
        <w:spacing w:before="120" w:after="0" w:line="240" w:lineRule="auto"/>
        <w:jc w:val="both"/>
        <w:rPr>
          <w:rFonts w:ascii="Arial" w:eastAsia="Calibri" w:hAnsi="Arial" w:cs="Arial"/>
          <w:b/>
          <w:bCs/>
          <w:lang w:eastAsia="hr-HR"/>
        </w:rPr>
      </w:pPr>
      <w:r w:rsidRPr="00336C04">
        <w:rPr>
          <w:rFonts w:ascii="Arial" w:eastAsia="Calibri" w:hAnsi="Arial" w:cs="Arial"/>
          <w:b/>
          <w:bCs/>
          <w:lang w:eastAsia="hr-HR"/>
        </w:rPr>
        <w:t>Odgovor:</w:t>
      </w:r>
    </w:p>
    <w:p w14:paraId="46A37F1C" w14:textId="36C8C776" w:rsidR="00336C04" w:rsidRPr="00336C04" w:rsidRDefault="00336C04" w:rsidP="00336C04">
      <w:pPr>
        <w:spacing w:before="120" w:after="0" w:line="240" w:lineRule="auto"/>
        <w:jc w:val="both"/>
        <w:rPr>
          <w:rFonts w:ascii="Arial" w:eastAsia="Calibri" w:hAnsi="Arial" w:cs="Arial"/>
          <w:lang w:eastAsia="hr-HR"/>
        </w:rPr>
      </w:pPr>
      <w:r w:rsidRPr="00336C04">
        <w:rPr>
          <w:rFonts w:ascii="Arial" w:eastAsia="Calibri" w:hAnsi="Arial" w:cs="Arial"/>
          <w:lang w:eastAsia="hr-HR"/>
        </w:rPr>
        <w:t xml:space="preserve">Ne prihvaća se. Naručitelj mora osigurati traženu dinamiku izvršavanja ugovora, te smatramo da navedena odredba osigurava ravnotežu ugovornih strana. Ukazujemo </w:t>
      </w:r>
      <w:r w:rsidR="00FF0CDE">
        <w:rPr>
          <w:rFonts w:ascii="Arial" w:eastAsia="Calibri" w:hAnsi="Arial" w:cs="Arial"/>
          <w:lang w:eastAsia="hr-HR"/>
        </w:rPr>
        <w:t>podnositelju</w:t>
      </w:r>
      <w:r w:rsidRPr="00336C04">
        <w:rPr>
          <w:rFonts w:ascii="Arial" w:eastAsia="Calibri" w:hAnsi="Arial" w:cs="Arial"/>
          <w:lang w:eastAsia="hr-HR"/>
        </w:rPr>
        <w:t xml:space="preserve"> ovog upita, da Naručitelj nije predvidio penalizaciju odnosno ugovornu kaznu za slučaj kašnjenja s ispunjenjem obveza. </w:t>
      </w:r>
    </w:p>
    <w:p w14:paraId="294BE328" w14:textId="77777777" w:rsidR="00336C04" w:rsidRPr="00056014" w:rsidRDefault="00336C04" w:rsidP="00056014">
      <w:pPr>
        <w:spacing w:before="120" w:after="0" w:line="240" w:lineRule="auto"/>
        <w:jc w:val="both"/>
        <w:rPr>
          <w:rFonts w:ascii="Arial" w:eastAsia="Calibri" w:hAnsi="Arial" w:cs="Arial"/>
          <w:lang w:eastAsia="hr-HR"/>
        </w:rPr>
      </w:pPr>
    </w:p>
    <w:p w14:paraId="03B01330" w14:textId="77777777" w:rsidR="00056014" w:rsidRPr="00056014" w:rsidRDefault="00056014" w:rsidP="00056014">
      <w:pPr>
        <w:spacing w:before="120" w:after="0" w:line="240" w:lineRule="auto"/>
        <w:jc w:val="both"/>
        <w:rPr>
          <w:rFonts w:ascii="Arial" w:eastAsia="Calibri" w:hAnsi="Arial" w:cs="Arial"/>
          <w:lang w:eastAsia="hr-HR"/>
        </w:rPr>
      </w:pPr>
      <w:r w:rsidRPr="00056014">
        <w:rPr>
          <w:rFonts w:ascii="Arial" w:eastAsia="Calibri" w:hAnsi="Arial" w:cs="Arial"/>
          <w:lang w:eastAsia="hr-HR"/>
        </w:rPr>
        <w:t>13.</w:t>
      </w:r>
      <w:r w:rsidRPr="00056014">
        <w:rPr>
          <w:rFonts w:ascii="Arial" w:eastAsia="Calibri" w:hAnsi="Arial" w:cs="Arial"/>
          <w:lang w:eastAsia="hr-HR"/>
        </w:rPr>
        <w:tab/>
      </w:r>
    </w:p>
    <w:p w14:paraId="14DCBF54" w14:textId="77777777" w:rsidR="00056014" w:rsidRPr="00056014" w:rsidRDefault="00056014" w:rsidP="00056014">
      <w:pPr>
        <w:spacing w:before="120" w:after="0" w:line="240" w:lineRule="auto"/>
        <w:jc w:val="both"/>
        <w:rPr>
          <w:rFonts w:ascii="Arial" w:eastAsia="Calibri" w:hAnsi="Arial" w:cs="Arial"/>
          <w:lang w:eastAsia="hr-HR"/>
        </w:rPr>
      </w:pPr>
      <w:r w:rsidRPr="00056014">
        <w:rPr>
          <w:rFonts w:ascii="Arial" w:eastAsia="Calibri" w:hAnsi="Arial" w:cs="Arial"/>
          <w:lang w:eastAsia="hr-HR"/>
        </w:rPr>
        <w:t xml:space="preserve">Na što se točno odnosi „element vidljivosti za označavanje računa“? Naime, u sustavu fiskalizacije i izdavanje </w:t>
      </w:r>
      <w:proofErr w:type="spellStart"/>
      <w:r w:rsidRPr="00056014">
        <w:rPr>
          <w:rFonts w:ascii="Arial" w:eastAsia="Calibri" w:hAnsi="Arial" w:cs="Arial"/>
          <w:lang w:eastAsia="hr-HR"/>
        </w:rPr>
        <w:t>eRačuna</w:t>
      </w:r>
      <w:proofErr w:type="spellEnd"/>
      <w:r w:rsidRPr="00056014">
        <w:rPr>
          <w:rFonts w:ascii="Arial" w:eastAsia="Calibri" w:hAnsi="Arial" w:cs="Arial"/>
          <w:lang w:eastAsia="hr-HR"/>
        </w:rPr>
        <w:t xml:space="preserve"> nismo sigurni ima li mogućnosti utjecati na izgled obrasca i na dodavanje ikakvih dodatnih elemenata. Stoga molimo da se dostavi točan zahtjev što i kako treba sadržavati račun i također: što se planira ukoliko sustav </w:t>
      </w:r>
      <w:proofErr w:type="spellStart"/>
      <w:r w:rsidRPr="00056014">
        <w:rPr>
          <w:rFonts w:ascii="Arial" w:eastAsia="Calibri" w:hAnsi="Arial" w:cs="Arial"/>
          <w:lang w:eastAsia="hr-HR"/>
        </w:rPr>
        <w:t>eRačuna</w:t>
      </w:r>
      <w:proofErr w:type="spellEnd"/>
      <w:r w:rsidRPr="00056014">
        <w:rPr>
          <w:rFonts w:ascii="Arial" w:eastAsia="Calibri" w:hAnsi="Arial" w:cs="Arial"/>
          <w:lang w:eastAsia="hr-HR"/>
        </w:rPr>
        <w:t xml:space="preserve"> ne dozvoli dodavanje ikakvog sadržaja koji nije sastavni dio obrasca operatera s kojim Izvršitelj usluge ima ugovorenu uslugu izdavanja </w:t>
      </w:r>
      <w:proofErr w:type="spellStart"/>
      <w:r w:rsidRPr="00056014">
        <w:rPr>
          <w:rFonts w:ascii="Arial" w:eastAsia="Calibri" w:hAnsi="Arial" w:cs="Arial"/>
          <w:lang w:eastAsia="hr-HR"/>
        </w:rPr>
        <w:t>eRačuna</w:t>
      </w:r>
      <w:proofErr w:type="spellEnd"/>
      <w:r w:rsidRPr="00056014">
        <w:rPr>
          <w:rFonts w:ascii="Arial" w:eastAsia="Calibri" w:hAnsi="Arial" w:cs="Arial"/>
          <w:lang w:eastAsia="hr-HR"/>
        </w:rPr>
        <w:t>?</w:t>
      </w:r>
    </w:p>
    <w:p w14:paraId="73A4B767" w14:textId="30867962" w:rsidR="00056014" w:rsidRPr="00336C04" w:rsidRDefault="00336C04" w:rsidP="00056014">
      <w:pPr>
        <w:spacing w:before="120" w:after="0" w:line="240" w:lineRule="auto"/>
        <w:jc w:val="both"/>
        <w:rPr>
          <w:rFonts w:ascii="Arial" w:eastAsia="Calibri" w:hAnsi="Arial" w:cs="Arial"/>
          <w:b/>
          <w:bCs/>
          <w:lang w:eastAsia="hr-HR"/>
        </w:rPr>
      </w:pPr>
      <w:r w:rsidRPr="00336C04">
        <w:rPr>
          <w:rFonts w:ascii="Arial" w:eastAsia="Calibri" w:hAnsi="Arial" w:cs="Arial"/>
          <w:b/>
          <w:bCs/>
          <w:lang w:eastAsia="hr-HR"/>
        </w:rPr>
        <w:t>Odgovor:</w:t>
      </w:r>
    </w:p>
    <w:p w14:paraId="27A729B5" w14:textId="77777777" w:rsidR="00336C04" w:rsidRPr="00336C04" w:rsidRDefault="00336C04" w:rsidP="00336C04">
      <w:pPr>
        <w:spacing w:before="120" w:after="0" w:line="240" w:lineRule="auto"/>
        <w:jc w:val="both"/>
        <w:rPr>
          <w:rFonts w:ascii="Arial" w:eastAsia="Calibri" w:hAnsi="Arial" w:cs="Arial"/>
          <w:lang w:eastAsia="hr-HR"/>
        </w:rPr>
      </w:pPr>
      <w:r w:rsidRPr="00336C04">
        <w:rPr>
          <w:rFonts w:ascii="Arial" w:eastAsia="Calibri" w:hAnsi="Arial" w:cs="Arial"/>
          <w:lang w:eastAsia="hr-HR"/>
        </w:rPr>
        <w:t xml:space="preserve">Elementi vidljivosti koji se stavljaju na račun su standardna procedura koja se provodi na svim projektima koji se sufinanciraju EU fondovima, radi se o napomeni koja sadrži informaciju o izvoru financiranja projekta te se navodi ili u napomeni ili u samom opisu pružene usluge. </w:t>
      </w:r>
    </w:p>
    <w:p w14:paraId="2F1FCC19" w14:textId="77777777" w:rsidR="00336C04" w:rsidRPr="00056014" w:rsidRDefault="00336C04" w:rsidP="00056014">
      <w:pPr>
        <w:spacing w:before="120" w:after="0" w:line="240" w:lineRule="auto"/>
        <w:jc w:val="both"/>
        <w:rPr>
          <w:rFonts w:ascii="Arial" w:eastAsia="Calibri" w:hAnsi="Arial" w:cs="Arial"/>
          <w:lang w:eastAsia="hr-HR"/>
        </w:rPr>
      </w:pPr>
    </w:p>
    <w:p w14:paraId="111CEBF9" w14:textId="77777777" w:rsidR="00056014" w:rsidRPr="00056014" w:rsidRDefault="00056014" w:rsidP="00056014">
      <w:pPr>
        <w:spacing w:before="120" w:after="0" w:line="240" w:lineRule="auto"/>
        <w:jc w:val="both"/>
        <w:rPr>
          <w:rFonts w:ascii="Arial" w:eastAsia="Calibri" w:hAnsi="Arial" w:cs="Arial"/>
          <w:lang w:eastAsia="hr-HR"/>
        </w:rPr>
      </w:pPr>
      <w:r w:rsidRPr="00056014">
        <w:rPr>
          <w:rFonts w:ascii="Arial" w:eastAsia="Calibri" w:hAnsi="Arial" w:cs="Arial"/>
          <w:lang w:eastAsia="hr-HR"/>
        </w:rPr>
        <w:t>14.</w:t>
      </w:r>
      <w:r w:rsidRPr="00056014">
        <w:rPr>
          <w:rFonts w:ascii="Arial" w:eastAsia="Calibri" w:hAnsi="Arial" w:cs="Arial"/>
          <w:lang w:eastAsia="hr-HR"/>
        </w:rPr>
        <w:tab/>
      </w:r>
    </w:p>
    <w:p w14:paraId="1D95652F" w14:textId="77777777" w:rsidR="00056014" w:rsidRPr="00056014" w:rsidRDefault="00056014" w:rsidP="00056014">
      <w:pPr>
        <w:spacing w:before="120" w:after="0" w:line="240" w:lineRule="auto"/>
        <w:jc w:val="both"/>
        <w:rPr>
          <w:rFonts w:ascii="Arial" w:eastAsia="Calibri" w:hAnsi="Arial" w:cs="Arial"/>
          <w:lang w:eastAsia="hr-HR"/>
        </w:rPr>
      </w:pPr>
      <w:r w:rsidRPr="00056014">
        <w:rPr>
          <w:rFonts w:ascii="Arial" w:eastAsia="Calibri" w:hAnsi="Arial" w:cs="Arial"/>
          <w:lang w:eastAsia="hr-HR"/>
        </w:rPr>
        <w:t xml:space="preserve">Odredbe o autorskim pravima su u potpunosti neprihvatljive i suprotne pozitivnim zakonskim propisima i odredbama o djelima arhitekture kao autorskom djelu. </w:t>
      </w:r>
    </w:p>
    <w:p w14:paraId="0757789F" w14:textId="71E15BB1" w:rsidR="00056014" w:rsidRPr="00336C04" w:rsidRDefault="00336C04" w:rsidP="00056014">
      <w:pPr>
        <w:spacing w:before="120" w:after="0" w:line="240" w:lineRule="auto"/>
        <w:jc w:val="both"/>
        <w:rPr>
          <w:rFonts w:ascii="Arial" w:eastAsia="Calibri" w:hAnsi="Arial" w:cs="Arial"/>
          <w:b/>
          <w:bCs/>
          <w:lang w:eastAsia="hr-HR"/>
        </w:rPr>
      </w:pPr>
      <w:r w:rsidRPr="00336C04">
        <w:rPr>
          <w:rFonts w:ascii="Arial" w:eastAsia="Calibri" w:hAnsi="Arial" w:cs="Arial"/>
          <w:b/>
          <w:bCs/>
          <w:lang w:eastAsia="hr-HR"/>
        </w:rPr>
        <w:t>Odgovor:</w:t>
      </w:r>
    </w:p>
    <w:p w14:paraId="72E48498" w14:textId="77777777" w:rsidR="00336C04" w:rsidRPr="00336C04" w:rsidRDefault="00336C04" w:rsidP="00336C04">
      <w:pPr>
        <w:spacing w:before="120" w:after="0" w:line="240" w:lineRule="auto"/>
        <w:jc w:val="both"/>
        <w:rPr>
          <w:rFonts w:ascii="Arial" w:eastAsia="Calibri" w:hAnsi="Arial" w:cs="Arial"/>
          <w:lang w:eastAsia="hr-HR"/>
        </w:rPr>
      </w:pPr>
      <w:r w:rsidRPr="00336C04">
        <w:rPr>
          <w:rFonts w:ascii="Arial" w:eastAsia="Calibri" w:hAnsi="Arial" w:cs="Arial"/>
          <w:lang w:eastAsia="hr-HR"/>
        </w:rPr>
        <w:t>Poseban propis koji se odnosi na pitanje zaštite autorskog djela, uključujući i djela koja su nastala iz područja projektiranja građevine je Zakon o autorskom pravu i srodnim pravima (Narodne novine br. 111/2021, na snazi od 22. 10. 2021.g ). Tim propisom je uređeno i raspolaganje autorskim pravom osnivanjem prava iskorištavanja (članak 58.).</w:t>
      </w:r>
    </w:p>
    <w:p w14:paraId="43BFA072" w14:textId="77777777" w:rsidR="00336C04" w:rsidRPr="00336C04" w:rsidRDefault="00336C04" w:rsidP="00336C04">
      <w:pPr>
        <w:spacing w:before="120" w:after="0" w:line="240" w:lineRule="auto"/>
        <w:jc w:val="both"/>
        <w:rPr>
          <w:rFonts w:ascii="Arial" w:eastAsia="Calibri" w:hAnsi="Arial" w:cs="Arial"/>
          <w:lang w:eastAsia="hr-HR"/>
        </w:rPr>
      </w:pPr>
      <w:r w:rsidRPr="00336C04">
        <w:rPr>
          <w:rFonts w:ascii="Arial" w:eastAsia="Calibri" w:hAnsi="Arial" w:cs="Arial"/>
          <w:lang w:eastAsia="hr-HR"/>
        </w:rPr>
        <w:lastRenderedPageBreak/>
        <w:t xml:space="preserve">Naručitelj nužnim predmnijeva prijenos prava iskorištavanja imovinskih autorskih prava, uz zaštitu moralnih prava autora koje uključuje pravo prve objave, pravo na priznanje autorstva, pravo na poštivanje autorskog djela, pravo na poštovanje časti i ugleda autora i pravo opoziva. </w:t>
      </w:r>
    </w:p>
    <w:p w14:paraId="0659BDC9" w14:textId="77777777" w:rsidR="00336C04" w:rsidRPr="00056014" w:rsidRDefault="00336C04" w:rsidP="00056014">
      <w:pPr>
        <w:spacing w:before="120" w:after="0" w:line="240" w:lineRule="auto"/>
        <w:jc w:val="both"/>
        <w:rPr>
          <w:rFonts w:ascii="Arial" w:eastAsia="Calibri" w:hAnsi="Arial" w:cs="Arial"/>
          <w:lang w:eastAsia="hr-HR"/>
        </w:rPr>
      </w:pPr>
    </w:p>
    <w:p w14:paraId="41BB163F" w14:textId="77777777" w:rsidR="00056014" w:rsidRPr="00056014" w:rsidRDefault="00056014" w:rsidP="00056014">
      <w:pPr>
        <w:spacing w:before="120" w:after="0" w:line="240" w:lineRule="auto"/>
        <w:jc w:val="both"/>
        <w:rPr>
          <w:rFonts w:ascii="Arial" w:eastAsia="Calibri" w:hAnsi="Arial" w:cs="Arial"/>
          <w:lang w:eastAsia="hr-HR"/>
        </w:rPr>
      </w:pPr>
      <w:r w:rsidRPr="00056014">
        <w:rPr>
          <w:rFonts w:ascii="Arial" w:eastAsia="Calibri" w:hAnsi="Arial" w:cs="Arial"/>
          <w:lang w:eastAsia="hr-HR"/>
        </w:rPr>
        <w:t>15.</w:t>
      </w:r>
      <w:r w:rsidRPr="00056014">
        <w:rPr>
          <w:rFonts w:ascii="Arial" w:eastAsia="Calibri" w:hAnsi="Arial" w:cs="Arial"/>
          <w:lang w:eastAsia="hr-HR"/>
        </w:rPr>
        <w:tab/>
      </w:r>
    </w:p>
    <w:p w14:paraId="4151485A" w14:textId="77777777" w:rsidR="00056014" w:rsidRPr="00056014" w:rsidRDefault="00056014" w:rsidP="00056014">
      <w:pPr>
        <w:spacing w:before="120" w:after="0" w:line="240" w:lineRule="auto"/>
        <w:jc w:val="both"/>
        <w:rPr>
          <w:rFonts w:ascii="Arial" w:eastAsia="Calibri" w:hAnsi="Arial" w:cs="Arial"/>
          <w:lang w:eastAsia="hr-HR"/>
        </w:rPr>
      </w:pPr>
      <w:r w:rsidRPr="00056014">
        <w:rPr>
          <w:rFonts w:ascii="Arial" w:eastAsia="Calibri" w:hAnsi="Arial" w:cs="Arial"/>
          <w:lang w:eastAsia="hr-HR"/>
        </w:rPr>
        <w:t>U Članku 2. stavku 2.4. točki 1 navedeno je kako će se Izvršitelju staviti na raspolaganje dostupna projektno tehnička dokumentacija i navode se svi projekti osim projekta postojećeg izložbenog postava. Molimo da se obavezno u dostupnu dokumentaciju uvrsti i/ili pribavi i projekt izložbenog postava.</w:t>
      </w:r>
    </w:p>
    <w:p w14:paraId="665179E3" w14:textId="21E8EE75" w:rsidR="00056014" w:rsidRPr="00336C04" w:rsidRDefault="00336C04" w:rsidP="00056014">
      <w:pPr>
        <w:spacing w:before="120" w:after="0" w:line="240" w:lineRule="auto"/>
        <w:jc w:val="both"/>
        <w:rPr>
          <w:rFonts w:ascii="Arial" w:eastAsia="Calibri" w:hAnsi="Arial" w:cs="Arial"/>
          <w:b/>
          <w:bCs/>
          <w:lang w:eastAsia="hr-HR"/>
        </w:rPr>
      </w:pPr>
      <w:r w:rsidRPr="00336C04">
        <w:rPr>
          <w:rFonts w:ascii="Arial" w:eastAsia="Calibri" w:hAnsi="Arial" w:cs="Arial"/>
          <w:b/>
          <w:bCs/>
          <w:lang w:eastAsia="hr-HR"/>
        </w:rPr>
        <w:t>Odgovor:</w:t>
      </w:r>
    </w:p>
    <w:p w14:paraId="0F6365C3" w14:textId="77777777" w:rsidR="00336C04" w:rsidRPr="00336C04" w:rsidRDefault="00336C04" w:rsidP="00336C04">
      <w:pPr>
        <w:spacing w:before="120" w:after="0" w:line="240" w:lineRule="auto"/>
        <w:jc w:val="both"/>
        <w:rPr>
          <w:rFonts w:ascii="Arial" w:eastAsia="Calibri" w:hAnsi="Arial" w:cs="Arial"/>
          <w:lang w:eastAsia="hr-HR"/>
        </w:rPr>
      </w:pPr>
      <w:r w:rsidRPr="00336C04">
        <w:rPr>
          <w:rFonts w:ascii="Arial" w:eastAsia="Calibri" w:hAnsi="Arial" w:cs="Arial"/>
          <w:lang w:eastAsia="hr-HR"/>
        </w:rPr>
        <w:t>Naručitelj posjeduje projektno-tehničku dokumentaciju koju je naveo u Projektnom zadatku i Nacrtu Ugovora.</w:t>
      </w:r>
    </w:p>
    <w:p w14:paraId="1F710EDA" w14:textId="77777777" w:rsidR="00336C04" w:rsidRPr="00056014" w:rsidRDefault="00336C04" w:rsidP="00056014">
      <w:pPr>
        <w:spacing w:before="120" w:after="0" w:line="240" w:lineRule="auto"/>
        <w:jc w:val="both"/>
        <w:rPr>
          <w:rFonts w:ascii="Arial" w:eastAsia="Calibri" w:hAnsi="Arial" w:cs="Arial"/>
          <w:lang w:eastAsia="hr-HR"/>
        </w:rPr>
      </w:pPr>
    </w:p>
    <w:p w14:paraId="5EBDE775" w14:textId="77777777" w:rsidR="00056014" w:rsidRPr="00056014" w:rsidRDefault="00056014" w:rsidP="00056014">
      <w:pPr>
        <w:spacing w:before="120" w:after="0" w:line="240" w:lineRule="auto"/>
        <w:jc w:val="both"/>
        <w:rPr>
          <w:rFonts w:ascii="Arial" w:eastAsia="Calibri" w:hAnsi="Arial" w:cs="Arial"/>
          <w:lang w:eastAsia="hr-HR"/>
        </w:rPr>
      </w:pPr>
      <w:r w:rsidRPr="00056014">
        <w:rPr>
          <w:rFonts w:ascii="Arial" w:eastAsia="Calibri" w:hAnsi="Arial" w:cs="Arial"/>
          <w:lang w:eastAsia="hr-HR"/>
        </w:rPr>
        <w:t>16.</w:t>
      </w:r>
      <w:r w:rsidRPr="00056014">
        <w:rPr>
          <w:rFonts w:ascii="Arial" w:eastAsia="Calibri" w:hAnsi="Arial" w:cs="Arial"/>
          <w:lang w:eastAsia="hr-HR"/>
        </w:rPr>
        <w:tab/>
      </w:r>
    </w:p>
    <w:p w14:paraId="36656638" w14:textId="77777777" w:rsidR="00056014" w:rsidRPr="00056014" w:rsidRDefault="00056014" w:rsidP="00056014">
      <w:pPr>
        <w:spacing w:before="120" w:after="0" w:line="240" w:lineRule="auto"/>
        <w:jc w:val="both"/>
        <w:rPr>
          <w:rFonts w:ascii="Arial" w:eastAsia="Calibri" w:hAnsi="Arial" w:cs="Arial"/>
          <w:lang w:eastAsia="hr-HR"/>
        </w:rPr>
      </w:pPr>
      <w:r w:rsidRPr="00056014">
        <w:rPr>
          <w:rFonts w:ascii="Arial" w:eastAsia="Calibri" w:hAnsi="Arial" w:cs="Arial"/>
          <w:lang w:eastAsia="hr-HR"/>
        </w:rPr>
        <w:t xml:space="preserve">U Čl. 10. stavku 10.4. predlažemo da se ispravi „ispunjenja“ u „izvršenja“ Ugovora.  </w:t>
      </w:r>
    </w:p>
    <w:p w14:paraId="6B0F4FB4" w14:textId="22D17AB8" w:rsidR="00056014" w:rsidRPr="00FF0CDE" w:rsidRDefault="00336C04" w:rsidP="00056014">
      <w:pPr>
        <w:spacing w:before="120" w:after="0" w:line="240" w:lineRule="auto"/>
        <w:jc w:val="both"/>
        <w:rPr>
          <w:rFonts w:ascii="Arial" w:eastAsia="Calibri" w:hAnsi="Arial" w:cs="Arial"/>
          <w:b/>
          <w:bCs/>
          <w:lang w:eastAsia="hr-HR"/>
        </w:rPr>
      </w:pPr>
      <w:r w:rsidRPr="00FF0CDE">
        <w:rPr>
          <w:rFonts w:ascii="Arial" w:eastAsia="Calibri" w:hAnsi="Arial" w:cs="Arial"/>
          <w:b/>
          <w:bCs/>
          <w:lang w:eastAsia="hr-HR"/>
        </w:rPr>
        <w:t>Odgovor:</w:t>
      </w:r>
    </w:p>
    <w:p w14:paraId="2A41A75F" w14:textId="77777777" w:rsidR="00336C04" w:rsidRPr="00336C04" w:rsidRDefault="00336C04" w:rsidP="00336C04">
      <w:pPr>
        <w:spacing w:before="120" w:after="0" w:line="240" w:lineRule="auto"/>
        <w:jc w:val="both"/>
        <w:rPr>
          <w:rFonts w:ascii="Arial" w:eastAsia="Calibri" w:hAnsi="Arial" w:cs="Arial"/>
          <w:lang w:eastAsia="hr-HR"/>
        </w:rPr>
      </w:pPr>
      <w:r w:rsidRPr="00336C04">
        <w:rPr>
          <w:rFonts w:ascii="Arial" w:eastAsia="Calibri" w:hAnsi="Arial" w:cs="Arial"/>
          <w:lang w:eastAsia="hr-HR"/>
        </w:rPr>
        <w:t>Člankom 10. Ugovora uređena su pitanja koja se odnose na traženo „JAMSTVO ZA UREDNO ISPUNJENJE UGOVORA“. Dakle, navedeni pojam je zakonski termin koji je na jednak način korišten i u članku 214. ZJN, stavak 1.  točka.2. i točka 3., te se radi o općeprihvaćenom i nespornom pravnom pojmu.</w:t>
      </w:r>
    </w:p>
    <w:p w14:paraId="33BEBB82" w14:textId="77777777" w:rsidR="00336C04" w:rsidRPr="00336C04" w:rsidRDefault="00336C04" w:rsidP="00336C04">
      <w:pPr>
        <w:spacing w:before="120" w:after="0" w:line="240" w:lineRule="auto"/>
        <w:jc w:val="both"/>
        <w:rPr>
          <w:rFonts w:ascii="Arial" w:eastAsia="Calibri" w:hAnsi="Arial" w:cs="Arial"/>
          <w:lang w:eastAsia="hr-HR"/>
        </w:rPr>
      </w:pPr>
      <w:r w:rsidRPr="00336C04">
        <w:rPr>
          <w:rFonts w:ascii="Arial" w:eastAsia="Calibri" w:hAnsi="Arial" w:cs="Arial"/>
          <w:lang w:eastAsia="hr-HR"/>
        </w:rPr>
        <w:t xml:space="preserve">Razdoblje izvršavanja ugovora označava početni i završni rok, dok ispunjenje predstavlja trenutak kada Naručitelj treba primiti ispunjenje obveze od Izvršitelja. Stoga se u stavku 4. članka 10. Naručitelj ispravno pozvao na okolnost odgode kada ispunjenje obveze Izvršitelja, bude dodacima ugovora uređeno na drugačiji način, odnosno samo izvršavanje ugovora bude izmijenjeno.  </w:t>
      </w:r>
    </w:p>
    <w:p w14:paraId="77EB44F9" w14:textId="77777777" w:rsidR="00336C04" w:rsidRPr="00056014" w:rsidRDefault="00336C04" w:rsidP="00056014">
      <w:pPr>
        <w:spacing w:before="120" w:after="0" w:line="240" w:lineRule="auto"/>
        <w:jc w:val="both"/>
        <w:rPr>
          <w:rFonts w:ascii="Arial" w:eastAsia="Calibri" w:hAnsi="Arial" w:cs="Arial"/>
          <w:lang w:eastAsia="hr-HR"/>
        </w:rPr>
      </w:pPr>
    </w:p>
    <w:p w14:paraId="457192AB" w14:textId="77777777" w:rsidR="00056014" w:rsidRPr="00056014" w:rsidRDefault="00056014" w:rsidP="00056014">
      <w:pPr>
        <w:spacing w:before="120" w:after="0" w:line="240" w:lineRule="auto"/>
        <w:jc w:val="both"/>
        <w:rPr>
          <w:rFonts w:ascii="Arial" w:eastAsia="Calibri" w:hAnsi="Arial" w:cs="Arial"/>
          <w:lang w:eastAsia="hr-HR"/>
        </w:rPr>
      </w:pPr>
      <w:r w:rsidRPr="00056014">
        <w:rPr>
          <w:rFonts w:ascii="Arial" w:eastAsia="Calibri" w:hAnsi="Arial" w:cs="Arial"/>
          <w:lang w:eastAsia="hr-HR"/>
        </w:rPr>
        <w:t>17.</w:t>
      </w:r>
      <w:r w:rsidRPr="00056014">
        <w:rPr>
          <w:rFonts w:ascii="Arial" w:eastAsia="Calibri" w:hAnsi="Arial" w:cs="Arial"/>
          <w:lang w:eastAsia="hr-HR"/>
        </w:rPr>
        <w:tab/>
      </w:r>
    </w:p>
    <w:p w14:paraId="311481B7" w14:textId="77777777" w:rsidR="00056014" w:rsidRPr="00056014" w:rsidRDefault="00056014" w:rsidP="00056014">
      <w:pPr>
        <w:spacing w:before="120" w:after="0" w:line="240" w:lineRule="auto"/>
        <w:jc w:val="both"/>
        <w:rPr>
          <w:rFonts w:ascii="Arial" w:eastAsia="Calibri" w:hAnsi="Arial" w:cs="Arial"/>
          <w:lang w:eastAsia="hr-HR"/>
        </w:rPr>
      </w:pPr>
      <w:r w:rsidRPr="00056014">
        <w:rPr>
          <w:rFonts w:ascii="Arial" w:eastAsia="Calibri" w:hAnsi="Arial" w:cs="Arial"/>
          <w:lang w:eastAsia="hr-HR"/>
        </w:rPr>
        <w:t xml:space="preserve">U Čl. 12. navodi se situacija u kojoj se naknadno od strane konzervatorskog odijela ili Naručitelja utvrde nedostaci u projektnoj dokumentaciji  (čak i tijekom provedbe opremanja i instalacije). Ukoliko nadležni konzervatorski odjel izda pozitivno rješenje na projektnu dokumentaciju i Naručitelj izda svoju potvrdu, na koji način je definirana naknadna promjena mišljenja i utvrđivanje naknadnih nedostataka? Kako je moguće naknadno promijeniti mišljenje i naknadno od Izvršitelja tražiti uklanjanje nedostataka o svom trošku u primjerenom roku? Ovo je tipičan primjer zahtjeva za izmjenama projekta koji su uobičajeni slučajevi u praksi i koji se izrađuju prema potrebi gradilišta ili mjesta opremanja i instaliranja opreme, ali ne znači da se radi o nedostacima nego o uobičajenoj situaciji koja je pokrivena (organizacijski i financijski) ugovaranjem projektantskog nadzora. </w:t>
      </w:r>
    </w:p>
    <w:p w14:paraId="7AC109EA" w14:textId="1A9F9BFE" w:rsidR="00056014" w:rsidRPr="00FF0CDE" w:rsidRDefault="00FF0CDE" w:rsidP="00056014">
      <w:pPr>
        <w:spacing w:before="120" w:after="0" w:line="240" w:lineRule="auto"/>
        <w:jc w:val="both"/>
        <w:rPr>
          <w:rFonts w:ascii="Arial" w:eastAsia="Calibri" w:hAnsi="Arial" w:cs="Arial"/>
          <w:b/>
          <w:bCs/>
          <w:lang w:eastAsia="hr-HR"/>
        </w:rPr>
      </w:pPr>
      <w:r w:rsidRPr="00FF0CDE">
        <w:rPr>
          <w:rFonts w:ascii="Arial" w:eastAsia="Calibri" w:hAnsi="Arial" w:cs="Arial"/>
          <w:b/>
          <w:bCs/>
          <w:lang w:eastAsia="hr-HR"/>
        </w:rPr>
        <w:t>Odgovor:</w:t>
      </w:r>
    </w:p>
    <w:p w14:paraId="3C0EFF58" w14:textId="77777777" w:rsidR="00FF0CDE" w:rsidRPr="00FF0CDE" w:rsidRDefault="00FF0CDE" w:rsidP="00FF0CDE">
      <w:pPr>
        <w:spacing w:before="120" w:after="0" w:line="240" w:lineRule="auto"/>
        <w:jc w:val="both"/>
        <w:rPr>
          <w:rFonts w:ascii="Arial" w:eastAsia="Calibri" w:hAnsi="Arial" w:cs="Arial"/>
          <w:lang w:eastAsia="hr-HR"/>
        </w:rPr>
      </w:pPr>
      <w:r w:rsidRPr="00FF0CDE">
        <w:rPr>
          <w:rFonts w:ascii="Arial" w:eastAsia="Calibri" w:hAnsi="Arial" w:cs="Arial"/>
          <w:lang w:eastAsia="hr-HR"/>
        </w:rPr>
        <w:t>Nadležan konzervatorski odjel može davati potvrde ili smjernice samo u pogledu provođenja mjera zaštite i očuvanja kulturnog dobra u granica dodijeljenih zakonskih ovlasti Zakon o zaštiti i očuvanju kulturnih dobara („Narodne novine“ br. 145/2024, 151/2025).</w:t>
      </w:r>
    </w:p>
    <w:p w14:paraId="26669E46" w14:textId="77777777" w:rsidR="00FF0CDE" w:rsidRPr="00FF0CDE" w:rsidRDefault="00FF0CDE" w:rsidP="00FF0CDE">
      <w:pPr>
        <w:spacing w:before="120" w:after="0" w:line="240" w:lineRule="auto"/>
        <w:jc w:val="both"/>
        <w:rPr>
          <w:rFonts w:ascii="Arial" w:eastAsia="Calibri" w:hAnsi="Arial" w:cs="Arial"/>
          <w:lang w:eastAsia="hr-HR"/>
        </w:rPr>
      </w:pPr>
      <w:r w:rsidRPr="00FF0CDE">
        <w:rPr>
          <w:rFonts w:ascii="Arial" w:eastAsia="Calibri" w:hAnsi="Arial" w:cs="Arial"/>
          <w:lang w:eastAsia="hr-HR"/>
        </w:rPr>
        <w:t xml:space="preserve">Međutim greške se odnose na greške u npr. troškovniku koje nisu predmet potvrđivanja navedenog javnopravnog tijela (konzervatorskog odjela), stoga su unatoč pozitivnom očitovanju nadležnog tijela moguće i naknadno utvrđeni nedostatak i kršenje ugovora od strane Izvršitelja. </w:t>
      </w:r>
    </w:p>
    <w:p w14:paraId="6A6B3D78" w14:textId="77777777" w:rsidR="00FF0CDE" w:rsidRPr="00056014" w:rsidRDefault="00FF0CDE" w:rsidP="00056014">
      <w:pPr>
        <w:spacing w:before="120" w:after="0" w:line="240" w:lineRule="auto"/>
        <w:jc w:val="both"/>
        <w:rPr>
          <w:rFonts w:ascii="Arial" w:eastAsia="Calibri" w:hAnsi="Arial" w:cs="Arial"/>
          <w:lang w:eastAsia="hr-HR"/>
        </w:rPr>
      </w:pPr>
    </w:p>
    <w:p w14:paraId="5AA65E4D" w14:textId="77777777" w:rsidR="00056014" w:rsidRPr="00056014" w:rsidRDefault="00056014" w:rsidP="00056014">
      <w:pPr>
        <w:spacing w:before="120" w:after="0" w:line="240" w:lineRule="auto"/>
        <w:jc w:val="both"/>
        <w:rPr>
          <w:rFonts w:ascii="Arial" w:eastAsia="Calibri" w:hAnsi="Arial" w:cs="Arial"/>
          <w:lang w:eastAsia="hr-HR"/>
        </w:rPr>
      </w:pPr>
      <w:r w:rsidRPr="00056014">
        <w:rPr>
          <w:rFonts w:ascii="Arial" w:eastAsia="Calibri" w:hAnsi="Arial" w:cs="Arial"/>
          <w:lang w:eastAsia="hr-HR"/>
        </w:rPr>
        <w:t>18.</w:t>
      </w:r>
      <w:r w:rsidRPr="00056014">
        <w:rPr>
          <w:rFonts w:ascii="Arial" w:eastAsia="Calibri" w:hAnsi="Arial" w:cs="Arial"/>
          <w:lang w:eastAsia="hr-HR"/>
        </w:rPr>
        <w:tab/>
      </w:r>
    </w:p>
    <w:p w14:paraId="3B7C9966" w14:textId="77777777" w:rsidR="00056014" w:rsidRPr="00056014" w:rsidRDefault="00056014" w:rsidP="00056014">
      <w:pPr>
        <w:spacing w:before="120" w:after="0" w:line="240" w:lineRule="auto"/>
        <w:jc w:val="both"/>
        <w:rPr>
          <w:rFonts w:ascii="Arial" w:eastAsia="Calibri" w:hAnsi="Arial" w:cs="Arial"/>
          <w:lang w:eastAsia="hr-HR"/>
        </w:rPr>
      </w:pPr>
      <w:r w:rsidRPr="00056014">
        <w:rPr>
          <w:rFonts w:ascii="Arial" w:eastAsia="Calibri" w:hAnsi="Arial" w:cs="Arial"/>
          <w:lang w:eastAsia="hr-HR"/>
        </w:rPr>
        <w:t>U Čl. 13. stavku 3.1. navedeno je kako Naručitelj ima pravo jednostranog raskida ugovora ukoliko Izvršitelj ne bude obavljao usluge sukladno propisima, Ugovoru i pravilima strke.</w:t>
      </w:r>
    </w:p>
    <w:p w14:paraId="3615A756" w14:textId="77777777" w:rsidR="00056014" w:rsidRPr="00056014" w:rsidRDefault="00056014" w:rsidP="00056014">
      <w:pPr>
        <w:spacing w:before="120" w:after="0" w:line="240" w:lineRule="auto"/>
        <w:jc w:val="both"/>
        <w:rPr>
          <w:rFonts w:ascii="Arial" w:eastAsia="Calibri" w:hAnsi="Arial" w:cs="Arial"/>
          <w:lang w:eastAsia="hr-HR"/>
        </w:rPr>
      </w:pPr>
    </w:p>
    <w:p w14:paraId="77C15A71" w14:textId="77777777" w:rsidR="00056014" w:rsidRPr="00056014" w:rsidRDefault="00056014" w:rsidP="00056014">
      <w:pPr>
        <w:spacing w:before="120" w:after="0" w:line="240" w:lineRule="auto"/>
        <w:jc w:val="both"/>
        <w:rPr>
          <w:rFonts w:ascii="Arial" w:eastAsia="Calibri" w:hAnsi="Arial" w:cs="Arial"/>
          <w:lang w:eastAsia="hr-HR"/>
        </w:rPr>
      </w:pPr>
      <w:r w:rsidRPr="00056014">
        <w:rPr>
          <w:rFonts w:ascii="Arial" w:eastAsia="Calibri" w:hAnsi="Arial" w:cs="Arial"/>
          <w:lang w:eastAsia="hr-HR"/>
        </w:rPr>
        <w:t>Obzirom kako se prijedlogom Ugovora, projektnim zadatkom i DON-om u potpunosti ignorira propise temeljene na inženjerskoj i arhitektonskoj djelatnosti (prije svega izbjegavanjem izvedbenog projekta kao pojma), kako se misli dokument koji je nazvan „Detaljan dokument za projektiranje opreme“ svrstati pod propise i pravila struke? Koja pravila, koje propise i koju struku se smatra primjenjivim za izradu takvog dokumenta?</w:t>
      </w:r>
    </w:p>
    <w:p w14:paraId="4FB796D6" w14:textId="73C40166" w:rsidR="00056014" w:rsidRPr="00FF0CDE" w:rsidRDefault="00FF0CDE" w:rsidP="00056014">
      <w:pPr>
        <w:spacing w:before="120" w:after="0" w:line="240" w:lineRule="auto"/>
        <w:jc w:val="both"/>
        <w:rPr>
          <w:rFonts w:ascii="Arial" w:eastAsia="Calibri" w:hAnsi="Arial" w:cs="Arial"/>
          <w:b/>
          <w:bCs/>
          <w:lang w:eastAsia="hr-HR"/>
        </w:rPr>
      </w:pPr>
      <w:r w:rsidRPr="00FF0CDE">
        <w:rPr>
          <w:rFonts w:ascii="Arial" w:eastAsia="Calibri" w:hAnsi="Arial" w:cs="Arial"/>
          <w:b/>
          <w:bCs/>
          <w:lang w:eastAsia="hr-HR"/>
        </w:rPr>
        <w:t>Odgovor:</w:t>
      </w:r>
    </w:p>
    <w:p w14:paraId="51CA8719" w14:textId="3DD61055" w:rsidR="00FF0CDE" w:rsidRDefault="00FF0CDE" w:rsidP="00FF0CDE">
      <w:pPr>
        <w:spacing w:before="120" w:after="0" w:line="240" w:lineRule="auto"/>
        <w:jc w:val="both"/>
        <w:rPr>
          <w:rFonts w:ascii="Arial" w:eastAsia="Calibri" w:hAnsi="Arial" w:cs="Arial"/>
          <w:lang w:eastAsia="hr-HR"/>
        </w:rPr>
      </w:pPr>
      <w:r w:rsidRPr="00FF0CDE">
        <w:rPr>
          <w:rFonts w:ascii="Arial" w:eastAsia="Calibri" w:hAnsi="Arial" w:cs="Arial"/>
          <w:lang w:eastAsia="hr-HR"/>
        </w:rPr>
        <w:t xml:space="preserve">Naručitelj pojašnjava da objavljena dokumentacijom, ne sadrži diskriminatorne uvjete i kriterije. Naime, navedeni uvjeti postavljeni su jednako za sve potencijalne ponuditelje i na takav način će se utvrđivati, odnosno na jednak način u odnosu na sve ponuditelje. Opisom predmeta nabave omogućena je tržišna konkurenciju između gospodarskih subjekata, koji su sposobni zadovoljiti izvedbene ili funkcionalne zahtjeve koje propisuju naručitelji, te se za uspješno izvršenje ugovora ne može odrediti samo inženjerska struka. Slijedom navedenog, primjenjuju se i odgovarajuće pravila struke kao i odgovarajuće smjernice. Na primjer, u odnosu na tehničke specifikacije i troškovnik potrebno je uz pozitivne propise koji se odnose na javno nabavni postupak uvažavati i standarde koji se odnose na smjernice za opremanje prezentacijskih ili interpretacijskih centara.  </w:t>
      </w:r>
    </w:p>
    <w:p w14:paraId="6324EFCD" w14:textId="77777777" w:rsidR="001719A9" w:rsidRDefault="001719A9" w:rsidP="001719A9">
      <w:pPr>
        <w:spacing w:before="120" w:after="0" w:line="240" w:lineRule="auto"/>
        <w:jc w:val="both"/>
        <w:rPr>
          <w:rFonts w:ascii="Arial" w:hAnsi="Arial" w:cs="Arial"/>
        </w:rPr>
      </w:pPr>
      <w:r w:rsidRPr="008E7086">
        <w:rPr>
          <w:rFonts w:ascii="Arial" w:eastAsia="Calibri" w:hAnsi="Arial" w:cs="Arial"/>
          <w:lang w:eastAsia="hr-HR"/>
        </w:rPr>
        <w:t xml:space="preserve">Nazivi usluge koje se traže ovom nabavom definirani su u projektu pod </w:t>
      </w:r>
      <w:r w:rsidRPr="008E7086">
        <w:rPr>
          <w:rFonts w:ascii="Arial" w:hAnsi="Arial" w:cs="Arial"/>
        </w:rPr>
        <w:t xml:space="preserve">nazivom “Amazon </w:t>
      </w:r>
      <w:proofErr w:type="spellStart"/>
      <w:r w:rsidRPr="008E7086">
        <w:rPr>
          <w:rFonts w:ascii="Arial" w:hAnsi="Arial" w:cs="Arial"/>
        </w:rPr>
        <w:t>of</w:t>
      </w:r>
      <w:proofErr w:type="spellEnd"/>
      <w:r w:rsidRPr="008E7086">
        <w:rPr>
          <w:rFonts w:ascii="Arial" w:hAnsi="Arial" w:cs="Arial"/>
        </w:rPr>
        <w:t xml:space="preserve"> Europe Bike </w:t>
      </w:r>
      <w:proofErr w:type="spellStart"/>
      <w:r w:rsidRPr="008E7086">
        <w:rPr>
          <w:rFonts w:ascii="Arial" w:hAnsi="Arial" w:cs="Arial"/>
        </w:rPr>
        <w:t>Trail</w:t>
      </w:r>
      <w:proofErr w:type="spellEnd"/>
      <w:r w:rsidRPr="008E7086">
        <w:rPr>
          <w:rFonts w:ascii="Arial" w:hAnsi="Arial" w:cs="Arial"/>
        </w:rPr>
        <w:t xml:space="preserve"> </w:t>
      </w:r>
      <w:proofErr w:type="spellStart"/>
      <w:r w:rsidRPr="008E7086">
        <w:rPr>
          <w:rFonts w:ascii="Arial" w:hAnsi="Arial" w:cs="Arial"/>
        </w:rPr>
        <w:t>Hungary</w:t>
      </w:r>
      <w:proofErr w:type="spellEnd"/>
      <w:r w:rsidRPr="008E7086">
        <w:rPr>
          <w:rFonts w:ascii="Arial" w:hAnsi="Arial" w:cs="Arial"/>
        </w:rPr>
        <w:t xml:space="preserve">-Croatia - </w:t>
      </w:r>
      <w:proofErr w:type="spellStart"/>
      <w:r w:rsidRPr="008E7086">
        <w:rPr>
          <w:rFonts w:ascii="Arial" w:hAnsi="Arial" w:cs="Arial"/>
        </w:rPr>
        <w:t>Better</w:t>
      </w:r>
      <w:proofErr w:type="spellEnd"/>
      <w:r w:rsidRPr="008E7086">
        <w:rPr>
          <w:rFonts w:ascii="Arial" w:hAnsi="Arial" w:cs="Arial"/>
        </w:rPr>
        <w:t xml:space="preserve"> </w:t>
      </w:r>
      <w:proofErr w:type="spellStart"/>
      <w:r w:rsidRPr="008E7086">
        <w:rPr>
          <w:rFonts w:ascii="Arial" w:hAnsi="Arial" w:cs="Arial"/>
        </w:rPr>
        <w:t>integration</w:t>
      </w:r>
      <w:proofErr w:type="spellEnd"/>
      <w:r w:rsidRPr="008E7086">
        <w:rPr>
          <w:rFonts w:ascii="Arial" w:hAnsi="Arial" w:cs="Arial"/>
        </w:rPr>
        <w:t xml:space="preserve"> </w:t>
      </w:r>
      <w:proofErr w:type="spellStart"/>
      <w:r w:rsidRPr="008E7086">
        <w:rPr>
          <w:rFonts w:ascii="Arial" w:hAnsi="Arial" w:cs="Arial"/>
        </w:rPr>
        <w:t>of</w:t>
      </w:r>
      <w:proofErr w:type="spellEnd"/>
      <w:r w:rsidRPr="008E7086">
        <w:rPr>
          <w:rFonts w:ascii="Arial" w:hAnsi="Arial" w:cs="Arial"/>
        </w:rPr>
        <w:t xml:space="preserve"> </w:t>
      </w:r>
      <w:proofErr w:type="spellStart"/>
      <w:r w:rsidRPr="008E7086">
        <w:rPr>
          <w:rFonts w:ascii="Arial" w:hAnsi="Arial" w:cs="Arial"/>
        </w:rPr>
        <w:t>local</w:t>
      </w:r>
      <w:proofErr w:type="spellEnd"/>
      <w:r w:rsidRPr="008E7086">
        <w:rPr>
          <w:rFonts w:ascii="Arial" w:hAnsi="Arial" w:cs="Arial"/>
        </w:rPr>
        <w:t xml:space="preserve"> </w:t>
      </w:r>
      <w:proofErr w:type="spellStart"/>
      <w:r w:rsidRPr="008E7086">
        <w:rPr>
          <w:rFonts w:ascii="Arial" w:hAnsi="Arial" w:cs="Arial"/>
        </w:rPr>
        <w:t>touristic</w:t>
      </w:r>
      <w:proofErr w:type="spellEnd"/>
      <w:r w:rsidRPr="008E7086">
        <w:rPr>
          <w:rFonts w:ascii="Arial" w:hAnsi="Arial" w:cs="Arial"/>
        </w:rPr>
        <w:t xml:space="preserve"> </w:t>
      </w:r>
      <w:proofErr w:type="spellStart"/>
      <w:r w:rsidRPr="008E7086">
        <w:rPr>
          <w:rFonts w:ascii="Arial" w:hAnsi="Arial" w:cs="Arial"/>
        </w:rPr>
        <w:t>services</w:t>
      </w:r>
      <w:proofErr w:type="spellEnd"/>
      <w:r w:rsidRPr="008E7086">
        <w:rPr>
          <w:rFonts w:ascii="Arial" w:hAnsi="Arial" w:cs="Arial"/>
        </w:rPr>
        <w:t xml:space="preserve"> </w:t>
      </w:r>
      <w:proofErr w:type="spellStart"/>
      <w:r w:rsidRPr="008E7086">
        <w:rPr>
          <w:rFonts w:ascii="Arial" w:hAnsi="Arial" w:cs="Arial"/>
        </w:rPr>
        <w:t>into</w:t>
      </w:r>
      <w:proofErr w:type="spellEnd"/>
      <w:r w:rsidRPr="008E7086">
        <w:rPr>
          <w:rFonts w:ascii="Arial" w:hAnsi="Arial" w:cs="Arial"/>
        </w:rPr>
        <w:t xml:space="preserve"> </w:t>
      </w:r>
      <w:proofErr w:type="spellStart"/>
      <w:r w:rsidRPr="008E7086">
        <w:rPr>
          <w:rFonts w:ascii="Arial" w:hAnsi="Arial" w:cs="Arial"/>
        </w:rPr>
        <w:t>the</w:t>
      </w:r>
      <w:proofErr w:type="spellEnd"/>
      <w:r w:rsidRPr="008E7086">
        <w:rPr>
          <w:rFonts w:ascii="Arial" w:hAnsi="Arial" w:cs="Arial"/>
        </w:rPr>
        <w:t xml:space="preserve"> </w:t>
      </w:r>
      <w:proofErr w:type="spellStart"/>
      <w:r w:rsidRPr="008E7086">
        <w:rPr>
          <w:rFonts w:ascii="Arial" w:hAnsi="Arial" w:cs="Arial"/>
        </w:rPr>
        <w:t>transnational</w:t>
      </w:r>
      <w:proofErr w:type="spellEnd"/>
      <w:r w:rsidRPr="008E7086">
        <w:rPr>
          <w:rFonts w:ascii="Arial" w:hAnsi="Arial" w:cs="Arial"/>
        </w:rPr>
        <w:t xml:space="preserve"> </w:t>
      </w:r>
      <w:proofErr w:type="spellStart"/>
      <w:r w:rsidRPr="008E7086">
        <w:rPr>
          <w:rFonts w:ascii="Arial" w:hAnsi="Arial" w:cs="Arial"/>
        </w:rPr>
        <w:t>tourism</w:t>
      </w:r>
      <w:proofErr w:type="spellEnd"/>
      <w:r w:rsidRPr="008E7086">
        <w:rPr>
          <w:rFonts w:ascii="Arial" w:hAnsi="Arial" w:cs="Arial"/>
        </w:rPr>
        <w:t xml:space="preserve"> </w:t>
      </w:r>
      <w:proofErr w:type="spellStart"/>
      <w:r w:rsidRPr="008E7086">
        <w:rPr>
          <w:rFonts w:ascii="Arial" w:hAnsi="Arial" w:cs="Arial"/>
        </w:rPr>
        <w:t>product</w:t>
      </w:r>
      <w:proofErr w:type="spellEnd"/>
      <w:r w:rsidRPr="008E7086">
        <w:rPr>
          <w:rFonts w:ascii="Arial" w:hAnsi="Arial" w:cs="Arial"/>
        </w:rPr>
        <w:t xml:space="preserve"> “Amazon </w:t>
      </w:r>
      <w:proofErr w:type="spellStart"/>
      <w:r w:rsidRPr="008E7086">
        <w:rPr>
          <w:rFonts w:ascii="Arial" w:hAnsi="Arial" w:cs="Arial"/>
        </w:rPr>
        <w:t>of</w:t>
      </w:r>
      <w:proofErr w:type="spellEnd"/>
      <w:r w:rsidRPr="008E7086">
        <w:rPr>
          <w:rFonts w:ascii="Arial" w:hAnsi="Arial" w:cs="Arial"/>
        </w:rPr>
        <w:t xml:space="preserve"> Europe Bike </w:t>
      </w:r>
      <w:proofErr w:type="spellStart"/>
      <w:r w:rsidRPr="008E7086">
        <w:rPr>
          <w:rFonts w:ascii="Arial" w:hAnsi="Arial" w:cs="Arial"/>
        </w:rPr>
        <w:t>Trail</w:t>
      </w:r>
      <w:proofErr w:type="spellEnd"/>
      <w:r w:rsidRPr="008E7086">
        <w:rPr>
          <w:rFonts w:ascii="Arial" w:hAnsi="Arial" w:cs="Arial"/>
        </w:rPr>
        <w:t xml:space="preserve">" (akronim; “Amazon </w:t>
      </w:r>
      <w:proofErr w:type="spellStart"/>
      <w:r w:rsidRPr="008E7086">
        <w:rPr>
          <w:rFonts w:ascii="Arial" w:hAnsi="Arial" w:cs="Arial"/>
        </w:rPr>
        <w:t>of</w:t>
      </w:r>
      <w:proofErr w:type="spellEnd"/>
      <w:r w:rsidRPr="008E7086">
        <w:rPr>
          <w:rFonts w:ascii="Arial" w:hAnsi="Arial" w:cs="Arial"/>
        </w:rPr>
        <w:t xml:space="preserve"> Europe BT HU-HR”. Iz navedenog projekta se sufinancira izrada ove usluge, te terminologija mora biti jednaka u svim </w:t>
      </w:r>
      <w:proofErr w:type="spellStart"/>
      <w:r w:rsidRPr="008E7086">
        <w:rPr>
          <w:rFonts w:ascii="Arial" w:hAnsi="Arial" w:cs="Arial"/>
        </w:rPr>
        <w:t>isporučevinama</w:t>
      </w:r>
      <w:proofErr w:type="spellEnd"/>
      <w:r w:rsidRPr="008E7086">
        <w:rPr>
          <w:rFonts w:ascii="Arial" w:hAnsi="Arial" w:cs="Arial"/>
        </w:rPr>
        <w:t>. Projektom nije opravdano sufinancirati tehničku dokumentaciju te su iz navedenog razloga ovdje korišteni termini kao i u odobrenoj prijavnici projekta.</w:t>
      </w:r>
      <w:r>
        <w:rPr>
          <w:rFonts w:ascii="Arial" w:hAnsi="Arial" w:cs="Arial"/>
        </w:rPr>
        <w:t xml:space="preserve"> </w:t>
      </w:r>
    </w:p>
    <w:p w14:paraId="4DA58D27" w14:textId="77777777" w:rsidR="001719A9" w:rsidRPr="00FF0CDE" w:rsidRDefault="001719A9" w:rsidP="00FF0CDE">
      <w:pPr>
        <w:spacing w:before="120" w:after="0" w:line="240" w:lineRule="auto"/>
        <w:jc w:val="both"/>
        <w:rPr>
          <w:rFonts w:ascii="Arial" w:eastAsia="Calibri" w:hAnsi="Arial" w:cs="Arial"/>
          <w:lang w:eastAsia="hr-HR"/>
        </w:rPr>
      </w:pPr>
    </w:p>
    <w:p w14:paraId="7D84DE5C" w14:textId="77777777" w:rsidR="00FF0CDE" w:rsidRPr="00056014" w:rsidRDefault="00FF0CDE" w:rsidP="00056014">
      <w:pPr>
        <w:spacing w:before="120" w:after="0" w:line="240" w:lineRule="auto"/>
        <w:jc w:val="both"/>
        <w:rPr>
          <w:rFonts w:ascii="Arial" w:eastAsia="Calibri" w:hAnsi="Arial" w:cs="Arial"/>
          <w:lang w:eastAsia="hr-HR"/>
        </w:rPr>
      </w:pPr>
    </w:p>
    <w:p w14:paraId="51227E43" w14:textId="77777777" w:rsidR="00056014" w:rsidRPr="00056014" w:rsidRDefault="00056014" w:rsidP="00056014">
      <w:pPr>
        <w:spacing w:before="120" w:after="0" w:line="240" w:lineRule="auto"/>
        <w:jc w:val="both"/>
        <w:rPr>
          <w:rFonts w:ascii="Arial" w:eastAsia="Calibri" w:hAnsi="Arial" w:cs="Arial"/>
          <w:lang w:eastAsia="hr-HR"/>
        </w:rPr>
      </w:pPr>
      <w:r w:rsidRPr="00056014">
        <w:rPr>
          <w:rFonts w:ascii="Arial" w:eastAsia="Calibri" w:hAnsi="Arial" w:cs="Arial"/>
          <w:lang w:eastAsia="hr-HR"/>
        </w:rPr>
        <w:t>19.</w:t>
      </w:r>
      <w:r w:rsidRPr="00056014">
        <w:rPr>
          <w:rFonts w:ascii="Arial" w:eastAsia="Calibri" w:hAnsi="Arial" w:cs="Arial"/>
          <w:lang w:eastAsia="hr-HR"/>
        </w:rPr>
        <w:tab/>
      </w:r>
    </w:p>
    <w:p w14:paraId="3352A71C" w14:textId="77777777" w:rsidR="00056014" w:rsidRPr="00056014" w:rsidRDefault="00056014" w:rsidP="00056014">
      <w:pPr>
        <w:spacing w:before="120" w:after="0" w:line="240" w:lineRule="auto"/>
        <w:jc w:val="both"/>
        <w:rPr>
          <w:rFonts w:ascii="Arial" w:eastAsia="Calibri" w:hAnsi="Arial" w:cs="Arial"/>
          <w:lang w:eastAsia="hr-HR"/>
        </w:rPr>
      </w:pPr>
      <w:r w:rsidRPr="00056014">
        <w:rPr>
          <w:rFonts w:ascii="Arial" w:eastAsia="Calibri" w:hAnsi="Arial" w:cs="Arial"/>
          <w:lang w:eastAsia="hr-HR"/>
        </w:rPr>
        <w:t>U čl. 14. stavak 14.3. navedeno je: Izvršitelj je dužan o svom trošku odmah, po pozivu Naručitelja pristupiti otklanjanju nedostataka na izrađenoj projektnoj dokumentaciji u odnosu na projektni zadatak Naručitelja, u protivnom raskida se ovaj Ugovor i aktiviraju se ugovorena jamstva bez posebne pisane obavijesti.</w:t>
      </w:r>
    </w:p>
    <w:p w14:paraId="5E6B2B79" w14:textId="77777777" w:rsidR="00056014" w:rsidRPr="00056014" w:rsidRDefault="00056014" w:rsidP="00056014">
      <w:pPr>
        <w:spacing w:before="120" w:after="0" w:line="240" w:lineRule="auto"/>
        <w:jc w:val="both"/>
        <w:rPr>
          <w:rFonts w:ascii="Arial" w:eastAsia="Calibri" w:hAnsi="Arial" w:cs="Arial"/>
          <w:lang w:eastAsia="hr-HR"/>
        </w:rPr>
      </w:pPr>
      <w:r w:rsidRPr="00056014">
        <w:rPr>
          <w:rFonts w:ascii="Arial" w:eastAsia="Calibri" w:hAnsi="Arial" w:cs="Arial"/>
          <w:lang w:eastAsia="hr-HR"/>
        </w:rPr>
        <w:t xml:space="preserve">Prethodno je navedeno kako Izvršitelj mora izdati jamstvo u trajanju od 5 godina za uklanjanje nedostataka a ovdje se navodi da će se nedostaci morati ispravljati tijekom trajanja ugovora (u protivnom se raskida ugovor). Molim pojašnjenje. </w:t>
      </w:r>
    </w:p>
    <w:p w14:paraId="506FA62F" w14:textId="5A8B06BF" w:rsidR="00056014" w:rsidRPr="00FF0CDE" w:rsidRDefault="00FF0CDE" w:rsidP="00056014">
      <w:pPr>
        <w:spacing w:before="120" w:after="0" w:line="240" w:lineRule="auto"/>
        <w:jc w:val="both"/>
        <w:rPr>
          <w:rFonts w:ascii="Arial" w:eastAsia="Calibri" w:hAnsi="Arial" w:cs="Arial"/>
          <w:b/>
          <w:bCs/>
          <w:lang w:eastAsia="hr-HR"/>
        </w:rPr>
      </w:pPr>
      <w:r w:rsidRPr="00FF0CDE">
        <w:rPr>
          <w:rFonts w:ascii="Arial" w:eastAsia="Calibri" w:hAnsi="Arial" w:cs="Arial"/>
          <w:b/>
          <w:bCs/>
          <w:lang w:eastAsia="hr-HR"/>
        </w:rPr>
        <w:t>Odgovor:</w:t>
      </w:r>
    </w:p>
    <w:p w14:paraId="04164CAC" w14:textId="77777777" w:rsidR="00FF0CDE" w:rsidRPr="00FF0CDE" w:rsidRDefault="00FF0CDE" w:rsidP="00FF0CDE">
      <w:pPr>
        <w:spacing w:before="120" w:after="0" w:line="240" w:lineRule="auto"/>
        <w:jc w:val="both"/>
        <w:rPr>
          <w:rFonts w:ascii="Arial" w:eastAsia="Calibri" w:hAnsi="Arial" w:cs="Arial"/>
          <w:lang w:eastAsia="hr-HR"/>
        </w:rPr>
      </w:pPr>
      <w:r w:rsidRPr="00FF0CDE">
        <w:rPr>
          <w:rFonts w:ascii="Arial" w:eastAsia="Calibri" w:hAnsi="Arial" w:cs="Arial"/>
          <w:lang w:eastAsia="hr-HR"/>
        </w:rPr>
        <w:t xml:space="preserve">Članak 14.3. Ugovora odnosi se na trenutak kada nastupaju učinci raskida ugovora. Odnosno, Naručitelj će izvršitelja obavijestiti o uočenim nedostacima te dodijeliti rok za otklanjanje uočenih nedostataka. Ukoliko Naručitelj ne zaprimi ispunjenje (sada) bez nedostataka, tada je ovlašten bez obavijesti o raskidu ugovora, aktivirati dostavljeno jamstvo. </w:t>
      </w:r>
    </w:p>
    <w:p w14:paraId="5972428C" w14:textId="77777777" w:rsidR="00FF0CDE" w:rsidRPr="00056014" w:rsidRDefault="00FF0CDE" w:rsidP="00056014">
      <w:pPr>
        <w:spacing w:before="120" w:after="0" w:line="240" w:lineRule="auto"/>
        <w:jc w:val="both"/>
        <w:rPr>
          <w:rFonts w:ascii="Arial" w:eastAsia="Calibri" w:hAnsi="Arial" w:cs="Arial"/>
          <w:lang w:eastAsia="hr-HR"/>
        </w:rPr>
      </w:pPr>
    </w:p>
    <w:p w14:paraId="6647421F" w14:textId="77777777" w:rsidR="00056014" w:rsidRPr="00056014" w:rsidRDefault="00056014" w:rsidP="00056014">
      <w:pPr>
        <w:spacing w:before="120" w:after="0" w:line="240" w:lineRule="auto"/>
        <w:jc w:val="both"/>
        <w:rPr>
          <w:rFonts w:ascii="Arial" w:eastAsia="Calibri" w:hAnsi="Arial" w:cs="Arial"/>
          <w:lang w:eastAsia="hr-HR"/>
        </w:rPr>
      </w:pPr>
      <w:r w:rsidRPr="00056014">
        <w:rPr>
          <w:rFonts w:ascii="Arial" w:eastAsia="Calibri" w:hAnsi="Arial" w:cs="Arial"/>
          <w:lang w:eastAsia="hr-HR"/>
        </w:rPr>
        <w:t>20.</w:t>
      </w:r>
      <w:r w:rsidRPr="00056014">
        <w:rPr>
          <w:rFonts w:ascii="Arial" w:eastAsia="Calibri" w:hAnsi="Arial" w:cs="Arial"/>
          <w:lang w:eastAsia="hr-HR"/>
        </w:rPr>
        <w:tab/>
      </w:r>
    </w:p>
    <w:p w14:paraId="56C0926D" w14:textId="77777777" w:rsidR="00056014" w:rsidRPr="00056014" w:rsidRDefault="00056014" w:rsidP="00056014">
      <w:pPr>
        <w:spacing w:before="120" w:after="0" w:line="240" w:lineRule="auto"/>
        <w:jc w:val="both"/>
        <w:rPr>
          <w:rFonts w:ascii="Arial" w:eastAsia="Calibri" w:hAnsi="Arial" w:cs="Arial"/>
          <w:lang w:eastAsia="hr-HR"/>
        </w:rPr>
      </w:pPr>
      <w:r w:rsidRPr="00056014">
        <w:rPr>
          <w:rFonts w:ascii="Arial" w:eastAsia="Calibri" w:hAnsi="Arial" w:cs="Arial"/>
          <w:lang w:eastAsia="hr-HR"/>
        </w:rPr>
        <w:lastRenderedPageBreak/>
        <w:t xml:space="preserve">Predlažemo da se troškovnik ne printa u 3 primjerka i da se to decidirano navede. Također, molimo da se navede da će se svi dodatni primjerci projektne dokumentacije koje će Izvršitelj možda trebati dostaviti (radi bilo kojih traženja ili potreba Naručitelja, budućeg odabranog subjekta koji će vršiti opremanje, nadzora, konzervatorskog odjela). Pod navedenim se ne misli na dostavu elektroničkim putem nego </w:t>
      </w:r>
      <w:proofErr w:type="spellStart"/>
      <w:r w:rsidRPr="00056014">
        <w:rPr>
          <w:rFonts w:ascii="Arial" w:eastAsia="Calibri" w:hAnsi="Arial" w:cs="Arial"/>
          <w:lang w:eastAsia="hr-HR"/>
        </w:rPr>
        <w:t>printanje</w:t>
      </w:r>
      <w:proofErr w:type="spellEnd"/>
      <w:r w:rsidRPr="00056014">
        <w:rPr>
          <w:rFonts w:ascii="Arial" w:eastAsia="Calibri" w:hAnsi="Arial" w:cs="Arial"/>
          <w:lang w:eastAsia="hr-HR"/>
        </w:rPr>
        <w:t xml:space="preserve"> dodatnih primjeraka dokumentacije. </w:t>
      </w:r>
    </w:p>
    <w:p w14:paraId="34BE4068" w14:textId="51B3E984" w:rsidR="00056014" w:rsidRPr="00FF0CDE" w:rsidRDefault="00FF0CDE" w:rsidP="00056014">
      <w:pPr>
        <w:spacing w:before="120" w:after="0" w:line="240" w:lineRule="auto"/>
        <w:jc w:val="both"/>
        <w:rPr>
          <w:rFonts w:ascii="Arial" w:eastAsia="Calibri" w:hAnsi="Arial" w:cs="Arial"/>
          <w:b/>
          <w:bCs/>
          <w:lang w:eastAsia="hr-HR"/>
        </w:rPr>
      </w:pPr>
      <w:r w:rsidRPr="00FF0CDE">
        <w:rPr>
          <w:rFonts w:ascii="Arial" w:eastAsia="Calibri" w:hAnsi="Arial" w:cs="Arial"/>
          <w:b/>
          <w:bCs/>
          <w:lang w:eastAsia="hr-HR"/>
        </w:rPr>
        <w:t>Odgovor:</w:t>
      </w:r>
    </w:p>
    <w:p w14:paraId="0DD11334" w14:textId="623E9998" w:rsidR="00FF0CDE" w:rsidRPr="00FF0CDE" w:rsidRDefault="00FF0CDE" w:rsidP="00FF0CDE">
      <w:pPr>
        <w:spacing w:before="120" w:after="0" w:line="240" w:lineRule="auto"/>
        <w:jc w:val="both"/>
        <w:rPr>
          <w:rFonts w:ascii="Arial" w:eastAsia="Calibri" w:hAnsi="Arial" w:cs="Arial"/>
          <w:lang w:eastAsia="hr-HR"/>
        </w:rPr>
      </w:pPr>
      <w:r w:rsidRPr="00FF0CDE">
        <w:rPr>
          <w:rFonts w:ascii="Arial" w:eastAsia="Calibri" w:hAnsi="Arial" w:cs="Arial"/>
          <w:lang w:eastAsia="hr-HR"/>
        </w:rPr>
        <w:t>Ne prihvaća se zahtjev gospodarskog subjekta za izmjenom dokumentacije o nabavi.</w:t>
      </w:r>
      <w:r>
        <w:rPr>
          <w:rFonts w:ascii="Arial" w:eastAsia="Calibri" w:hAnsi="Arial" w:cs="Arial"/>
          <w:lang w:eastAsia="hr-HR"/>
        </w:rPr>
        <w:t xml:space="preserve"> Broj primjeraka određen je potrebama Naručitelja.</w:t>
      </w:r>
    </w:p>
    <w:p w14:paraId="1EFEC23D" w14:textId="77777777" w:rsidR="00FF0CDE" w:rsidRPr="00056014" w:rsidRDefault="00FF0CDE" w:rsidP="00056014">
      <w:pPr>
        <w:spacing w:before="120" w:after="0" w:line="240" w:lineRule="auto"/>
        <w:jc w:val="both"/>
        <w:rPr>
          <w:rFonts w:ascii="Arial" w:eastAsia="Calibri" w:hAnsi="Arial" w:cs="Arial"/>
          <w:lang w:eastAsia="hr-HR"/>
        </w:rPr>
      </w:pPr>
    </w:p>
    <w:p w14:paraId="01B9A356" w14:textId="77777777" w:rsidR="00056014" w:rsidRPr="00056014" w:rsidRDefault="00056014" w:rsidP="00056014">
      <w:pPr>
        <w:spacing w:before="120" w:after="0" w:line="240" w:lineRule="auto"/>
        <w:jc w:val="both"/>
        <w:rPr>
          <w:rFonts w:ascii="Arial" w:eastAsia="Calibri" w:hAnsi="Arial" w:cs="Arial"/>
          <w:lang w:eastAsia="hr-HR"/>
        </w:rPr>
      </w:pPr>
      <w:r w:rsidRPr="00056014">
        <w:rPr>
          <w:rFonts w:ascii="Arial" w:eastAsia="Calibri" w:hAnsi="Arial" w:cs="Arial"/>
          <w:lang w:eastAsia="hr-HR"/>
        </w:rPr>
        <w:t>21.</w:t>
      </w:r>
      <w:r w:rsidRPr="00056014">
        <w:rPr>
          <w:rFonts w:ascii="Arial" w:eastAsia="Calibri" w:hAnsi="Arial" w:cs="Arial"/>
          <w:lang w:eastAsia="hr-HR"/>
        </w:rPr>
        <w:tab/>
      </w:r>
    </w:p>
    <w:p w14:paraId="49BBCDA5" w14:textId="77777777" w:rsidR="00056014" w:rsidRPr="00056014" w:rsidRDefault="00056014" w:rsidP="00056014">
      <w:pPr>
        <w:spacing w:before="120" w:after="0" w:line="240" w:lineRule="auto"/>
        <w:jc w:val="both"/>
        <w:rPr>
          <w:rFonts w:ascii="Arial" w:eastAsia="Calibri" w:hAnsi="Arial" w:cs="Arial"/>
          <w:lang w:eastAsia="hr-HR"/>
        </w:rPr>
      </w:pPr>
      <w:r w:rsidRPr="00056014">
        <w:rPr>
          <w:rFonts w:ascii="Arial" w:eastAsia="Calibri" w:hAnsi="Arial" w:cs="Arial"/>
          <w:lang w:eastAsia="hr-HR"/>
        </w:rPr>
        <w:t xml:space="preserve">U Ugovoru se višestruko ponavljaju potvrde nadležnog konzervatora, potvrde Naručitelja, radni sastanci, obaveze Izvršitelja i sl. koje su djelomično u koliziji. Molimo da se Ugovor pročisti i bude jasan i nedvosmislen, jer se ovakvog ne može prihvatiti. </w:t>
      </w:r>
    </w:p>
    <w:p w14:paraId="44CCFDA6" w14:textId="43AB797D" w:rsidR="00056014" w:rsidRPr="00FF0CDE" w:rsidRDefault="00FF0CDE" w:rsidP="00056014">
      <w:pPr>
        <w:spacing w:before="120" w:after="0" w:line="240" w:lineRule="auto"/>
        <w:jc w:val="both"/>
        <w:rPr>
          <w:rFonts w:ascii="Arial" w:eastAsia="Calibri" w:hAnsi="Arial" w:cs="Arial"/>
          <w:b/>
          <w:bCs/>
          <w:lang w:eastAsia="hr-HR"/>
        </w:rPr>
      </w:pPr>
      <w:r w:rsidRPr="00FF0CDE">
        <w:rPr>
          <w:rFonts w:ascii="Arial" w:eastAsia="Calibri" w:hAnsi="Arial" w:cs="Arial"/>
          <w:b/>
          <w:bCs/>
          <w:lang w:eastAsia="hr-HR"/>
        </w:rPr>
        <w:t>Odgovor:</w:t>
      </w:r>
    </w:p>
    <w:p w14:paraId="24FB1E10" w14:textId="3F0ECDB1" w:rsidR="00FF0CDE" w:rsidRPr="00056014" w:rsidRDefault="00FF0CDE" w:rsidP="00056014">
      <w:pPr>
        <w:spacing w:before="120" w:after="0" w:line="240" w:lineRule="auto"/>
        <w:jc w:val="both"/>
        <w:rPr>
          <w:rFonts w:ascii="Arial" w:eastAsia="Calibri" w:hAnsi="Arial" w:cs="Arial"/>
          <w:lang w:eastAsia="hr-HR"/>
        </w:rPr>
      </w:pPr>
      <w:r w:rsidRPr="008E7086">
        <w:rPr>
          <w:rFonts w:ascii="Arial" w:eastAsia="Calibri" w:hAnsi="Arial" w:cs="Arial"/>
          <w:lang w:eastAsia="hr-HR"/>
        </w:rPr>
        <w:t>Naručitelj ostaje kod propisanog teksta Prijedloga ugovora</w:t>
      </w:r>
      <w:r w:rsidR="001719A9" w:rsidRPr="008E7086">
        <w:rPr>
          <w:rFonts w:ascii="Arial" w:eastAsia="Calibri" w:hAnsi="Arial" w:cs="Arial"/>
          <w:lang w:eastAsia="hr-HR"/>
        </w:rPr>
        <w:t xml:space="preserve"> za obveze koje navodite</w:t>
      </w:r>
      <w:r w:rsidRPr="008E7086">
        <w:rPr>
          <w:rFonts w:ascii="Arial" w:eastAsia="Calibri" w:hAnsi="Arial" w:cs="Arial"/>
          <w:lang w:eastAsia="hr-HR"/>
        </w:rPr>
        <w:t>.</w:t>
      </w:r>
      <w:r>
        <w:rPr>
          <w:rFonts w:ascii="Arial" w:eastAsia="Calibri" w:hAnsi="Arial" w:cs="Arial"/>
          <w:lang w:eastAsia="hr-HR"/>
        </w:rPr>
        <w:t xml:space="preserve"> </w:t>
      </w:r>
    </w:p>
    <w:p w14:paraId="1326C5BE" w14:textId="77777777" w:rsidR="008E7086" w:rsidRDefault="008E7086" w:rsidP="00056014">
      <w:pPr>
        <w:spacing w:before="120" w:after="0" w:line="240" w:lineRule="auto"/>
        <w:jc w:val="both"/>
        <w:rPr>
          <w:rFonts w:ascii="Arial" w:eastAsia="Calibri" w:hAnsi="Arial" w:cs="Arial"/>
          <w:lang w:eastAsia="hr-HR"/>
        </w:rPr>
      </w:pPr>
    </w:p>
    <w:p w14:paraId="072B9775" w14:textId="5D07E69C" w:rsidR="00056014" w:rsidRPr="00056014" w:rsidRDefault="00056014" w:rsidP="00056014">
      <w:pPr>
        <w:spacing w:before="120" w:after="0" w:line="240" w:lineRule="auto"/>
        <w:jc w:val="both"/>
        <w:rPr>
          <w:rFonts w:ascii="Arial" w:eastAsia="Calibri" w:hAnsi="Arial" w:cs="Arial"/>
          <w:lang w:eastAsia="hr-HR"/>
        </w:rPr>
      </w:pPr>
      <w:r w:rsidRPr="00056014">
        <w:rPr>
          <w:rFonts w:ascii="Arial" w:eastAsia="Calibri" w:hAnsi="Arial" w:cs="Arial"/>
          <w:lang w:eastAsia="hr-HR"/>
        </w:rPr>
        <w:t>22.</w:t>
      </w:r>
      <w:r w:rsidRPr="00056014">
        <w:rPr>
          <w:rFonts w:ascii="Arial" w:eastAsia="Calibri" w:hAnsi="Arial" w:cs="Arial"/>
          <w:lang w:eastAsia="hr-HR"/>
        </w:rPr>
        <w:tab/>
      </w:r>
    </w:p>
    <w:p w14:paraId="2E5E284A" w14:textId="77777777" w:rsidR="00056014" w:rsidRPr="00056014" w:rsidRDefault="00056014" w:rsidP="00056014">
      <w:pPr>
        <w:spacing w:before="120" w:after="0" w:line="240" w:lineRule="auto"/>
        <w:jc w:val="both"/>
        <w:rPr>
          <w:rFonts w:ascii="Arial" w:eastAsia="Calibri" w:hAnsi="Arial" w:cs="Arial"/>
          <w:lang w:eastAsia="hr-HR"/>
        </w:rPr>
      </w:pPr>
      <w:r w:rsidRPr="00056014">
        <w:rPr>
          <w:rFonts w:ascii="Arial" w:eastAsia="Calibri" w:hAnsi="Arial" w:cs="Arial"/>
          <w:lang w:eastAsia="hr-HR"/>
        </w:rPr>
        <w:t xml:space="preserve">Predlažemo da se omogući on-line dostava ponuda, obzirom na učestale probleme s funkcioniranje i rokovima dostave / generalno poštanskog prometa, ili da se omogući odnosno prizna „pečat“ s vidljivim datumom i vremenom predaje pošiljke u poštanskom uredu. </w:t>
      </w:r>
    </w:p>
    <w:p w14:paraId="6D3C6EFB" w14:textId="66063D3F" w:rsidR="00056014" w:rsidRDefault="00FF0CDE" w:rsidP="00056014">
      <w:pPr>
        <w:spacing w:before="120" w:after="0" w:line="240" w:lineRule="auto"/>
        <w:jc w:val="both"/>
        <w:rPr>
          <w:rFonts w:ascii="Arial" w:eastAsia="Calibri" w:hAnsi="Arial" w:cs="Arial"/>
          <w:b/>
          <w:bCs/>
          <w:lang w:eastAsia="hr-HR"/>
        </w:rPr>
      </w:pPr>
      <w:r>
        <w:rPr>
          <w:rFonts w:ascii="Arial" w:eastAsia="Calibri" w:hAnsi="Arial" w:cs="Arial"/>
          <w:b/>
          <w:bCs/>
          <w:lang w:eastAsia="hr-HR"/>
        </w:rPr>
        <w:t>Odgovor:</w:t>
      </w:r>
    </w:p>
    <w:p w14:paraId="7B65CA24" w14:textId="35F5DF6F" w:rsidR="00FF0CDE" w:rsidRDefault="00375B77" w:rsidP="00056014">
      <w:pPr>
        <w:spacing w:before="120" w:after="0" w:line="240" w:lineRule="auto"/>
        <w:jc w:val="both"/>
        <w:rPr>
          <w:rFonts w:ascii="Arial" w:eastAsia="Calibri" w:hAnsi="Arial" w:cs="Arial"/>
          <w:lang w:eastAsia="hr-HR"/>
        </w:rPr>
      </w:pPr>
      <w:r>
        <w:rPr>
          <w:rFonts w:ascii="Arial" w:eastAsia="Calibri" w:hAnsi="Arial" w:cs="Arial"/>
          <w:lang w:eastAsia="hr-HR"/>
        </w:rPr>
        <w:t xml:space="preserve">Dostava </w:t>
      </w:r>
      <w:r w:rsidR="00FF0CDE">
        <w:rPr>
          <w:rFonts w:ascii="Arial" w:eastAsia="Calibri" w:hAnsi="Arial" w:cs="Arial"/>
          <w:lang w:eastAsia="hr-HR"/>
        </w:rPr>
        <w:t xml:space="preserve">ponuda </w:t>
      </w:r>
      <w:r>
        <w:rPr>
          <w:rFonts w:ascii="Arial" w:eastAsia="Calibri" w:hAnsi="Arial" w:cs="Arial"/>
          <w:lang w:eastAsia="hr-HR"/>
        </w:rPr>
        <w:t>putem e-pošte</w:t>
      </w:r>
      <w:r w:rsidR="00FF0CDE">
        <w:rPr>
          <w:rFonts w:ascii="Arial" w:eastAsia="Calibri" w:hAnsi="Arial" w:cs="Arial"/>
          <w:lang w:eastAsia="hr-HR"/>
        </w:rPr>
        <w:t xml:space="preserve"> nije </w:t>
      </w:r>
      <w:r>
        <w:rPr>
          <w:rFonts w:ascii="Arial" w:eastAsia="Calibri" w:hAnsi="Arial" w:cs="Arial"/>
          <w:lang w:eastAsia="hr-HR"/>
        </w:rPr>
        <w:t xml:space="preserve">dopuštena </w:t>
      </w:r>
      <w:r w:rsidR="00FF0CDE">
        <w:rPr>
          <w:rFonts w:ascii="Arial" w:eastAsia="Calibri" w:hAnsi="Arial" w:cs="Arial"/>
          <w:lang w:eastAsia="hr-HR"/>
        </w:rPr>
        <w:t>jer u ovom trenu ne možemo osigurat</w:t>
      </w:r>
      <w:r>
        <w:rPr>
          <w:rFonts w:ascii="Arial" w:eastAsia="Calibri" w:hAnsi="Arial" w:cs="Arial"/>
          <w:lang w:eastAsia="hr-HR"/>
        </w:rPr>
        <w:t>i tajnost podataka do isteka roka za dostavu ponuda. Također, ne priznaje se ni</w:t>
      </w:r>
      <w:r w:rsidR="00FF0CDE">
        <w:rPr>
          <w:rFonts w:ascii="Arial" w:eastAsia="Calibri" w:hAnsi="Arial" w:cs="Arial"/>
          <w:lang w:eastAsia="hr-HR"/>
        </w:rPr>
        <w:t xml:space="preserve"> „pečat“ s vidljivim datumom i vremenom predaje pošiljke u poštanskom uredu</w:t>
      </w:r>
      <w:r>
        <w:rPr>
          <w:rFonts w:ascii="Arial" w:eastAsia="Calibri" w:hAnsi="Arial" w:cs="Arial"/>
          <w:lang w:eastAsia="hr-HR"/>
        </w:rPr>
        <w:t xml:space="preserve"> jer se ponude otvaraju i pregledavaju istovremeno s istekom roka za dostavu ponuda</w:t>
      </w:r>
      <w:r w:rsidR="00FF0CDE">
        <w:rPr>
          <w:rFonts w:ascii="Arial" w:eastAsia="Calibri" w:hAnsi="Arial" w:cs="Arial"/>
          <w:lang w:eastAsia="hr-HR"/>
        </w:rPr>
        <w:t xml:space="preserve">. </w:t>
      </w:r>
    </w:p>
    <w:p w14:paraId="3C979817" w14:textId="232E0C0B" w:rsidR="00375B77" w:rsidRPr="00FF0CDE" w:rsidRDefault="00375B77" w:rsidP="00056014">
      <w:pPr>
        <w:spacing w:before="120" w:after="0" w:line="240" w:lineRule="auto"/>
        <w:jc w:val="both"/>
        <w:rPr>
          <w:rFonts w:ascii="Arial" w:eastAsia="Calibri" w:hAnsi="Arial" w:cs="Arial"/>
          <w:lang w:eastAsia="hr-HR"/>
        </w:rPr>
      </w:pPr>
      <w:r w:rsidRPr="008E7086">
        <w:rPr>
          <w:rFonts w:ascii="Arial" w:eastAsia="Calibri" w:hAnsi="Arial" w:cs="Arial"/>
          <w:lang w:eastAsia="hr-HR"/>
        </w:rPr>
        <w:t>Naručitelj će produžiti rok za dostavu ponuda do 18. veljače 2026. godine do 10 sati.</w:t>
      </w:r>
    </w:p>
    <w:p w14:paraId="24C7DB06" w14:textId="77777777" w:rsidR="00375B77" w:rsidRDefault="00375B77" w:rsidP="00056014">
      <w:pPr>
        <w:spacing w:before="120" w:after="0" w:line="240" w:lineRule="auto"/>
        <w:jc w:val="both"/>
        <w:rPr>
          <w:rFonts w:ascii="Arial" w:eastAsia="Calibri" w:hAnsi="Arial" w:cs="Arial"/>
          <w:b/>
          <w:bCs/>
          <w:lang w:eastAsia="hr-HR"/>
        </w:rPr>
      </w:pPr>
    </w:p>
    <w:p w14:paraId="427A73B1" w14:textId="3890C44F" w:rsidR="00056014" w:rsidRDefault="00056014" w:rsidP="00056014">
      <w:pPr>
        <w:spacing w:before="120" w:after="0" w:line="240" w:lineRule="auto"/>
        <w:jc w:val="both"/>
        <w:rPr>
          <w:rFonts w:ascii="Arial" w:eastAsia="Calibri" w:hAnsi="Arial" w:cs="Arial"/>
          <w:b/>
          <w:bCs/>
          <w:lang w:eastAsia="hr-HR"/>
        </w:rPr>
      </w:pPr>
      <w:r>
        <w:rPr>
          <w:rFonts w:ascii="Arial" w:eastAsia="Calibri" w:hAnsi="Arial" w:cs="Arial"/>
          <w:b/>
          <w:bCs/>
          <w:lang w:eastAsia="hr-HR"/>
        </w:rPr>
        <w:t>Pitanja i odgovori za projektni zadatak:</w:t>
      </w:r>
    </w:p>
    <w:p w14:paraId="6AB4340D" w14:textId="77777777" w:rsidR="00056014" w:rsidRDefault="00056014" w:rsidP="00056014">
      <w:pPr>
        <w:spacing w:before="120" w:after="0" w:line="240" w:lineRule="auto"/>
        <w:jc w:val="both"/>
        <w:rPr>
          <w:rFonts w:ascii="Arial" w:eastAsia="Calibri" w:hAnsi="Arial" w:cs="Arial"/>
          <w:b/>
          <w:bCs/>
          <w:lang w:eastAsia="hr-HR"/>
        </w:rPr>
      </w:pPr>
    </w:p>
    <w:p w14:paraId="566F2310" w14:textId="77777777" w:rsidR="00056014" w:rsidRPr="00056014" w:rsidRDefault="00056014" w:rsidP="00056014">
      <w:pPr>
        <w:numPr>
          <w:ilvl w:val="0"/>
          <w:numId w:val="17"/>
        </w:numPr>
        <w:suppressAutoHyphens/>
        <w:spacing w:before="60" w:after="60" w:line="240" w:lineRule="auto"/>
        <w:ind w:left="426" w:hanging="426"/>
        <w:contextualSpacing/>
        <w:jc w:val="both"/>
        <w:rPr>
          <w:rFonts w:ascii="Arial" w:eastAsia="Times New Roman" w:hAnsi="Arial" w:cs="Times New Roman"/>
          <w:lang w:eastAsia="ar-SA"/>
        </w:rPr>
      </w:pPr>
      <w:r w:rsidRPr="00056014">
        <w:rPr>
          <w:rFonts w:ascii="Arial" w:eastAsia="Times New Roman" w:hAnsi="Arial" w:cs="Times New Roman"/>
          <w:lang w:eastAsia="ar-SA"/>
        </w:rPr>
        <w:t>U projektnom zadatku navedeno je:</w:t>
      </w:r>
    </w:p>
    <w:p w14:paraId="00A10245" w14:textId="77777777" w:rsidR="00056014" w:rsidRPr="00056014" w:rsidRDefault="00056014" w:rsidP="00056014">
      <w:pPr>
        <w:suppressAutoHyphens/>
        <w:spacing w:before="60" w:after="60" w:line="240" w:lineRule="auto"/>
        <w:ind w:left="426"/>
        <w:contextualSpacing/>
        <w:jc w:val="both"/>
        <w:rPr>
          <w:rFonts w:ascii="Arial" w:eastAsia="Times New Roman" w:hAnsi="Arial" w:cs="Times New Roman"/>
          <w:i/>
          <w:iCs/>
          <w:lang w:eastAsia="ar-SA"/>
        </w:rPr>
      </w:pPr>
      <w:r w:rsidRPr="00056014">
        <w:rPr>
          <w:rFonts w:ascii="Arial" w:eastAsia="Times New Roman" w:hAnsi="Arial" w:cs="Times New Roman"/>
          <w:i/>
          <w:iCs/>
          <w:lang w:eastAsia="ar-SA"/>
        </w:rPr>
        <w:t>Naručitelj ima već izrađenu projektno-tehničko dokumentaciju, a koju je izradio prilikom uređenja Centra za posjetitelje.</w:t>
      </w:r>
    </w:p>
    <w:p w14:paraId="3BE0C24B" w14:textId="77777777" w:rsidR="00056014" w:rsidRPr="00056014" w:rsidRDefault="00056014" w:rsidP="00056014">
      <w:pPr>
        <w:suppressAutoHyphens/>
        <w:spacing w:before="60" w:after="60" w:line="240" w:lineRule="auto"/>
        <w:ind w:left="426"/>
        <w:contextualSpacing/>
        <w:jc w:val="both"/>
        <w:rPr>
          <w:rFonts w:ascii="Arial" w:eastAsia="Times New Roman" w:hAnsi="Arial" w:cs="Times New Roman"/>
          <w:lang w:eastAsia="ar-SA"/>
        </w:rPr>
      </w:pPr>
      <w:r w:rsidRPr="00056014">
        <w:rPr>
          <w:rFonts w:ascii="Arial" w:eastAsia="Times New Roman" w:hAnsi="Arial" w:cs="Times New Roman"/>
          <w:lang w:eastAsia="ar-SA"/>
        </w:rPr>
        <w:t>Nakon toga navedeno je 6 mapa projektne dokumentacije među kojima nije navedena mapa izložbenog postava i/ili interaktivnog postava i/ili multimedije.</w:t>
      </w:r>
    </w:p>
    <w:p w14:paraId="388A9E0D" w14:textId="77777777" w:rsidR="00056014" w:rsidRDefault="00056014" w:rsidP="00056014">
      <w:pPr>
        <w:suppressAutoHyphens/>
        <w:spacing w:before="60" w:after="60" w:line="240" w:lineRule="auto"/>
        <w:ind w:left="426"/>
        <w:contextualSpacing/>
        <w:jc w:val="both"/>
        <w:rPr>
          <w:rFonts w:ascii="Arial" w:eastAsia="Times New Roman" w:hAnsi="Arial" w:cs="Times New Roman"/>
          <w:lang w:eastAsia="ar-SA"/>
        </w:rPr>
      </w:pPr>
      <w:r w:rsidRPr="00056014">
        <w:rPr>
          <w:rFonts w:ascii="Arial" w:eastAsia="Times New Roman" w:hAnsi="Arial" w:cs="Times New Roman"/>
          <w:lang w:eastAsia="ar-SA"/>
        </w:rPr>
        <w:t xml:space="preserve">Ako smo dobro shvatili projektni zadatak, Naručitelj ne planira rekonstrukciju prostora nego nadogradnju izložbenog postava. Da bi se isti mogao uspješno nadograditi – potrebno je dostaviti projekt postava. </w:t>
      </w:r>
    </w:p>
    <w:p w14:paraId="7A66CFC5" w14:textId="77777777" w:rsidR="00375B77" w:rsidRDefault="00375B77" w:rsidP="00056014">
      <w:pPr>
        <w:suppressAutoHyphens/>
        <w:spacing w:before="60" w:after="60" w:line="240" w:lineRule="auto"/>
        <w:ind w:left="426"/>
        <w:contextualSpacing/>
        <w:jc w:val="both"/>
        <w:rPr>
          <w:rFonts w:ascii="Arial" w:eastAsia="Times New Roman" w:hAnsi="Arial" w:cs="Times New Roman"/>
          <w:lang w:eastAsia="ar-SA"/>
        </w:rPr>
      </w:pPr>
    </w:p>
    <w:p w14:paraId="3A2B833B" w14:textId="5A516973" w:rsidR="00375B77" w:rsidRPr="00375B77" w:rsidRDefault="00375B77" w:rsidP="00056014">
      <w:pPr>
        <w:suppressAutoHyphens/>
        <w:spacing w:before="60" w:after="60" w:line="240" w:lineRule="auto"/>
        <w:ind w:left="426"/>
        <w:contextualSpacing/>
        <w:jc w:val="both"/>
        <w:rPr>
          <w:rFonts w:ascii="Arial" w:eastAsia="Times New Roman" w:hAnsi="Arial" w:cs="Times New Roman"/>
          <w:b/>
          <w:bCs/>
          <w:lang w:eastAsia="ar-SA"/>
        </w:rPr>
      </w:pPr>
      <w:r w:rsidRPr="00375B77">
        <w:rPr>
          <w:rFonts w:ascii="Arial" w:eastAsia="Times New Roman" w:hAnsi="Arial" w:cs="Times New Roman"/>
          <w:b/>
          <w:bCs/>
          <w:lang w:eastAsia="ar-SA"/>
        </w:rPr>
        <w:t>Odgovor:</w:t>
      </w:r>
    </w:p>
    <w:p w14:paraId="4B74C4F8" w14:textId="71C50305" w:rsidR="00375B77" w:rsidRPr="00056014" w:rsidRDefault="00375B77" w:rsidP="00056014">
      <w:pPr>
        <w:suppressAutoHyphens/>
        <w:spacing w:before="60" w:after="60" w:line="240" w:lineRule="auto"/>
        <w:ind w:left="426"/>
        <w:contextualSpacing/>
        <w:jc w:val="both"/>
        <w:rPr>
          <w:rFonts w:ascii="Arial" w:eastAsia="Times New Roman" w:hAnsi="Arial" w:cs="Times New Roman"/>
          <w:lang w:eastAsia="ar-SA"/>
        </w:rPr>
      </w:pPr>
      <w:r>
        <w:rPr>
          <w:rFonts w:ascii="Arial" w:eastAsia="Times New Roman" w:hAnsi="Arial" w:cs="Times New Roman"/>
          <w:lang w:eastAsia="ar-SA"/>
        </w:rPr>
        <w:t xml:space="preserve">Naručitelj posjeduje dokumentaciju te dostavlja poveznicu na zahtjev sukladno propisanom u točki 2.1. Poziva. Također, Naručitelj predlaže svim zainteresiranim gospodarskim subjektima da prije podnošenja ponude obiđu lokaciju Centra i upoznaju se s postojećim stanjem istog. </w:t>
      </w:r>
    </w:p>
    <w:p w14:paraId="38DE1FC1" w14:textId="77777777" w:rsidR="00056014" w:rsidRPr="00056014" w:rsidRDefault="00056014" w:rsidP="00056014">
      <w:pPr>
        <w:suppressAutoHyphens/>
        <w:spacing w:before="60" w:after="60" w:line="240" w:lineRule="auto"/>
        <w:ind w:left="426"/>
        <w:contextualSpacing/>
        <w:jc w:val="both"/>
        <w:rPr>
          <w:rFonts w:ascii="Arial" w:eastAsia="Times New Roman" w:hAnsi="Arial" w:cs="Times New Roman"/>
          <w:lang w:eastAsia="ar-SA"/>
        </w:rPr>
      </w:pPr>
    </w:p>
    <w:p w14:paraId="3C751072" w14:textId="77777777" w:rsidR="00056014" w:rsidRPr="00056014" w:rsidRDefault="00056014" w:rsidP="00056014">
      <w:pPr>
        <w:numPr>
          <w:ilvl w:val="0"/>
          <w:numId w:val="17"/>
        </w:numPr>
        <w:suppressAutoHyphens/>
        <w:spacing w:before="60" w:after="60" w:line="240" w:lineRule="auto"/>
        <w:ind w:left="426" w:hanging="426"/>
        <w:contextualSpacing/>
        <w:jc w:val="both"/>
        <w:rPr>
          <w:rFonts w:ascii="Arial" w:eastAsia="Times New Roman" w:hAnsi="Arial" w:cs="Times New Roman"/>
          <w:lang w:eastAsia="ar-SA"/>
        </w:rPr>
      </w:pPr>
      <w:r w:rsidRPr="00056014">
        <w:rPr>
          <w:rFonts w:ascii="Arial" w:eastAsia="Times New Roman" w:hAnsi="Arial" w:cs="Times New Roman"/>
          <w:lang w:eastAsia="ar-SA"/>
        </w:rPr>
        <w:lastRenderedPageBreak/>
        <w:t>Projektni zadatak objavljen je u Word formatu pa se na str. 15 dogodila pogreška s jednom od fotografija. Molim pojašnjenje je li fotografija radi ičega bitna te predlažem da se dokument objavi u „</w:t>
      </w:r>
      <w:proofErr w:type="spellStart"/>
      <w:r w:rsidRPr="00056014">
        <w:rPr>
          <w:rFonts w:ascii="Arial" w:eastAsia="Times New Roman" w:hAnsi="Arial" w:cs="Times New Roman"/>
          <w:lang w:eastAsia="ar-SA"/>
        </w:rPr>
        <w:t>read-only</w:t>
      </w:r>
      <w:proofErr w:type="spellEnd"/>
      <w:r w:rsidRPr="00056014">
        <w:rPr>
          <w:rFonts w:ascii="Arial" w:eastAsia="Times New Roman" w:hAnsi="Arial" w:cs="Times New Roman"/>
          <w:lang w:eastAsia="ar-SA"/>
        </w:rPr>
        <w:t>“ ili „</w:t>
      </w:r>
      <w:proofErr w:type="spellStart"/>
      <w:r w:rsidRPr="00056014">
        <w:rPr>
          <w:rFonts w:ascii="Arial" w:eastAsia="Times New Roman" w:hAnsi="Arial" w:cs="Times New Roman"/>
          <w:lang w:eastAsia="ar-SA"/>
        </w:rPr>
        <w:t>non-editable</w:t>
      </w:r>
      <w:proofErr w:type="spellEnd"/>
      <w:r w:rsidRPr="00056014">
        <w:rPr>
          <w:rFonts w:ascii="Arial" w:eastAsia="Times New Roman" w:hAnsi="Arial" w:cs="Times New Roman"/>
          <w:lang w:eastAsia="ar-SA"/>
        </w:rPr>
        <w:t>“ formatu (npr. pdf).</w:t>
      </w:r>
    </w:p>
    <w:p w14:paraId="7204BD61" w14:textId="77777777" w:rsidR="00056014" w:rsidRPr="00056014" w:rsidRDefault="00056014" w:rsidP="00056014">
      <w:pPr>
        <w:suppressAutoHyphens/>
        <w:spacing w:before="60" w:after="60" w:line="240" w:lineRule="auto"/>
        <w:ind w:left="426"/>
        <w:contextualSpacing/>
        <w:jc w:val="both"/>
        <w:rPr>
          <w:rFonts w:ascii="Arial" w:eastAsia="Times New Roman" w:hAnsi="Arial" w:cs="Times New Roman"/>
          <w:lang w:eastAsia="ar-SA"/>
        </w:rPr>
      </w:pPr>
    </w:p>
    <w:p w14:paraId="3AE21585" w14:textId="77777777" w:rsidR="00056014" w:rsidRDefault="00056014" w:rsidP="00056014">
      <w:pPr>
        <w:suppressAutoHyphens/>
        <w:spacing w:before="60" w:after="60" w:line="240" w:lineRule="auto"/>
        <w:ind w:left="426"/>
        <w:contextualSpacing/>
        <w:jc w:val="both"/>
        <w:rPr>
          <w:rFonts w:ascii="Arial" w:eastAsia="Times New Roman" w:hAnsi="Arial" w:cs="Times New Roman"/>
          <w:lang w:eastAsia="ar-SA"/>
        </w:rPr>
      </w:pPr>
      <w:r w:rsidRPr="00056014">
        <w:rPr>
          <w:rFonts w:ascii="Arial" w:eastAsia="Times New Roman" w:hAnsi="Arial" w:cs="Times New Roman"/>
          <w:noProof/>
          <w:lang w:eastAsia="ar-SA"/>
        </w:rPr>
        <w:drawing>
          <wp:inline distT="0" distB="0" distL="0" distR="0" wp14:anchorId="774F768B" wp14:editId="738FC0B0">
            <wp:extent cx="3644900" cy="2128951"/>
            <wp:effectExtent l="0" t="0" r="0" b="5080"/>
            <wp:docPr id="801558634" name="Picture 1" descr="Slika na kojoj se prikazuje tekst, snimka zaslona, mačka, sisavac&#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558634" name="Picture 1" descr="Slika na kojoj se prikazuje tekst, snimka zaslona, mačka, sisavac&#10;&#10;Sadržaj generiran uz AI možda nije točan."/>
                    <pic:cNvPicPr/>
                  </pic:nvPicPr>
                  <pic:blipFill>
                    <a:blip r:embed="rId9"/>
                    <a:stretch>
                      <a:fillRect/>
                    </a:stretch>
                  </pic:blipFill>
                  <pic:spPr>
                    <a:xfrm>
                      <a:off x="0" y="0"/>
                      <a:ext cx="3650094" cy="2131985"/>
                    </a:xfrm>
                    <a:prstGeom prst="rect">
                      <a:avLst/>
                    </a:prstGeom>
                  </pic:spPr>
                </pic:pic>
              </a:graphicData>
            </a:graphic>
          </wp:inline>
        </w:drawing>
      </w:r>
    </w:p>
    <w:p w14:paraId="7CFCD1F0" w14:textId="77777777" w:rsidR="00375B77" w:rsidRDefault="00375B77" w:rsidP="00056014">
      <w:pPr>
        <w:suppressAutoHyphens/>
        <w:spacing w:before="60" w:after="60" w:line="240" w:lineRule="auto"/>
        <w:ind w:left="426"/>
        <w:contextualSpacing/>
        <w:jc w:val="both"/>
        <w:rPr>
          <w:rFonts w:ascii="Arial" w:eastAsia="Times New Roman" w:hAnsi="Arial" w:cs="Times New Roman"/>
          <w:lang w:eastAsia="ar-SA"/>
        </w:rPr>
      </w:pPr>
    </w:p>
    <w:p w14:paraId="5DAC4167" w14:textId="77777777" w:rsidR="00375B77" w:rsidRDefault="00375B77" w:rsidP="00056014">
      <w:pPr>
        <w:suppressAutoHyphens/>
        <w:spacing w:before="60" w:after="60" w:line="240" w:lineRule="auto"/>
        <w:ind w:left="426"/>
        <w:contextualSpacing/>
        <w:jc w:val="both"/>
        <w:rPr>
          <w:rFonts w:ascii="Arial" w:eastAsia="Times New Roman" w:hAnsi="Arial" w:cs="Times New Roman"/>
          <w:b/>
          <w:bCs/>
          <w:lang w:eastAsia="ar-SA"/>
        </w:rPr>
      </w:pPr>
    </w:p>
    <w:p w14:paraId="76F55250" w14:textId="16C6A4C8" w:rsidR="00375B77" w:rsidRPr="00375B77" w:rsidRDefault="00375B77" w:rsidP="00056014">
      <w:pPr>
        <w:suppressAutoHyphens/>
        <w:spacing w:before="60" w:after="60" w:line="240" w:lineRule="auto"/>
        <w:ind w:left="426"/>
        <w:contextualSpacing/>
        <w:jc w:val="both"/>
        <w:rPr>
          <w:rFonts w:ascii="Arial" w:eastAsia="Times New Roman" w:hAnsi="Arial" w:cs="Times New Roman"/>
          <w:b/>
          <w:bCs/>
          <w:lang w:eastAsia="ar-SA"/>
        </w:rPr>
      </w:pPr>
      <w:r w:rsidRPr="00375B77">
        <w:rPr>
          <w:rFonts w:ascii="Arial" w:eastAsia="Times New Roman" w:hAnsi="Arial" w:cs="Times New Roman"/>
          <w:b/>
          <w:bCs/>
          <w:lang w:eastAsia="ar-SA"/>
        </w:rPr>
        <w:t>Odgovor:</w:t>
      </w:r>
    </w:p>
    <w:p w14:paraId="62B5682F" w14:textId="4894FD4F" w:rsidR="00375B77" w:rsidRPr="00375B77" w:rsidRDefault="00375B77" w:rsidP="00375B77">
      <w:pPr>
        <w:suppressAutoHyphens/>
        <w:spacing w:before="60" w:after="60" w:line="240" w:lineRule="auto"/>
        <w:ind w:left="426"/>
        <w:contextualSpacing/>
        <w:jc w:val="both"/>
        <w:rPr>
          <w:rFonts w:ascii="Arial" w:eastAsia="Times New Roman" w:hAnsi="Arial" w:cs="Times New Roman"/>
          <w:lang w:eastAsia="ar-SA"/>
        </w:rPr>
      </w:pPr>
      <w:r w:rsidRPr="00375B77">
        <w:rPr>
          <w:rFonts w:ascii="Arial" w:eastAsia="Times New Roman" w:hAnsi="Arial" w:cs="Times New Roman"/>
          <w:lang w:eastAsia="ar-SA"/>
        </w:rPr>
        <w:t xml:space="preserve">Navedena fotografija ne utječe na prirodu i tehnički opis predmeta nabave. Slika je dio opisa točke 5. Neandertalci i </w:t>
      </w:r>
      <w:proofErr w:type="spellStart"/>
      <w:r w:rsidRPr="00375B77">
        <w:rPr>
          <w:rFonts w:ascii="Arial" w:eastAsia="Times New Roman" w:hAnsi="Arial" w:cs="Times New Roman"/>
          <w:lang w:eastAsia="ar-SA"/>
        </w:rPr>
        <w:t>homosapiensi</w:t>
      </w:r>
      <w:proofErr w:type="spellEnd"/>
      <w:r w:rsidRPr="00375B77">
        <w:rPr>
          <w:rFonts w:ascii="Arial" w:eastAsia="Times New Roman" w:hAnsi="Arial" w:cs="Times New Roman"/>
          <w:lang w:eastAsia="ar-SA"/>
        </w:rPr>
        <w:t>.</w:t>
      </w:r>
    </w:p>
    <w:p w14:paraId="6CC78AC0" w14:textId="77777777" w:rsidR="00375B77" w:rsidRPr="00056014" w:rsidRDefault="00375B77" w:rsidP="00056014">
      <w:pPr>
        <w:suppressAutoHyphens/>
        <w:spacing w:before="60" w:after="60" w:line="240" w:lineRule="auto"/>
        <w:ind w:left="426"/>
        <w:contextualSpacing/>
        <w:jc w:val="both"/>
        <w:rPr>
          <w:rFonts w:ascii="Arial" w:eastAsia="Times New Roman" w:hAnsi="Arial" w:cs="Times New Roman"/>
          <w:lang w:eastAsia="ar-SA"/>
        </w:rPr>
      </w:pPr>
    </w:p>
    <w:p w14:paraId="0E605CB8" w14:textId="77777777" w:rsidR="00056014" w:rsidRPr="00056014" w:rsidRDefault="00056014" w:rsidP="00056014">
      <w:pPr>
        <w:suppressAutoHyphens/>
        <w:spacing w:before="60" w:after="60" w:line="240" w:lineRule="auto"/>
        <w:jc w:val="both"/>
        <w:rPr>
          <w:rFonts w:ascii="Arial" w:eastAsia="Times New Roman" w:hAnsi="Arial" w:cs="Times New Roman"/>
          <w:lang w:eastAsia="ar-SA"/>
        </w:rPr>
      </w:pPr>
    </w:p>
    <w:p w14:paraId="21D1CAAC" w14:textId="77777777" w:rsidR="00056014" w:rsidRPr="00056014" w:rsidRDefault="00056014" w:rsidP="00056014">
      <w:pPr>
        <w:numPr>
          <w:ilvl w:val="0"/>
          <w:numId w:val="17"/>
        </w:numPr>
        <w:suppressAutoHyphens/>
        <w:spacing w:before="60" w:after="60" w:line="240" w:lineRule="auto"/>
        <w:ind w:left="426" w:hanging="426"/>
        <w:contextualSpacing/>
        <w:jc w:val="both"/>
        <w:rPr>
          <w:rFonts w:ascii="Arial" w:eastAsia="Times New Roman" w:hAnsi="Arial" w:cs="Times New Roman"/>
          <w:lang w:eastAsia="ar-SA"/>
        </w:rPr>
      </w:pPr>
      <w:r w:rsidRPr="00056014">
        <w:rPr>
          <w:rFonts w:ascii="Arial" w:eastAsia="Times New Roman" w:hAnsi="Arial" w:cs="Times New Roman"/>
          <w:lang w:eastAsia="ar-SA"/>
        </w:rPr>
        <w:t xml:space="preserve">Pod točkom 7.1. Izrada dokumentacije, </w:t>
      </w:r>
      <w:proofErr w:type="spellStart"/>
      <w:r w:rsidRPr="00056014">
        <w:rPr>
          <w:rFonts w:ascii="Arial" w:eastAsia="Times New Roman" w:hAnsi="Arial" w:cs="Times New Roman"/>
          <w:lang w:eastAsia="ar-SA"/>
        </w:rPr>
        <w:t>podtočka</w:t>
      </w:r>
      <w:proofErr w:type="spellEnd"/>
      <w:r w:rsidRPr="00056014">
        <w:rPr>
          <w:rFonts w:ascii="Arial" w:eastAsia="Times New Roman" w:hAnsi="Arial" w:cs="Times New Roman"/>
          <w:lang w:eastAsia="ar-SA"/>
        </w:rPr>
        <w:t xml:space="preserve"> 1.d. navedeno ja da dokumentacija mora sadržavati </w:t>
      </w:r>
      <w:r w:rsidRPr="00056014">
        <w:rPr>
          <w:rFonts w:ascii="Arial" w:eastAsia="Times New Roman" w:hAnsi="Arial" w:cs="Times New Roman"/>
          <w:i/>
          <w:iCs/>
          <w:lang w:eastAsia="ar-SA"/>
        </w:rPr>
        <w:t>Arhitektonski snimak s izradom digitalnih podloga postojećeg interijera postava i opreme Centra za posjetitelje</w:t>
      </w:r>
      <w:r w:rsidRPr="00056014">
        <w:rPr>
          <w:rFonts w:ascii="Arial" w:eastAsia="Times New Roman" w:hAnsi="Arial" w:cs="Times New Roman"/>
          <w:lang w:eastAsia="ar-SA"/>
        </w:rPr>
        <w:t xml:space="preserve">. </w:t>
      </w:r>
    </w:p>
    <w:p w14:paraId="0858FB6F" w14:textId="77777777" w:rsidR="00056014" w:rsidRPr="00056014" w:rsidRDefault="00056014" w:rsidP="00056014">
      <w:pPr>
        <w:suppressAutoHyphens/>
        <w:spacing w:before="60" w:after="60" w:line="240" w:lineRule="auto"/>
        <w:ind w:left="426"/>
        <w:jc w:val="both"/>
        <w:rPr>
          <w:rFonts w:ascii="Arial" w:eastAsia="Times New Roman" w:hAnsi="Arial" w:cs="Times New Roman"/>
          <w:lang w:eastAsia="ar-SA"/>
        </w:rPr>
      </w:pPr>
      <w:r w:rsidRPr="00056014">
        <w:rPr>
          <w:rFonts w:ascii="Arial" w:eastAsia="Times New Roman" w:hAnsi="Arial" w:cs="Times New Roman"/>
          <w:lang w:eastAsia="ar-SA"/>
        </w:rPr>
        <w:t>Kako je zamišljena izrada snimka postava i opreme? Pretpostavka je da se radi o multimedijalnom sadržaju i opremi čije karakteristike i međusobnu povezanost sadržava izvedbeni projekt prema kojem je ista instalirana? Je li Naručitelj u posjedu takvog dokumenta koji može predati odabranom Izrađivaču?</w:t>
      </w:r>
    </w:p>
    <w:p w14:paraId="58B287B9" w14:textId="7B3FEEC4" w:rsidR="00056014" w:rsidRPr="00375B77" w:rsidRDefault="00375B77" w:rsidP="00056014">
      <w:pPr>
        <w:suppressAutoHyphens/>
        <w:spacing w:before="60" w:after="60" w:line="240" w:lineRule="auto"/>
        <w:ind w:left="426"/>
        <w:jc w:val="both"/>
        <w:rPr>
          <w:rFonts w:ascii="Arial" w:eastAsia="Times New Roman" w:hAnsi="Arial" w:cs="Times New Roman"/>
          <w:b/>
          <w:bCs/>
          <w:lang w:eastAsia="ar-SA"/>
        </w:rPr>
      </w:pPr>
      <w:r w:rsidRPr="00375B77">
        <w:rPr>
          <w:rFonts w:ascii="Arial" w:eastAsia="Times New Roman" w:hAnsi="Arial" w:cs="Times New Roman"/>
          <w:b/>
          <w:bCs/>
          <w:lang w:eastAsia="ar-SA"/>
        </w:rPr>
        <w:t>Odgovor:</w:t>
      </w:r>
    </w:p>
    <w:p w14:paraId="7FDC695B" w14:textId="51FB12E9" w:rsidR="00375B77" w:rsidRDefault="00375B77" w:rsidP="00056014">
      <w:pPr>
        <w:suppressAutoHyphens/>
        <w:spacing w:before="60" w:after="60" w:line="240" w:lineRule="auto"/>
        <w:ind w:left="426"/>
        <w:jc w:val="both"/>
        <w:rPr>
          <w:rFonts w:ascii="Arial" w:eastAsia="Times New Roman" w:hAnsi="Arial" w:cs="Times New Roman"/>
          <w:lang w:eastAsia="ar-SA"/>
        </w:rPr>
      </w:pPr>
      <w:r w:rsidRPr="00375B77">
        <w:rPr>
          <w:rFonts w:ascii="Arial" w:eastAsia="Times New Roman" w:hAnsi="Arial" w:cs="Times New Roman"/>
          <w:lang w:eastAsia="ar-SA"/>
        </w:rPr>
        <w:t xml:space="preserve">Ovim Projektnim zadatkom ne traži se multimedijalni sadržaj, dok arhitektonski snimak mora biti izrađen prema pravilima struke. Naručitelj posjeduje dokumentaciju </w:t>
      </w:r>
      <w:r>
        <w:rPr>
          <w:rFonts w:ascii="Arial" w:eastAsia="Times New Roman" w:hAnsi="Arial" w:cs="Times New Roman"/>
          <w:lang w:eastAsia="ar-SA"/>
        </w:rPr>
        <w:t>koju dostavlja na zahtjev putem poveznice sukladno točki 2.1. Poziva</w:t>
      </w:r>
      <w:r w:rsidR="004A7365">
        <w:rPr>
          <w:rFonts w:ascii="Arial" w:eastAsia="Times New Roman" w:hAnsi="Arial" w:cs="Times New Roman"/>
          <w:lang w:eastAsia="ar-SA"/>
        </w:rPr>
        <w:t>.</w:t>
      </w:r>
    </w:p>
    <w:p w14:paraId="4A412E08" w14:textId="77777777" w:rsidR="00375B77" w:rsidRPr="00056014" w:rsidRDefault="00375B77" w:rsidP="00056014">
      <w:pPr>
        <w:suppressAutoHyphens/>
        <w:spacing w:before="60" w:after="60" w:line="240" w:lineRule="auto"/>
        <w:ind w:left="426"/>
        <w:jc w:val="both"/>
        <w:rPr>
          <w:rFonts w:ascii="Arial" w:eastAsia="Times New Roman" w:hAnsi="Arial" w:cs="Times New Roman"/>
          <w:lang w:eastAsia="ar-SA"/>
        </w:rPr>
      </w:pPr>
    </w:p>
    <w:p w14:paraId="540D991A" w14:textId="77777777" w:rsidR="00056014" w:rsidRPr="00056014" w:rsidRDefault="00056014" w:rsidP="00056014">
      <w:pPr>
        <w:numPr>
          <w:ilvl w:val="0"/>
          <w:numId w:val="17"/>
        </w:numPr>
        <w:suppressAutoHyphens/>
        <w:spacing w:before="60" w:after="60" w:line="240" w:lineRule="auto"/>
        <w:ind w:left="426" w:hanging="426"/>
        <w:contextualSpacing/>
        <w:jc w:val="both"/>
        <w:rPr>
          <w:rFonts w:ascii="Arial" w:eastAsia="Times New Roman" w:hAnsi="Arial" w:cs="Times New Roman"/>
          <w:lang w:eastAsia="ar-SA"/>
        </w:rPr>
      </w:pPr>
      <w:r w:rsidRPr="00056014">
        <w:rPr>
          <w:rFonts w:ascii="Arial" w:eastAsia="Times New Roman" w:hAnsi="Arial" w:cs="Times New Roman"/>
          <w:lang w:eastAsia="ar-SA"/>
        </w:rPr>
        <w:t>U točki 2. istog poglavlja 7.1. Izrada dokumentacije, navodi se „Detaljan dokument za projektiranje opreme“. Isti prema projektnom zadatku treba sadržavati</w:t>
      </w:r>
    </w:p>
    <w:p w14:paraId="28B74C92" w14:textId="77777777" w:rsidR="00056014" w:rsidRPr="00056014" w:rsidRDefault="00056014" w:rsidP="00056014">
      <w:pPr>
        <w:numPr>
          <w:ilvl w:val="0"/>
          <w:numId w:val="18"/>
        </w:numPr>
        <w:suppressAutoHyphens/>
        <w:spacing w:before="60" w:after="60" w:line="240" w:lineRule="auto"/>
        <w:contextualSpacing/>
        <w:jc w:val="both"/>
        <w:rPr>
          <w:rFonts w:ascii="Arial" w:eastAsia="Times New Roman" w:hAnsi="Arial" w:cs="Times New Roman"/>
          <w:i/>
          <w:iCs/>
          <w:lang w:eastAsia="ar-SA"/>
        </w:rPr>
      </w:pPr>
      <w:r w:rsidRPr="00056014">
        <w:rPr>
          <w:rFonts w:ascii="Arial" w:eastAsia="Times New Roman" w:hAnsi="Arial" w:cs="Times New Roman"/>
          <w:i/>
          <w:iCs/>
          <w:lang w:eastAsia="ar-SA"/>
        </w:rPr>
        <w:t>„odjeljak“ koji definira vizualnu nadogradnju postojećeg prostora…</w:t>
      </w:r>
    </w:p>
    <w:p w14:paraId="1B013384" w14:textId="77777777" w:rsidR="00056014" w:rsidRPr="00056014" w:rsidRDefault="00056014" w:rsidP="00056014">
      <w:pPr>
        <w:numPr>
          <w:ilvl w:val="0"/>
          <w:numId w:val="18"/>
        </w:numPr>
        <w:suppressAutoHyphens/>
        <w:spacing w:before="60" w:after="60" w:line="240" w:lineRule="auto"/>
        <w:contextualSpacing/>
        <w:jc w:val="both"/>
        <w:rPr>
          <w:rFonts w:ascii="Arial" w:eastAsia="Times New Roman" w:hAnsi="Arial" w:cs="Times New Roman"/>
          <w:i/>
          <w:iCs/>
          <w:lang w:eastAsia="ar-SA"/>
        </w:rPr>
      </w:pPr>
      <w:r w:rsidRPr="00056014">
        <w:rPr>
          <w:rFonts w:ascii="Arial" w:eastAsia="Times New Roman" w:hAnsi="Arial" w:cs="Times New Roman"/>
          <w:i/>
          <w:iCs/>
          <w:lang w:eastAsia="ar-SA"/>
        </w:rPr>
        <w:t>„odjeljak“ koji definira razvoj drugih elemenata dizajna postava….</w:t>
      </w:r>
    </w:p>
    <w:p w14:paraId="18220474" w14:textId="77777777" w:rsidR="00056014" w:rsidRPr="00056014" w:rsidRDefault="00056014" w:rsidP="00056014">
      <w:pPr>
        <w:suppressAutoHyphens/>
        <w:spacing w:before="60" w:after="60" w:line="240" w:lineRule="auto"/>
        <w:ind w:left="426"/>
        <w:jc w:val="both"/>
        <w:rPr>
          <w:rFonts w:ascii="Arial" w:eastAsia="Times New Roman" w:hAnsi="Arial" w:cs="Times New Roman"/>
          <w:lang w:eastAsia="ar-SA"/>
        </w:rPr>
      </w:pPr>
      <w:r w:rsidRPr="00056014">
        <w:rPr>
          <w:rFonts w:ascii="Arial" w:eastAsia="Times New Roman" w:hAnsi="Arial" w:cs="Times New Roman"/>
          <w:lang w:eastAsia="ar-SA"/>
        </w:rPr>
        <w:t xml:space="preserve">Dalje u tekstu se navodi kako pojedini „odjeljci“ trebaju među inim: </w:t>
      </w:r>
      <w:r w:rsidRPr="00056014">
        <w:rPr>
          <w:rFonts w:ascii="Arial" w:eastAsia="Times New Roman" w:hAnsi="Arial" w:cs="Times New Roman"/>
          <w:i/>
          <w:iCs/>
          <w:lang w:eastAsia="ar-SA"/>
        </w:rPr>
        <w:t>…sadržavati detaljan prikaz novog postava u prostoru, posebice fizičkog postava izložaka što uključuje odabir materijala, boje, teksture, dimenzije i tehnička rješenja izvedbe te njegovog postavljanja uzimajući u obzir najmanju invaziju u prostoru</w:t>
      </w:r>
      <w:r w:rsidRPr="00056014">
        <w:rPr>
          <w:rFonts w:ascii="Arial" w:eastAsia="Times New Roman" w:hAnsi="Arial" w:cs="Times New Roman"/>
          <w:lang w:eastAsia="ar-SA"/>
        </w:rPr>
        <w:t>.</w:t>
      </w:r>
    </w:p>
    <w:p w14:paraId="6C11A423" w14:textId="77777777" w:rsidR="00056014" w:rsidRPr="00056014" w:rsidRDefault="00056014" w:rsidP="00056014">
      <w:pPr>
        <w:suppressAutoHyphens/>
        <w:spacing w:before="60" w:after="60" w:line="240" w:lineRule="auto"/>
        <w:ind w:left="426"/>
        <w:jc w:val="both"/>
        <w:rPr>
          <w:rFonts w:ascii="Arial" w:eastAsia="Times New Roman" w:hAnsi="Arial" w:cs="Times New Roman"/>
          <w:lang w:eastAsia="ar-SA"/>
        </w:rPr>
      </w:pPr>
      <w:r w:rsidRPr="00056014">
        <w:rPr>
          <w:rFonts w:ascii="Arial" w:eastAsia="Times New Roman" w:hAnsi="Arial" w:cs="Times New Roman"/>
          <w:lang w:eastAsia="ar-SA"/>
        </w:rPr>
        <w:t xml:space="preserve">Sve navedeno odnosi se na ponešto neprecizno opisivanje dijelova izvedbenog projekta koji se izbjegava izričito navesti.  </w:t>
      </w:r>
    </w:p>
    <w:p w14:paraId="7BD2D649" w14:textId="77777777" w:rsidR="00056014" w:rsidRPr="00056014" w:rsidRDefault="00056014" w:rsidP="00056014">
      <w:pPr>
        <w:suppressAutoHyphens/>
        <w:spacing w:before="60" w:after="60" w:line="240" w:lineRule="auto"/>
        <w:ind w:left="426"/>
        <w:jc w:val="both"/>
        <w:rPr>
          <w:rFonts w:ascii="Arial" w:eastAsia="Times New Roman" w:hAnsi="Arial" w:cs="Times New Roman"/>
          <w:b/>
          <w:bCs/>
          <w:i/>
          <w:iCs/>
          <w:lang w:eastAsia="ar-SA"/>
        </w:rPr>
      </w:pPr>
      <w:r w:rsidRPr="00056014">
        <w:rPr>
          <w:rFonts w:ascii="Arial" w:eastAsia="Times New Roman" w:hAnsi="Arial" w:cs="Times New Roman"/>
          <w:lang w:eastAsia="ar-SA"/>
        </w:rPr>
        <w:t xml:space="preserve">Pozivom na dostavu ponude Naručitelj traži da tim Izvršitelja bude sastavljen od 2 ovlaštena arhitekta i jednog ovlaštenog projektanta elektroinstalacija. Podsjećamo da za pružanje usluga postoje strukovni pravilnici, propisi i standardi koji definiraju </w:t>
      </w:r>
      <w:r w:rsidRPr="00056014">
        <w:rPr>
          <w:rFonts w:ascii="Arial" w:eastAsia="Times New Roman" w:hAnsi="Arial" w:cs="Times New Roman"/>
          <w:b/>
          <w:bCs/>
          <w:i/>
          <w:iCs/>
          <w:lang w:eastAsia="ar-SA"/>
        </w:rPr>
        <w:t xml:space="preserve">obveznu kvalitetu, sadržaj, opseg i stručni slijed izrade projekata. </w:t>
      </w:r>
    </w:p>
    <w:p w14:paraId="78745D4D" w14:textId="4370359E" w:rsidR="003E5357" w:rsidRPr="00CB7660" w:rsidRDefault="00056014" w:rsidP="00CB7660">
      <w:pPr>
        <w:suppressAutoHyphens/>
        <w:spacing w:before="60" w:after="60" w:line="240" w:lineRule="auto"/>
        <w:ind w:left="426"/>
        <w:jc w:val="both"/>
        <w:rPr>
          <w:rFonts w:ascii="Arial" w:eastAsia="Times New Roman" w:hAnsi="Arial" w:cs="Times New Roman"/>
          <w:lang w:eastAsia="ar-SA"/>
        </w:rPr>
      </w:pPr>
      <w:r w:rsidRPr="00056014">
        <w:rPr>
          <w:rFonts w:ascii="Arial" w:eastAsia="Times New Roman" w:hAnsi="Arial" w:cs="Times New Roman"/>
          <w:lang w:eastAsia="ar-SA"/>
        </w:rPr>
        <w:lastRenderedPageBreak/>
        <w:t>Ovlašteni projektanti ne izrađuju Detaljne dokumente za projektiranje opreme nego Izvedbene projekte. Isti se ne sastoje od „odjeljaka“ nego od strukovnim pravilnicima definiranih dijelova koji se svakako ne zovu odjeljci. Molimo ispravak odnosno pojašnjenje.</w:t>
      </w:r>
    </w:p>
    <w:p w14:paraId="340A4CCE" w14:textId="579D2A64" w:rsidR="003E5357" w:rsidRPr="003E5357" w:rsidRDefault="00375B77" w:rsidP="003E5357">
      <w:pPr>
        <w:suppressAutoHyphens/>
        <w:spacing w:before="60" w:after="60" w:line="240" w:lineRule="auto"/>
        <w:ind w:left="426"/>
        <w:jc w:val="both"/>
        <w:rPr>
          <w:rFonts w:ascii="Arial" w:eastAsia="Times New Roman" w:hAnsi="Arial" w:cs="Times New Roman"/>
          <w:b/>
          <w:bCs/>
          <w:lang w:eastAsia="ar-SA"/>
        </w:rPr>
      </w:pPr>
      <w:r w:rsidRPr="00CB7660">
        <w:rPr>
          <w:rFonts w:ascii="Arial" w:eastAsia="Times New Roman" w:hAnsi="Arial" w:cs="Times New Roman"/>
          <w:b/>
          <w:bCs/>
          <w:lang w:eastAsia="ar-SA"/>
        </w:rPr>
        <w:t>Odgovor</w:t>
      </w:r>
      <w:r w:rsidR="00CB7660">
        <w:rPr>
          <w:rFonts w:ascii="Arial" w:eastAsia="Times New Roman" w:hAnsi="Arial" w:cs="Times New Roman"/>
          <w:b/>
          <w:bCs/>
          <w:lang w:eastAsia="ar-SA"/>
        </w:rPr>
        <w:t>:</w:t>
      </w:r>
    </w:p>
    <w:p w14:paraId="79C06A3A" w14:textId="77777777" w:rsidR="003E5357" w:rsidRPr="003E5357" w:rsidRDefault="003E5357" w:rsidP="003E5357">
      <w:pPr>
        <w:suppressAutoHyphens/>
        <w:spacing w:before="60" w:after="60" w:line="240" w:lineRule="auto"/>
        <w:ind w:left="426"/>
        <w:jc w:val="both"/>
        <w:rPr>
          <w:rFonts w:ascii="Arial" w:eastAsia="Times New Roman" w:hAnsi="Arial" w:cs="Times New Roman"/>
          <w:lang w:eastAsia="ar-SA"/>
        </w:rPr>
      </w:pPr>
      <w:r w:rsidRPr="003E5357">
        <w:rPr>
          <w:rFonts w:ascii="Arial" w:eastAsia="Times New Roman" w:hAnsi="Arial" w:cs="Times New Roman"/>
          <w:lang w:eastAsia="ar-SA"/>
        </w:rPr>
        <w:t>Naručitelj je u skladu sa člankom 209. točkom 1. Zakona o javnoj nabavi („Narodne novine“ br. 120/2016., 114/2022.) propisao tehničke specifikacije koje su formulirane u obliku izvedbenih ili funkcionalnih zahtjeva, čiji su parametri dovoljno precizni kako bi ponuditelji mogli odrediti predmet nabave, a Naručitelj da dodijeli ugovor.</w:t>
      </w:r>
    </w:p>
    <w:p w14:paraId="17E2EA30" w14:textId="65B836B8" w:rsidR="00375B77" w:rsidRDefault="003E5357" w:rsidP="003E5357">
      <w:pPr>
        <w:suppressAutoHyphens/>
        <w:spacing w:before="60" w:after="60" w:line="240" w:lineRule="auto"/>
        <w:ind w:left="426"/>
        <w:jc w:val="both"/>
        <w:rPr>
          <w:rFonts w:ascii="Arial" w:eastAsia="Times New Roman" w:hAnsi="Arial" w:cs="Times New Roman"/>
          <w:lang w:eastAsia="ar-SA"/>
        </w:rPr>
      </w:pPr>
      <w:r w:rsidRPr="003E5357">
        <w:rPr>
          <w:rFonts w:ascii="Arial" w:eastAsia="Times New Roman" w:hAnsi="Arial" w:cs="Times New Roman"/>
          <w:lang w:eastAsia="ar-SA"/>
        </w:rPr>
        <w:t xml:space="preserve">Namjera je Naručitelja da se opisom predmeta nabave omogući tržišna konkurencija između gospodarskih subjekata, koji su sposobni zadovoljiti izvedbene ili funkcionalne zahtjeve koje propisuje naručitelj, uz mogućnost različitih (tehničkih) rješenja dostupnih na tržištu u svrhu  postizanja funkcionalnosti prezentacijskih i </w:t>
      </w:r>
      <w:proofErr w:type="spellStart"/>
      <w:r w:rsidRPr="003E5357">
        <w:rPr>
          <w:rFonts w:ascii="Arial" w:eastAsia="Times New Roman" w:hAnsi="Arial" w:cs="Times New Roman"/>
          <w:lang w:eastAsia="ar-SA"/>
        </w:rPr>
        <w:t>posjetiteljskih</w:t>
      </w:r>
      <w:proofErr w:type="spellEnd"/>
      <w:r w:rsidRPr="003E5357">
        <w:rPr>
          <w:rFonts w:ascii="Arial" w:eastAsia="Times New Roman" w:hAnsi="Arial" w:cs="Times New Roman"/>
          <w:lang w:eastAsia="ar-SA"/>
        </w:rPr>
        <w:t xml:space="preserve"> centara.</w:t>
      </w:r>
    </w:p>
    <w:p w14:paraId="6E0A7646" w14:textId="5C6A249F" w:rsidR="003E5357" w:rsidRDefault="003E5357" w:rsidP="003E5357">
      <w:pPr>
        <w:suppressAutoHyphens/>
        <w:spacing w:before="60" w:after="60" w:line="240" w:lineRule="auto"/>
        <w:ind w:left="426"/>
        <w:jc w:val="both"/>
        <w:rPr>
          <w:rFonts w:ascii="Arial" w:eastAsia="Times New Roman" w:hAnsi="Arial" w:cs="Times New Roman"/>
          <w:lang w:eastAsia="ar-SA"/>
        </w:rPr>
      </w:pPr>
      <w:r>
        <w:rPr>
          <w:rFonts w:ascii="Arial" w:eastAsia="Times New Roman" w:hAnsi="Arial" w:cs="Times New Roman"/>
          <w:lang w:eastAsia="ar-SA"/>
        </w:rPr>
        <w:t xml:space="preserve">Naručitelj je točkom 4.2. propisao koje stručnjake ponuditelj minimalno mora imati na raspolaganju te da je u obvezi </w:t>
      </w:r>
      <w:r w:rsidRPr="003E5357">
        <w:rPr>
          <w:rFonts w:ascii="Arial" w:eastAsia="Times New Roman" w:hAnsi="Arial" w:cs="Times New Roman"/>
          <w:lang w:eastAsia="ar-SA"/>
        </w:rPr>
        <w:t>angažirati i ostale stručnjake potrebne za postizanje traženog stupnja cjelovitosti postava po potrebi i prema vlastitom odabiru</w:t>
      </w:r>
      <w:r>
        <w:rPr>
          <w:rFonts w:ascii="Arial" w:eastAsia="Times New Roman" w:hAnsi="Arial" w:cs="Times New Roman"/>
          <w:lang w:eastAsia="ar-SA"/>
        </w:rPr>
        <w:t>.</w:t>
      </w:r>
    </w:p>
    <w:p w14:paraId="06DB269C" w14:textId="77777777" w:rsidR="00375B77" w:rsidRPr="00056014" w:rsidRDefault="00375B77" w:rsidP="00056014">
      <w:pPr>
        <w:suppressAutoHyphens/>
        <w:spacing w:before="60" w:after="60" w:line="240" w:lineRule="auto"/>
        <w:ind w:left="426"/>
        <w:jc w:val="both"/>
        <w:rPr>
          <w:rFonts w:ascii="Arial" w:eastAsia="Times New Roman" w:hAnsi="Arial" w:cs="Times New Roman"/>
          <w:lang w:eastAsia="ar-SA"/>
        </w:rPr>
      </w:pPr>
    </w:p>
    <w:p w14:paraId="6630EB2F" w14:textId="77777777" w:rsidR="00056014" w:rsidRPr="00056014" w:rsidRDefault="00056014" w:rsidP="00056014">
      <w:pPr>
        <w:numPr>
          <w:ilvl w:val="0"/>
          <w:numId w:val="17"/>
        </w:numPr>
        <w:suppressAutoHyphens/>
        <w:spacing w:before="60" w:after="60" w:line="240" w:lineRule="auto"/>
        <w:ind w:left="426" w:hanging="426"/>
        <w:contextualSpacing/>
        <w:jc w:val="both"/>
        <w:rPr>
          <w:rFonts w:ascii="Arial" w:eastAsia="Times New Roman" w:hAnsi="Arial" w:cs="Times New Roman"/>
          <w:lang w:eastAsia="ar-SA"/>
        </w:rPr>
      </w:pPr>
      <w:r w:rsidRPr="00056014">
        <w:rPr>
          <w:rFonts w:ascii="Arial" w:eastAsia="Times New Roman" w:hAnsi="Arial" w:cs="Times New Roman"/>
          <w:lang w:eastAsia="ar-SA"/>
        </w:rPr>
        <w:t xml:space="preserve">U projektnom zadatku se navodi: </w:t>
      </w:r>
    </w:p>
    <w:p w14:paraId="7DBB530C" w14:textId="77777777" w:rsidR="00056014" w:rsidRPr="00056014" w:rsidRDefault="00056014" w:rsidP="00056014">
      <w:pPr>
        <w:suppressAutoHyphens/>
        <w:spacing w:before="60" w:after="60" w:line="240" w:lineRule="auto"/>
        <w:ind w:left="426"/>
        <w:jc w:val="both"/>
        <w:rPr>
          <w:rFonts w:ascii="Arial" w:eastAsia="Times New Roman" w:hAnsi="Arial" w:cs="Times New Roman"/>
          <w:i/>
          <w:iCs/>
          <w:lang w:eastAsia="ar-SA"/>
        </w:rPr>
      </w:pPr>
      <w:r w:rsidRPr="00056014">
        <w:rPr>
          <w:rFonts w:ascii="Arial" w:eastAsia="Times New Roman" w:hAnsi="Arial" w:cs="Times New Roman"/>
          <w:i/>
          <w:iCs/>
          <w:lang w:eastAsia="ar-SA"/>
        </w:rPr>
        <w:t xml:space="preserve">Također, odabrani ponuditelj po potrebi pruža stručne savjete i obrazloženja budućem uspješnom ponuditelju opremanja i instalacije Centra za posjetitelje sve do kraja trajanja </w:t>
      </w:r>
      <w:proofErr w:type="spellStart"/>
      <w:r w:rsidRPr="00056014">
        <w:rPr>
          <w:rFonts w:ascii="Arial" w:eastAsia="Times New Roman" w:hAnsi="Arial" w:cs="Times New Roman"/>
          <w:i/>
          <w:iCs/>
          <w:lang w:eastAsia="ar-SA"/>
        </w:rPr>
        <w:t>izvšenja</w:t>
      </w:r>
      <w:proofErr w:type="spellEnd"/>
      <w:r w:rsidRPr="00056014">
        <w:rPr>
          <w:rFonts w:ascii="Arial" w:eastAsia="Times New Roman" w:hAnsi="Arial" w:cs="Times New Roman"/>
          <w:i/>
          <w:iCs/>
          <w:lang w:eastAsia="ar-SA"/>
        </w:rPr>
        <w:t xml:space="preserve"> ugovora o opremi i instalaciji.</w:t>
      </w:r>
    </w:p>
    <w:p w14:paraId="74FF1AA0" w14:textId="42C5BF79" w:rsidR="004A7365" w:rsidRDefault="00056014" w:rsidP="00CB7660">
      <w:pPr>
        <w:suppressAutoHyphens/>
        <w:spacing w:before="60" w:after="60" w:line="240" w:lineRule="auto"/>
        <w:ind w:left="426"/>
        <w:contextualSpacing/>
        <w:jc w:val="both"/>
        <w:rPr>
          <w:rFonts w:ascii="Arial" w:eastAsia="Times New Roman" w:hAnsi="Arial" w:cs="Times New Roman"/>
          <w:lang w:eastAsia="ar-SA"/>
        </w:rPr>
      </w:pPr>
      <w:r w:rsidRPr="00056014">
        <w:rPr>
          <w:rFonts w:ascii="Arial" w:eastAsia="Times New Roman" w:hAnsi="Arial" w:cs="Times New Roman"/>
          <w:lang w:eastAsia="ar-SA"/>
        </w:rPr>
        <w:t>Pružanje stručnih savjeta i obrazloženja budućem uspješnom ponuditelju opremanja treba osigurati ugovaranjem Projektantskog nadzora, koji je također definiran strukovnim pravilnicima, propisima i standardima. Isti podrazumijeva naplatu zaslužene financijske naknade ovlaštenom arhitektu ili ovlaštenom projektantu a koja ovisi o vremenu trajanja pružanja usluge, visini investicije, materijalnim i drugim troškovima koje projektant ima vezano za pružanje navedene stručne usluge.</w:t>
      </w:r>
    </w:p>
    <w:p w14:paraId="0E3B5798" w14:textId="2E5FA7F5" w:rsidR="004A7365" w:rsidRPr="004A7365" w:rsidRDefault="004A7365" w:rsidP="00056014">
      <w:pPr>
        <w:suppressAutoHyphens/>
        <w:spacing w:before="60" w:after="60" w:line="240" w:lineRule="auto"/>
        <w:ind w:left="426"/>
        <w:contextualSpacing/>
        <w:jc w:val="both"/>
        <w:rPr>
          <w:rFonts w:ascii="Arial" w:eastAsia="Times New Roman" w:hAnsi="Arial" w:cs="Times New Roman"/>
          <w:b/>
          <w:bCs/>
          <w:lang w:eastAsia="ar-SA"/>
        </w:rPr>
      </w:pPr>
      <w:r w:rsidRPr="004A7365">
        <w:rPr>
          <w:rFonts w:ascii="Arial" w:eastAsia="Times New Roman" w:hAnsi="Arial" w:cs="Times New Roman"/>
          <w:b/>
          <w:bCs/>
          <w:lang w:eastAsia="ar-SA"/>
        </w:rPr>
        <w:t>Odgovor:</w:t>
      </w:r>
    </w:p>
    <w:p w14:paraId="24C5BD7D" w14:textId="77777777" w:rsidR="004728BF" w:rsidRDefault="004728BF" w:rsidP="004E4B3C">
      <w:pPr>
        <w:spacing w:before="120" w:after="0" w:line="240" w:lineRule="auto"/>
        <w:ind w:left="426"/>
        <w:jc w:val="both"/>
        <w:rPr>
          <w:rFonts w:ascii="Arial" w:eastAsia="Calibri" w:hAnsi="Arial" w:cs="Arial"/>
          <w:lang w:eastAsia="hr-HR"/>
        </w:rPr>
      </w:pPr>
      <w:r w:rsidRPr="00CB7660">
        <w:rPr>
          <w:rFonts w:ascii="Arial" w:eastAsia="Calibri" w:hAnsi="Arial" w:cs="Arial"/>
          <w:lang w:eastAsia="hr-HR"/>
        </w:rPr>
        <w:t>Ugovaranje usluge projektantskog nadzora nad izradom i postavljanjem novih sadržaja i njihovog testiranja u Centru za posjetitelje Varaždinske županije će se ugovarati kao zasebna usluga. Prihvaća se prestanak trajanja ugovorne obveze nakon završetka postupka odabira ponuditelja za nabavu i instalaciju opreme za nadogradnju postava u Centru.</w:t>
      </w:r>
    </w:p>
    <w:p w14:paraId="459911DD" w14:textId="77777777" w:rsidR="004728BF" w:rsidRPr="004A7365" w:rsidRDefault="004728BF" w:rsidP="004A7365">
      <w:pPr>
        <w:suppressAutoHyphens/>
        <w:spacing w:before="60" w:after="60" w:line="240" w:lineRule="auto"/>
        <w:ind w:left="426"/>
        <w:contextualSpacing/>
        <w:jc w:val="both"/>
        <w:rPr>
          <w:rFonts w:ascii="Arial" w:eastAsia="Times New Roman" w:hAnsi="Arial" w:cs="Times New Roman"/>
          <w:lang w:eastAsia="ar-SA"/>
        </w:rPr>
      </w:pPr>
    </w:p>
    <w:p w14:paraId="10262F85" w14:textId="77777777" w:rsidR="00056014" w:rsidRPr="00056014" w:rsidRDefault="00056014" w:rsidP="00056014">
      <w:pPr>
        <w:suppressAutoHyphens/>
        <w:spacing w:before="60" w:after="60" w:line="240" w:lineRule="auto"/>
        <w:ind w:left="426"/>
        <w:contextualSpacing/>
        <w:jc w:val="both"/>
        <w:rPr>
          <w:rFonts w:ascii="Arial" w:eastAsia="Times New Roman" w:hAnsi="Arial" w:cs="Times New Roman"/>
          <w:lang w:eastAsia="ar-SA"/>
        </w:rPr>
      </w:pPr>
    </w:p>
    <w:p w14:paraId="23F9A822" w14:textId="77777777" w:rsidR="00056014" w:rsidRPr="00056014" w:rsidRDefault="00056014" w:rsidP="00056014">
      <w:pPr>
        <w:numPr>
          <w:ilvl w:val="0"/>
          <w:numId w:val="17"/>
        </w:numPr>
        <w:suppressAutoHyphens/>
        <w:spacing w:before="60" w:after="60" w:line="240" w:lineRule="auto"/>
        <w:ind w:left="426" w:hanging="426"/>
        <w:contextualSpacing/>
        <w:jc w:val="both"/>
        <w:rPr>
          <w:rFonts w:ascii="Arial" w:eastAsia="Times New Roman" w:hAnsi="Arial" w:cs="Times New Roman"/>
          <w:lang w:eastAsia="ar-SA"/>
        </w:rPr>
      </w:pPr>
      <w:r w:rsidRPr="00056014">
        <w:rPr>
          <w:rFonts w:ascii="Arial" w:eastAsia="Times New Roman" w:hAnsi="Arial" w:cs="Times New Roman"/>
          <w:lang w:eastAsia="ar-SA"/>
        </w:rPr>
        <w:t xml:space="preserve">U projektnom zadatku se navodi: </w:t>
      </w:r>
    </w:p>
    <w:p w14:paraId="3BB3D746" w14:textId="77777777" w:rsidR="00056014" w:rsidRPr="00056014" w:rsidRDefault="00056014" w:rsidP="00056014">
      <w:pPr>
        <w:suppressAutoHyphens/>
        <w:spacing w:before="60" w:after="60" w:line="240" w:lineRule="auto"/>
        <w:ind w:left="426"/>
        <w:contextualSpacing/>
        <w:jc w:val="both"/>
        <w:rPr>
          <w:rFonts w:ascii="Arial" w:eastAsia="Times New Roman" w:hAnsi="Arial" w:cs="Times New Roman"/>
          <w:i/>
          <w:iCs/>
          <w:lang w:eastAsia="ar-SA"/>
        </w:rPr>
      </w:pPr>
      <w:r w:rsidRPr="00056014">
        <w:rPr>
          <w:rFonts w:ascii="Arial" w:eastAsia="Times New Roman" w:hAnsi="Arial" w:cs="Times New Roman"/>
          <w:i/>
          <w:iCs/>
          <w:lang w:eastAsia="ar-SA"/>
        </w:rPr>
        <w:t>Očekuje se maksimalno očuvanje funkcioniranja i fizičkog rasporeda postojećeg postava, harmonizacija zatečenih suvremenih multimedijalnih rješenja (opisanih u točci 6.) i novo osmišljenih standardnih klasičnih interaktivnih analognih elemenata produkt dizajna….</w:t>
      </w:r>
    </w:p>
    <w:p w14:paraId="7D5677BC" w14:textId="77777777" w:rsidR="00056014" w:rsidRPr="00056014" w:rsidRDefault="00056014" w:rsidP="00056014">
      <w:pPr>
        <w:suppressAutoHyphens/>
        <w:spacing w:before="60" w:after="60" w:line="240" w:lineRule="auto"/>
        <w:ind w:left="426"/>
        <w:contextualSpacing/>
        <w:jc w:val="both"/>
        <w:rPr>
          <w:rFonts w:ascii="Arial" w:eastAsia="Times New Roman" w:hAnsi="Arial" w:cs="Times New Roman"/>
          <w:i/>
          <w:iCs/>
          <w:lang w:eastAsia="ar-SA"/>
        </w:rPr>
      </w:pPr>
      <w:r w:rsidRPr="00056014">
        <w:rPr>
          <w:rFonts w:ascii="Arial" w:eastAsia="Times New Roman" w:hAnsi="Arial" w:cs="Times New Roman"/>
          <w:i/>
          <w:iCs/>
          <w:lang w:eastAsia="ar-SA"/>
        </w:rPr>
        <w:t>….</w:t>
      </w:r>
    </w:p>
    <w:p w14:paraId="793C694B" w14:textId="77777777" w:rsidR="00056014" w:rsidRPr="00056014" w:rsidRDefault="00056014" w:rsidP="00056014">
      <w:pPr>
        <w:suppressAutoHyphens/>
        <w:spacing w:before="60" w:after="60" w:line="240" w:lineRule="auto"/>
        <w:ind w:left="426"/>
        <w:contextualSpacing/>
        <w:jc w:val="both"/>
        <w:rPr>
          <w:rFonts w:ascii="Arial" w:eastAsia="Times New Roman" w:hAnsi="Arial" w:cs="Times New Roman"/>
          <w:i/>
          <w:iCs/>
          <w:lang w:eastAsia="ar-SA"/>
        </w:rPr>
      </w:pPr>
      <w:r w:rsidRPr="00056014">
        <w:rPr>
          <w:rFonts w:ascii="Arial" w:eastAsia="Times New Roman" w:hAnsi="Arial" w:cs="Times New Roman"/>
          <w:i/>
          <w:iCs/>
          <w:lang w:eastAsia="ar-SA"/>
        </w:rPr>
        <w:t xml:space="preserve">Naglasak novog postava je na interaktivnosti i inovativnosti, koja će se postići usklađivanjem postojećeg multimedijalnog postava s novim postavom koji se u najvećoj mogućoj mjeri mora temeljiti na inovativnim elementima interaktivnog analognog karaktera. </w:t>
      </w:r>
    </w:p>
    <w:p w14:paraId="1DA06825" w14:textId="77777777" w:rsidR="00056014" w:rsidRPr="00056014" w:rsidRDefault="00056014" w:rsidP="00056014">
      <w:pPr>
        <w:suppressAutoHyphens/>
        <w:spacing w:before="60" w:after="60" w:line="240" w:lineRule="auto"/>
        <w:ind w:left="426"/>
        <w:contextualSpacing/>
        <w:jc w:val="both"/>
        <w:rPr>
          <w:rFonts w:ascii="Arial" w:eastAsia="Times New Roman" w:hAnsi="Arial" w:cs="Times New Roman"/>
          <w:i/>
          <w:iCs/>
          <w:lang w:eastAsia="ar-SA"/>
        </w:rPr>
      </w:pPr>
      <w:r w:rsidRPr="00056014">
        <w:rPr>
          <w:rFonts w:ascii="Arial" w:eastAsia="Times New Roman" w:hAnsi="Arial" w:cs="Times New Roman"/>
          <w:i/>
          <w:iCs/>
          <w:lang w:eastAsia="ar-SA"/>
        </w:rPr>
        <w:t>….</w:t>
      </w:r>
    </w:p>
    <w:p w14:paraId="2DC81DB2" w14:textId="77777777" w:rsidR="00056014" w:rsidRPr="00056014" w:rsidRDefault="00056014" w:rsidP="00056014">
      <w:pPr>
        <w:suppressAutoHyphens/>
        <w:spacing w:before="60" w:after="60" w:line="240" w:lineRule="auto"/>
        <w:ind w:left="426"/>
        <w:contextualSpacing/>
        <w:jc w:val="both"/>
        <w:rPr>
          <w:rFonts w:ascii="Arial" w:eastAsia="Times New Roman" w:hAnsi="Arial" w:cs="Times New Roman"/>
          <w:i/>
          <w:iCs/>
          <w:lang w:eastAsia="ar-SA"/>
        </w:rPr>
      </w:pPr>
      <w:r w:rsidRPr="00056014">
        <w:rPr>
          <w:rFonts w:ascii="Arial" w:eastAsia="Times New Roman" w:hAnsi="Arial" w:cs="Times New Roman"/>
          <w:i/>
          <w:iCs/>
          <w:lang w:eastAsia="ar-SA"/>
        </w:rPr>
        <w:t xml:space="preserve">Odabrani ponuditelj se obvezuje predložiti nove sadržaje na način da se obuhvate prazni prostori i površine uključujući i slobodne hodnike, prolaze, površine zidova, podova, stropova, niša i dr. na način da se zatečena i novo planirana interpretacija međusobno nadovezuje i nadopunjuje.  </w:t>
      </w:r>
    </w:p>
    <w:p w14:paraId="71280FBA" w14:textId="77777777" w:rsidR="00056014" w:rsidRPr="00056014" w:rsidRDefault="00056014" w:rsidP="00056014">
      <w:pPr>
        <w:suppressAutoHyphens/>
        <w:spacing w:before="60" w:after="60" w:line="240" w:lineRule="auto"/>
        <w:ind w:left="426"/>
        <w:contextualSpacing/>
        <w:jc w:val="both"/>
        <w:rPr>
          <w:rFonts w:ascii="Arial" w:eastAsia="Times New Roman" w:hAnsi="Arial" w:cs="Times New Roman"/>
          <w:i/>
          <w:iCs/>
          <w:lang w:eastAsia="ar-SA"/>
        </w:rPr>
      </w:pPr>
    </w:p>
    <w:p w14:paraId="0F07C599" w14:textId="374F4CF7" w:rsidR="004A7365" w:rsidRDefault="00056014" w:rsidP="00CB7660">
      <w:pPr>
        <w:suppressAutoHyphens/>
        <w:spacing w:before="60" w:after="60" w:line="240" w:lineRule="auto"/>
        <w:ind w:left="426"/>
        <w:contextualSpacing/>
        <w:jc w:val="both"/>
        <w:rPr>
          <w:rFonts w:ascii="Arial" w:eastAsia="Times New Roman" w:hAnsi="Arial" w:cs="Times New Roman"/>
          <w:lang w:eastAsia="ar-SA"/>
        </w:rPr>
      </w:pPr>
      <w:r w:rsidRPr="00056014">
        <w:rPr>
          <w:rFonts w:ascii="Arial" w:eastAsia="Times New Roman" w:hAnsi="Arial" w:cs="Times New Roman"/>
          <w:lang w:eastAsia="ar-SA"/>
        </w:rPr>
        <w:lastRenderedPageBreak/>
        <w:t>Upravo radi navedenih navoda u projektnom zadatku, izuzetno je važno da Naručitelj dostavi projekt postojećeg postava na koji se planirana nadogradnja mora nadovezati i stvoriti jedinstvenu cjelinu.</w:t>
      </w:r>
    </w:p>
    <w:p w14:paraId="47822353" w14:textId="72D205B2" w:rsidR="004A7365" w:rsidRPr="004A7365" w:rsidRDefault="004A7365" w:rsidP="00056014">
      <w:pPr>
        <w:suppressAutoHyphens/>
        <w:spacing w:before="60" w:after="60" w:line="240" w:lineRule="auto"/>
        <w:ind w:left="426"/>
        <w:contextualSpacing/>
        <w:jc w:val="both"/>
        <w:rPr>
          <w:rFonts w:ascii="Arial" w:eastAsia="Times New Roman" w:hAnsi="Arial" w:cs="Times New Roman"/>
          <w:b/>
          <w:bCs/>
          <w:lang w:eastAsia="ar-SA"/>
        </w:rPr>
      </w:pPr>
      <w:r w:rsidRPr="004A7365">
        <w:rPr>
          <w:rFonts w:ascii="Arial" w:eastAsia="Times New Roman" w:hAnsi="Arial" w:cs="Times New Roman"/>
          <w:b/>
          <w:bCs/>
          <w:lang w:eastAsia="ar-SA"/>
        </w:rPr>
        <w:t>Odgovor:</w:t>
      </w:r>
    </w:p>
    <w:p w14:paraId="48F63F28" w14:textId="62F3A7C7" w:rsidR="004A7365" w:rsidRPr="00056014" w:rsidRDefault="004A7365" w:rsidP="00056014">
      <w:pPr>
        <w:suppressAutoHyphens/>
        <w:spacing w:before="60" w:after="60" w:line="240" w:lineRule="auto"/>
        <w:ind w:left="426"/>
        <w:contextualSpacing/>
        <w:jc w:val="both"/>
        <w:rPr>
          <w:rFonts w:ascii="Arial" w:eastAsia="Times New Roman" w:hAnsi="Arial" w:cs="Times New Roman"/>
          <w:lang w:eastAsia="ar-SA"/>
        </w:rPr>
      </w:pPr>
      <w:r w:rsidRPr="00375B77">
        <w:rPr>
          <w:rFonts w:ascii="Arial" w:eastAsia="Times New Roman" w:hAnsi="Arial" w:cs="Times New Roman"/>
          <w:lang w:eastAsia="ar-SA"/>
        </w:rPr>
        <w:t xml:space="preserve">Naručitelj posjeduje dokumentaciju </w:t>
      </w:r>
      <w:r>
        <w:rPr>
          <w:rFonts w:ascii="Arial" w:eastAsia="Times New Roman" w:hAnsi="Arial" w:cs="Times New Roman"/>
          <w:lang w:eastAsia="ar-SA"/>
        </w:rPr>
        <w:t>koju dostavlja na zahtjev putem poveznice sukladno točki 2.1. Poziva.</w:t>
      </w:r>
    </w:p>
    <w:p w14:paraId="22CD33E8" w14:textId="77777777" w:rsidR="00056014" w:rsidRPr="00056014" w:rsidRDefault="00056014" w:rsidP="00056014">
      <w:pPr>
        <w:suppressAutoHyphens/>
        <w:spacing w:before="60" w:after="60" w:line="240" w:lineRule="auto"/>
        <w:ind w:left="426"/>
        <w:contextualSpacing/>
        <w:jc w:val="both"/>
        <w:rPr>
          <w:rFonts w:ascii="Arial" w:eastAsia="Times New Roman" w:hAnsi="Arial" w:cs="Times New Roman"/>
          <w:lang w:eastAsia="ar-SA"/>
        </w:rPr>
      </w:pPr>
    </w:p>
    <w:p w14:paraId="354D219A" w14:textId="77777777" w:rsidR="00056014" w:rsidRPr="00056014" w:rsidRDefault="00056014" w:rsidP="00056014">
      <w:pPr>
        <w:numPr>
          <w:ilvl w:val="0"/>
          <w:numId w:val="17"/>
        </w:numPr>
        <w:suppressAutoHyphens/>
        <w:spacing w:before="60" w:after="60" w:line="240" w:lineRule="auto"/>
        <w:ind w:left="426" w:hanging="426"/>
        <w:contextualSpacing/>
        <w:jc w:val="both"/>
        <w:rPr>
          <w:rFonts w:ascii="Arial" w:eastAsia="Times New Roman" w:hAnsi="Arial" w:cs="Times New Roman"/>
          <w:lang w:eastAsia="ar-SA"/>
        </w:rPr>
      </w:pPr>
      <w:r w:rsidRPr="00056014">
        <w:rPr>
          <w:rFonts w:ascii="Arial" w:eastAsia="Times New Roman" w:hAnsi="Arial" w:cs="Times New Roman"/>
          <w:lang w:eastAsia="ar-SA"/>
        </w:rPr>
        <w:t xml:space="preserve">Točki projektnog zadatka 7.1.2. OPIS PREDMETA NABAVE U TROŠKOVNIKU OPREMANJA navodi se: </w:t>
      </w:r>
    </w:p>
    <w:p w14:paraId="6B0ECE02" w14:textId="77777777" w:rsidR="00056014" w:rsidRPr="00056014" w:rsidRDefault="00056014" w:rsidP="00056014">
      <w:pPr>
        <w:suppressAutoHyphens/>
        <w:spacing w:before="60" w:after="60" w:line="240" w:lineRule="auto"/>
        <w:ind w:left="426"/>
        <w:contextualSpacing/>
        <w:jc w:val="both"/>
        <w:rPr>
          <w:rFonts w:ascii="Arial" w:eastAsia="Times New Roman" w:hAnsi="Arial" w:cs="Times New Roman"/>
          <w:i/>
          <w:iCs/>
          <w:lang w:eastAsia="ar-SA"/>
        </w:rPr>
      </w:pPr>
      <w:r w:rsidRPr="00056014">
        <w:rPr>
          <w:rFonts w:ascii="Arial" w:eastAsia="Times New Roman" w:hAnsi="Arial" w:cs="Times New Roman"/>
          <w:i/>
          <w:iCs/>
          <w:lang w:eastAsia="ar-SA"/>
        </w:rPr>
        <w:t>Potrebnu dokumentaciju potrebno je izraditi u skladu s pravilima struke i svim važećim pozitivnim zakonskim odredbama.</w:t>
      </w:r>
    </w:p>
    <w:p w14:paraId="3202245B" w14:textId="77777777" w:rsidR="00056014" w:rsidRPr="00056014" w:rsidRDefault="00056014" w:rsidP="00056014">
      <w:pPr>
        <w:suppressAutoHyphens/>
        <w:spacing w:before="60" w:after="60" w:line="240" w:lineRule="auto"/>
        <w:ind w:left="426"/>
        <w:contextualSpacing/>
        <w:jc w:val="both"/>
        <w:rPr>
          <w:rFonts w:ascii="Arial" w:eastAsia="Times New Roman" w:hAnsi="Arial" w:cs="Times New Roman"/>
          <w:i/>
          <w:iCs/>
          <w:lang w:eastAsia="ar-SA"/>
        </w:rPr>
      </w:pPr>
    </w:p>
    <w:p w14:paraId="173973D4" w14:textId="77777777" w:rsidR="00056014" w:rsidRPr="00056014" w:rsidRDefault="00056014" w:rsidP="00056014">
      <w:pPr>
        <w:suppressAutoHyphens/>
        <w:spacing w:before="60" w:after="60" w:line="240" w:lineRule="auto"/>
        <w:ind w:left="426"/>
        <w:contextualSpacing/>
        <w:jc w:val="both"/>
        <w:rPr>
          <w:rFonts w:ascii="Arial" w:eastAsia="Times New Roman" w:hAnsi="Arial" w:cs="Times New Roman"/>
          <w:lang w:eastAsia="ar-SA"/>
        </w:rPr>
      </w:pPr>
      <w:r w:rsidRPr="00056014">
        <w:rPr>
          <w:rFonts w:ascii="Arial" w:eastAsia="Times New Roman" w:hAnsi="Arial" w:cs="Times New Roman"/>
          <w:lang w:eastAsia="ar-SA"/>
        </w:rPr>
        <w:t>Obzirom da se u Pozivu za dostavu ponuda navodi da tim Izvršitelja bude sastavljen od 2 ovlaštena arhitekta i jednog ovlaštenog projektanta elektroinstalacija, pretpostavlja se da je potrebnu dokumentaciju potrebno izraditi u sladu s pravilima arhitektonske struke (u skladu s pravilnicima, propisima i zakonima koju uređuju arhitektonske i inženjerske poslove)? Isto tako, ako je bitan angažman 2 ovlaštena arhitekta i jednog ovlaštenog projektanta elektroinstalacija a predviđa se usklađene s pozitivnim zakonskim odredbama, pretpostavka je da se radi o odredbama propisa koju uređuju izradu projektne dokumentacije koju izrađuju ovlašteni arhitekti i ovlašteni inženjeri elektrotehnike?</w:t>
      </w:r>
    </w:p>
    <w:p w14:paraId="121D4B68" w14:textId="77777777" w:rsidR="00056014" w:rsidRPr="00056014" w:rsidRDefault="00056014" w:rsidP="00056014">
      <w:pPr>
        <w:suppressAutoHyphens/>
        <w:spacing w:before="60" w:after="60" w:line="240" w:lineRule="auto"/>
        <w:ind w:left="426"/>
        <w:contextualSpacing/>
        <w:jc w:val="both"/>
        <w:rPr>
          <w:rFonts w:ascii="Arial" w:eastAsia="Times New Roman" w:hAnsi="Arial" w:cs="Times New Roman"/>
          <w:lang w:eastAsia="ar-SA"/>
        </w:rPr>
      </w:pPr>
      <w:r w:rsidRPr="00056014">
        <w:rPr>
          <w:rFonts w:ascii="Arial" w:eastAsia="Times New Roman" w:hAnsi="Arial" w:cs="Times New Roman"/>
          <w:lang w:eastAsia="ar-SA"/>
        </w:rPr>
        <w:t>Molimo pojašnjenje i usklađene nomenklature tražene dokumentacije da odgovara navedenoj odredbi da ista mora biti izrađena „</w:t>
      </w:r>
      <w:r w:rsidRPr="00056014">
        <w:rPr>
          <w:rFonts w:ascii="Arial" w:eastAsia="Times New Roman" w:hAnsi="Arial" w:cs="Times New Roman"/>
          <w:i/>
          <w:iCs/>
          <w:lang w:eastAsia="ar-SA"/>
        </w:rPr>
        <w:t xml:space="preserve">u skladu s pravilima struke i svim važećim pozitivnim zakonskim odredbama“ </w:t>
      </w:r>
      <w:r w:rsidRPr="00056014">
        <w:rPr>
          <w:rFonts w:ascii="Arial" w:eastAsia="Times New Roman" w:hAnsi="Arial" w:cs="Times New Roman"/>
          <w:lang w:eastAsia="ar-SA"/>
        </w:rPr>
        <w:t>a koje se odnose na arhitektonske i inženjerske djelatnosti.</w:t>
      </w:r>
    </w:p>
    <w:p w14:paraId="08E2A1E3" w14:textId="77777777" w:rsidR="00056014" w:rsidRPr="00056014" w:rsidRDefault="00056014" w:rsidP="00056014">
      <w:pPr>
        <w:suppressAutoHyphens/>
        <w:spacing w:before="60" w:after="60" w:line="240" w:lineRule="auto"/>
        <w:ind w:left="426"/>
        <w:contextualSpacing/>
        <w:jc w:val="both"/>
        <w:rPr>
          <w:rFonts w:ascii="Arial" w:eastAsia="Times New Roman" w:hAnsi="Arial" w:cs="Times New Roman"/>
          <w:lang w:eastAsia="ar-SA"/>
        </w:rPr>
      </w:pPr>
      <w:r w:rsidRPr="00056014">
        <w:rPr>
          <w:rFonts w:ascii="Arial" w:eastAsia="Times New Roman" w:hAnsi="Arial" w:cs="Times New Roman"/>
          <w:lang w:eastAsia="ar-SA"/>
        </w:rPr>
        <w:t>Ukoliko se navodi odnose na neku drugu struku i druge pozitivne zakonske odredbe, tim Izvršitelja ne treba se sastojati od ovlaštenih arhitekata i ovlaštenog projektanta elektroinstalacija.</w:t>
      </w:r>
    </w:p>
    <w:p w14:paraId="7969316A" w14:textId="77777777" w:rsidR="00056014" w:rsidRDefault="00056014" w:rsidP="00056014">
      <w:pPr>
        <w:suppressAutoHyphens/>
        <w:spacing w:before="60" w:after="60" w:line="240" w:lineRule="auto"/>
        <w:ind w:left="426"/>
        <w:contextualSpacing/>
        <w:jc w:val="both"/>
        <w:rPr>
          <w:rFonts w:ascii="Arial" w:eastAsia="Times New Roman" w:hAnsi="Arial" w:cs="Times New Roman"/>
          <w:lang w:eastAsia="ar-SA"/>
        </w:rPr>
      </w:pPr>
    </w:p>
    <w:p w14:paraId="2507DB62" w14:textId="2DF7A486" w:rsidR="004A7365" w:rsidRPr="00CB7660" w:rsidRDefault="004A7365" w:rsidP="00CB7660">
      <w:pPr>
        <w:suppressAutoHyphens/>
        <w:spacing w:before="60" w:after="60" w:line="240" w:lineRule="auto"/>
        <w:ind w:left="426"/>
        <w:contextualSpacing/>
        <w:jc w:val="both"/>
        <w:rPr>
          <w:rFonts w:ascii="Arial" w:eastAsia="Times New Roman" w:hAnsi="Arial" w:cs="Times New Roman"/>
          <w:b/>
          <w:bCs/>
          <w:lang w:eastAsia="ar-SA"/>
        </w:rPr>
      </w:pPr>
      <w:r w:rsidRPr="004A7365">
        <w:rPr>
          <w:rFonts w:ascii="Arial" w:eastAsia="Times New Roman" w:hAnsi="Arial" w:cs="Times New Roman"/>
          <w:b/>
          <w:bCs/>
          <w:lang w:eastAsia="ar-SA"/>
        </w:rPr>
        <w:t>Odgovor:</w:t>
      </w:r>
      <w:r>
        <w:rPr>
          <w:rFonts w:ascii="Arial" w:eastAsia="Times New Roman" w:hAnsi="Arial" w:cs="Times New Roman"/>
          <w:b/>
          <w:bCs/>
          <w:lang w:eastAsia="ar-SA"/>
        </w:rPr>
        <w:t xml:space="preserve"> </w:t>
      </w:r>
    </w:p>
    <w:p w14:paraId="69838753" w14:textId="77777777" w:rsidR="00CB7660" w:rsidRPr="003E5357" w:rsidRDefault="00CB7660" w:rsidP="00CB7660">
      <w:pPr>
        <w:suppressAutoHyphens/>
        <w:spacing w:before="60" w:after="60" w:line="240" w:lineRule="auto"/>
        <w:ind w:left="426"/>
        <w:jc w:val="both"/>
        <w:rPr>
          <w:rFonts w:ascii="Arial" w:eastAsia="Times New Roman" w:hAnsi="Arial" w:cs="Times New Roman"/>
          <w:lang w:eastAsia="ar-SA"/>
        </w:rPr>
      </w:pPr>
      <w:r w:rsidRPr="003E5357">
        <w:rPr>
          <w:rFonts w:ascii="Arial" w:eastAsia="Times New Roman" w:hAnsi="Arial" w:cs="Times New Roman"/>
          <w:lang w:eastAsia="ar-SA"/>
        </w:rPr>
        <w:t>Naručitelj je u skladu sa člankom 209. točkom 1. Zakona o javnoj nabavi („Narodne novine“ br. 120/2016., 114/2022.) propisao tehničke specifikacije koje su formulirane u obliku izvedbenih ili funkcionalnih zahtjeva, čiji su parametri dovoljno precizni kako bi ponuditelji mogli odrediti predmet nabave, a Naručitelj da dodijeli ugovor.</w:t>
      </w:r>
    </w:p>
    <w:p w14:paraId="75EB6147" w14:textId="77777777" w:rsidR="00CB7660" w:rsidRDefault="00CB7660" w:rsidP="00CB7660">
      <w:pPr>
        <w:suppressAutoHyphens/>
        <w:spacing w:before="60" w:after="60" w:line="240" w:lineRule="auto"/>
        <w:ind w:left="426"/>
        <w:jc w:val="both"/>
        <w:rPr>
          <w:rFonts w:ascii="Arial" w:eastAsia="Times New Roman" w:hAnsi="Arial" w:cs="Times New Roman"/>
          <w:lang w:eastAsia="ar-SA"/>
        </w:rPr>
      </w:pPr>
      <w:r w:rsidRPr="003E5357">
        <w:rPr>
          <w:rFonts w:ascii="Arial" w:eastAsia="Times New Roman" w:hAnsi="Arial" w:cs="Times New Roman"/>
          <w:lang w:eastAsia="ar-SA"/>
        </w:rPr>
        <w:t xml:space="preserve">Namjera je Naručitelja da se opisom predmeta nabave omogući tržišna konkurencija između gospodarskih subjekata, koji su sposobni zadovoljiti izvedbene ili funkcionalne zahtjeve koje propisuje naručitelj, uz mogućnost različitih (tehničkih) rješenja dostupnih na tržištu u svrhu  postizanja funkcionalnosti prezentacijskih i </w:t>
      </w:r>
      <w:proofErr w:type="spellStart"/>
      <w:r w:rsidRPr="003E5357">
        <w:rPr>
          <w:rFonts w:ascii="Arial" w:eastAsia="Times New Roman" w:hAnsi="Arial" w:cs="Times New Roman"/>
          <w:lang w:eastAsia="ar-SA"/>
        </w:rPr>
        <w:t>posjetiteljskih</w:t>
      </w:r>
      <w:proofErr w:type="spellEnd"/>
      <w:r w:rsidRPr="003E5357">
        <w:rPr>
          <w:rFonts w:ascii="Arial" w:eastAsia="Times New Roman" w:hAnsi="Arial" w:cs="Times New Roman"/>
          <w:lang w:eastAsia="ar-SA"/>
        </w:rPr>
        <w:t xml:space="preserve"> centara.</w:t>
      </w:r>
    </w:p>
    <w:p w14:paraId="61FFD0BC" w14:textId="77777777" w:rsidR="00CB7660" w:rsidRDefault="00CB7660" w:rsidP="00CB7660">
      <w:pPr>
        <w:suppressAutoHyphens/>
        <w:spacing w:before="60" w:after="60" w:line="240" w:lineRule="auto"/>
        <w:ind w:left="426"/>
        <w:jc w:val="both"/>
        <w:rPr>
          <w:rFonts w:ascii="Arial" w:eastAsia="Times New Roman" w:hAnsi="Arial" w:cs="Times New Roman"/>
          <w:lang w:eastAsia="ar-SA"/>
        </w:rPr>
      </w:pPr>
      <w:r>
        <w:rPr>
          <w:rFonts w:ascii="Arial" w:eastAsia="Times New Roman" w:hAnsi="Arial" w:cs="Times New Roman"/>
          <w:lang w:eastAsia="ar-SA"/>
        </w:rPr>
        <w:t xml:space="preserve">Naručitelj je točkom 4.2. propisao koje stručnjake ponuditelj minimalno mora imati na raspolaganju te da je u obvezi </w:t>
      </w:r>
      <w:r w:rsidRPr="003E5357">
        <w:rPr>
          <w:rFonts w:ascii="Arial" w:eastAsia="Times New Roman" w:hAnsi="Arial" w:cs="Times New Roman"/>
          <w:lang w:eastAsia="ar-SA"/>
        </w:rPr>
        <w:t>angažirati i ostale stručnjake potrebne za postizanje traženog stupnja cjelovitosti postava po potrebi i prema vlastitom odabiru</w:t>
      </w:r>
      <w:r>
        <w:rPr>
          <w:rFonts w:ascii="Arial" w:eastAsia="Times New Roman" w:hAnsi="Arial" w:cs="Times New Roman"/>
          <w:lang w:eastAsia="ar-SA"/>
        </w:rPr>
        <w:t>.</w:t>
      </w:r>
    </w:p>
    <w:p w14:paraId="4EF55CBB" w14:textId="77777777" w:rsidR="004A7365" w:rsidRPr="00056014" w:rsidRDefault="004A7365" w:rsidP="00056014">
      <w:pPr>
        <w:suppressAutoHyphens/>
        <w:spacing w:before="60" w:after="60" w:line="240" w:lineRule="auto"/>
        <w:ind w:left="426"/>
        <w:contextualSpacing/>
        <w:jc w:val="both"/>
        <w:rPr>
          <w:rFonts w:ascii="Arial" w:eastAsia="Times New Roman" w:hAnsi="Arial" w:cs="Times New Roman"/>
          <w:lang w:eastAsia="ar-SA"/>
        </w:rPr>
      </w:pPr>
    </w:p>
    <w:p w14:paraId="5399B94D" w14:textId="77777777" w:rsidR="00056014" w:rsidRPr="00056014" w:rsidRDefault="00056014" w:rsidP="00056014">
      <w:pPr>
        <w:numPr>
          <w:ilvl w:val="0"/>
          <w:numId w:val="17"/>
        </w:numPr>
        <w:suppressAutoHyphens/>
        <w:spacing w:before="60" w:after="60" w:line="240" w:lineRule="auto"/>
        <w:ind w:left="426" w:hanging="426"/>
        <w:contextualSpacing/>
        <w:jc w:val="both"/>
        <w:rPr>
          <w:rFonts w:ascii="Arial" w:eastAsia="Times New Roman" w:hAnsi="Arial" w:cs="Times New Roman"/>
          <w:lang w:eastAsia="ar-SA"/>
        </w:rPr>
      </w:pPr>
      <w:r w:rsidRPr="00056014">
        <w:rPr>
          <w:rFonts w:ascii="Arial" w:eastAsia="Times New Roman" w:hAnsi="Arial" w:cs="Times New Roman"/>
          <w:lang w:eastAsia="ar-SA"/>
        </w:rPr>
        <w:t xml:space="preserve">U točki projektnog zadatka 7.1.3. OSTALI UVJETI ZA UREDNO IZVRŠENJE USLUGE navedeno je: </w:t>
      </w:r>
    </w:p>
    <w:p w14:paraId="4B669A4F" w14:textId="77777777" w:rsidR="00056014" w:rsidRPr="00056014" w:rsidRDefault="00056014" w:rsidP="00056014">
      <w:pPr>
        <w:suppressAutoHyphens/>
        <w:spacing w:before="60" w:after="60" w:line="240" w:lineRule="auto"/>
        <w:ind w:left="426"/>
        <w:contextualSpacing/>
        <w:jc w:val="both"/>
        <w:rPr>
          <w:rFonts w:ascii="Arial" w:eastAsia="Times New Roman" w:hAnsi="Arial" w:cs="Times New Roman"/>
          <w:i/>
          <w:iCs/>
          <w:lang w:eastAsia="ar-SA"/>
        </w:rPr>
      </w:pPr>
      <w:r w:rsidRPr="00056014">
        <w:rPr>
          <w:rFonts w:ascii="Arial" w:eastAsia="Times New Roman" w:hAnsi="Arial" w:cs="Times New Roman"/>
          <w:i/>
          <w:iCs/>
          <w:lang w:eastAsia="ar-SA"/>
        </w:rPr>
        <w:t>Predmetna dokumentacija se izrađuje sukladno Pravilniku o jednostavnim i drugim građevinama i radovima (NN 155/23). Isto podrazumijeva da za planirani zahvat nadogradnje postava Centra nije potrebno ishođenje lokacijske i/ili građevinske dozvole sukladno Zakonu o gradnji (NN 145/23, 20/17, 39/19, 125/19, 145/24) i Zakonu o prostornom uređenju (NN 153/13, 65/17, 114/18, 39 /19, 98 /19, 67/23).</w:t>
      </w:r>
    </w:p>
    <w:p w14:paraId="3A3AB2A6" w14:textId="77777777" w:rsidR="00056014" w:rsidRPr="00056014" w:rsidRDefault="00056014" w:rsidP="00056014">
      <w:pPr>
        <w:suppressAutoHyphens/>
        <w:spacing w:before="60" w:after="60" w:line="240" w:lineRule="auto"/>
        <w:ind w:left="426"/>
        <w:contextualSpacing/>
        <w:jc w:val="both"/>
        <w:rPr>
          <w:rFonts w:ascii="Arial" w:eastAsia="Times New Roman" w:hAnsi="Arial" w:cs="Times New Roman"/>
          <w:i/>
          <w:iCs/>
          <w:lang w:eastAsia="ar-SA"/>
        </w:rPr>
      </w:pPr>
    </w:p>
    <w:p w14:paraId="78E45DFF" w14:textId="77777777" w:rsidR="00056014" w:rsidRDefault="00056014" w:rsidP="00056014">
      <w:pPr>
        <w:suppressAutoHyphens/>
        <w:spacing w:before="60" w:after="60" w:line="240" w:lineRule="auto"/>
        <w:ind w:left="426"/>
        <w:contextualSpacing/>
        <w:jc w:val="both"/>
        <w:rPr>
          <w:rFonts w:ascii="Arial" w:eastAsia="Times New Roman" w:hAnsi="Arial" w:cs="Times New Roman"/>
          <w:lang w:eastAsia="ar-SA"/>
        </w:rPr>
      </w:pPr>
      <w:r w:rsidRPr="00056014">
        <w:rPr>
          <w:rFonts w:ascii="Arial" w:eastAsia="Times New Roman" w:hAnsi="Arial" w:cs="Times New Roman"/>
          <w:lang w:eastAsia="ar-SA"/>
        </w:rPr>
        <w:t xml:space="preserve">Napominjemo kako su navedenim pravilnikom jasno definirani zahvati u prostoru za koje ne treba ishoditi dozvole za gradnju ali je potrebno izraditi projekte te je navedeni Pravilnik primjenjiv na planiranu nadogradnju postava u centru za posjetitelje Varaždinske županije. </w:t>
      </w:r>
      <w:r w:rsidRPr="00056014">
        <w:rPr>
          <w:rFonts w:ascii="Arial" w:eastAsia="Times New Roman" w:hAnsi="Arial" w:cs="Times New Roman"/>
          <w:lang w:eastAsia="ar-SA"/>
        </w:rPr>
        <w:lastRenderedPageBreak/>
        <w:t>Međutim, nužno je u kompletnoj dokumentaciji za nadmetanje, pozivu, projektnom zadatku i prijedlogu ugovora definirati projektnu dokumentaciju strukovno propisanim imenom (koji istovremeno podrazumijeva i njen obim i sadrža) a izbjegavati nazive koje nisu u skladu s pravilima struke odnosno svim važećim pozitivnim zakonskim odredbama.</w:t>
      </w:r>
    </w:p>
    <w:p w14:paraId="277EE7D3" w14:textId="77777777" w:rsidR="004A7365" w:rsidRDefault="004A7365" w:rsidP="00056014">
      <w:pPr>
        <w:suppressAutoHyphens/>
        <w:spacing w:before="60" w:after="60" w:line="240" w:lineRule="auto"/>
        <w:ind w:left="426"/>
        <w:contextualSpacing/>
        <w:jc w:val="both"/>
        <w:rPr>
          <w:rFonts w:ascii="Arial" w:eastAsia="Times New Roman" w:hAnsi="Arial" w:cs="Times New Roman"/>
          <w:lang w:eastAsia="ar-SA"/>
        </w:rPr>
      </w:pPr>
    </w:p>
    <w:p w14:paraId="4E98A173" w14:textId="20D6ED34" w:rsidR="004A7365" w:rsidRPr="004A7365" w:rsidRDefault="004A7365" w:rsidP="004A7365">
      <w:pPr>
        <w:suppressAutoHyphens/>
        <w:spacing w:before="60" w:after="60" w:line="240" w:lineRule="auto"/>
        <w:ind w:left="426"/>
        <w:contextualSpacing/>
        <w:jc w:val="both"/>
        <w:rPr>
          <w:rFonts w:ascii="Arial" w:eastAsia="Times New Roman" w:hAnsi="Arial" w:cs="Times New Roman"/>
          <w:b/>
          <w:bCs/>
          <w:lang w:eastAsia="ar-SA"/>
        </w:rPr>
      </w:pPr>
      <w:r w:rsidRPr="004A7365">
        <w:rPr>
          <w:rFonts w:ascii="Arial" w:eastAsia="Times New Roman" w:hAnsi="Arial" w:cs="Times New Roman"/>
          <w:b/>
          <w:bCs/>
          <w:lang w:eastAsia="ar-SA"/>
        </w:rPr>
        <w:t>Odgovor:</w:t>
      </w:r>
      <w:r>
        <w:rPr>
          <w:rFonts w:ascii="Arial" w:eastAsia="Times New Roman" w:hAnsi="Arial" w:cs="Times New Roman"/>
          <w:b/>
          <w:bCs/>
          <w:lang w:eastAsia="ar-SA"/>
        </w:rPr>
        <w:t xml:space="preserve"> </w:t>
      </w:r>
    </w:p>
    <w:p w14:paraId="5B5F7D1E" w14:textId="77777777" w:rsidR="00CB7660" w:rsidRPr="003E5357" w:rsidRDefault="00CB7660" w:rsidP="00CB7660">
      <w:pPr>
        <w:suppressAutoHyphens/>
        <w:spacing w:before="60" w:after="60" w:line="240" w:lineRule="auto"/>
        <w:ind w:left="426"/>
        <w:jc w:val="both"/>
        <w:rPr>
          <w:rFonts w:ascii="Arial" w:eastAsia="Times New Roman" w:hAnsi="Arial" w:cs="Times New Roman"/>
          <w:lang w:eastAsia="ar-SA"/>
        </w:rPr>
      </w:pPr>
      <w:r w:rsidRPr="003E5357">
        <w:rPr>
          <w:rFonts w:ascii="Arial" w:eastAsia="Times New Roman" w:hAnsi="Arial" w:cs="Times New Roman"/>
          <w:lang w:eastAsia="ar-SA"/>
        </w:rPr>
        <w:t>Naručitelj je u skladu sa člankom 209. točkom 1. Zakona o javnoj nabavi („Narodne novine“ br. 120/2016., 114/2022.) propisao tehničke specifikacije koje su formulirane u obliku izvedbenih ili funkcionalnih zahtjeva, čiji su parametri dovoljno precizni kako bi ponuditelji mogli odrediti predmet nabave, a Naručitelj da dodijeli ugovor.</w:t>
      </w:r>
    </w:p>
    <w:p w14:paraId="794FD571" w14:textId="77777777" w:rsidR="00CB7660" w:rsidRDefault="00CB7660" w:rsidP="00CB7660">
      <w:pPr>
        <w:suppressAutoHyphens/>
        <w:spacing w:before="60" w:after="60" w:line="240" w:lineRule="auto"/>
        <w:ind w:left="426"/>
        <w:jc w:val="both"/>
        <w:rPr>
          <w:rFonts w:ascii="Arial" w:eastAsia="Times New Roman" w:hAnsi="Arial" w:cs="Times New Roman"/>
          <w:lang w:eastAsia="ar-SA"/>
        </w:rPr>
      </w:pPr>
      <w:r w:rsidRPr="003E5357">
        <w:rPr>
          <w:rFonts w:ascii="Arial" w:eastAsia="Times New Roman" w:hAnsi="Arial" w:cs="Times New Roman"/>
          <w:lang w:eastAsia="ar-SA"/>
        </w:rPr>
        <w:t xml:space="preserve">Namjera je Naručitelja da se opisom predmeta nabave omogući tržišna konkurencija između gospodarskih subjekata, koji su sposobni zadovoljiti izvedbene ili funkcionalne zahtjeve koje propisuje naručitelj, uz mogućnost različitih (tehničkih) rješenja dostupnih na tržištu u svrhu  postizanja funkcionalnosti prezentacijskih i </w:t>
      </w:r>
      <w:proofErr w:type="spellStart"/>
      <w:r w:rsidRPr="003E5357">
        <w:rPr>
          <w:rFonts w:ascii="Arial" w:eastAsia="Times New Roman" w:hAnsi="Arial" w:cs="Times New Roman"/>
          <w:lang w:eastAsia="ar-SA"/>
        </w:rPr>
        <w:t>posjetiteljskih</w:t>
      </w:r>
      <w:proofErr w:type="spellEnd"/>
      <w:r w:rsidRPr="003E5357">
        <w:rPr>
          <w:rFonts w:ascii="Arial" w:eastAsia="Times New Roman" w:hAnsi="Arial" w:cs="Times New Roman"/>
          <w:lang w:eastAsia="ar-SA"/>
        </w:rPr>
        <w:t xml:space="preserve"> centara.</w:t>
      </w:r>
    </w:p>
    <w:p w14:paraId="06BC3F53" w14:textId="77777777" w:rsidR="00CB7660" w:rsidRDefault="00CB7660" w:rsidP="00CB7660">
      <w:pPr>
        <w:suppressAutoHyphens/>
        <w:spacing w:before="60" w:after="60" w:line="240" w:lineRule="auto"/>
        <w:ind w:left="426"/>
        <w:jc w:val="both"/>
        <w:rPr>
          <w:rFonts w:ascii="Arial" w:eastAsia="Times New Roman" w:hAnsi="Arial" w:cs="Times New Roman"/>
          <w:lang w:eastAsia="ar-SA"/>
        </w:rPr>
      </w:pPr>
      <w:r>
        <w:rPr>
          <w:rFonts w:ascii="Arial" w:eastAsia="Times New Roman" w:hAnsi="Arial" w:cs="Times New Roman"/>
          <w:lang w:eastAsia="ar-SA"/>
        </w:rPr>
        <w:t xml:space="preserve">Naručitelj je točkom 4.2. propisao koje stručnjake ponuditelj minimalno mora imati na raspolaganju te da je u obvezi </w:t>
      </w:r>
      <w:r w:rsidRPr="003E5357">
        <w:rPr>
          <w:rFonts w:ascii="Arial" w:eastAsia="Times New Roman" w:hAnsi="Arial" w:cs="Times New Roman"/>
          <w:lang w:eastAsia="ar-SA"/>
        </w:rPr>
        <w:t>angažirati i ostale stručnjake potrebne za postizanje traženog stupnja cjelovitosti postava po potrebi i prema vlastitom odabiru</w:t>
      </w:r>
      <w:r>
        <w:rPr>
          <w:rFonts w:ascii="Arial" w:eastAsia="Times New Roman" w:hAnsi="Arial" w:cs="Times New Roman"/>
          <w:lang w:eastAsia="ar-SA"/>
        </w:rPr>
        <w:t>.</w:t>
      </w:r>
    </w:p>
    <w:p w14:paraId="6BF6FBB7" w14:textId="77777777" w:rsidR="00056014" w:rsidRPr="00056014" w:rsidRDefault="00056014" w:rsidP="00056014">
      <w:pPr>
        <w:suppressAutoHyphens/>
        <w:spacing w:before="60" w:after="60" w:line="240" w:lineRule="auto"/>
        <w:ind w:left="426"/>
        <w:contextualSpacing/>
        <w:jc w:val="both"/>
        <w:rPr>
          <w:rFonts w:ascii="Arial" w:eastAsia="Times New Roman" w:hAnsi="Arial" w:cs="Times New Roman"/>
          <w:lang w:eastAsia="ar-SA"/>
        </w:rPr>
      </w:pPr>
    </w:p>
    <w:p w14:paraId="7D2393E3" w14:textId="77777777" w:rsidR="00056014" w:rsidRPr="00056014" w:rsidRDefault="00056014" w:rsidP="00056014">
      <w:pPr>
        <w:numPr>
          <w:ilvl w:val="0"/>
          <w:numId w:val="17"/>
        </w:numPr>
        <w:suppressAutoHyphens/>
        <w:spacing w:before="60" w:after="60" w:line="240" w:lineRule="auto"/>
        <w:ind w:left="426" w:hanging="426"/>
        <w:contextualSpacing/>
        <w:jc w:val="both"/>
        <w:rPr>
          <w:rFonts w:ascii="Arial" w:eastAsia="Times New Roman" w:hAnsi="Arial" w:cs="Times New Roman"/>
          <w:lang w:eastAsia="ar-SA"/>
        </w:rPr>
      </w:pPr>
      <w:r w:rsidRPr="00056014">
        <w:rPr>
          <w:rFonts w:ascii="Arial" w:eastAsia="Times New Roman" w:hAnsi="Arial" w:cs="Times New Roman"/>
          <w:lang w:eastAsia="ar-SA"/>
        </w:rPr>
        <w:t xml:space="preserve">U točki projektnog zadatka 7.1.3. OSTALI UVJETI ZA UREDNO IZVRŠENJE USLUGE navedeno je: </w:t>
      </w:r>
    </w:p>
    <w:p w14:paraId="58ED67C5" w14:textId="77777777" w:rsidR="00056014" w:rsidRPr="00056014" w:rsidRDefault="00056014" w:rsidP="00056014">
      <w:pPr>
        <w:suppressAutoHyphens/>
        <w:spacing w:before="60" w:after="60" w:line="240" w:lineRule="auto"/>
        <w:ind w:left="426"/>
        <w:contextualSpacing/>
        <w:jc w:val="both"/>
        <w:rPr>
          <w:rFonts w:ascii="Arial" w:eastAsia="Times New Roman" w:hAnsi="Arial" w:cs="Times New Roman"/>
          <w:i/>
          <w:iCs/>
          <w:lang w:eastAsia="ar-SA"/>
        </w:rPr>
      </w:pPr>
      <w:r w:rsidRPr="00056014">
        <w:rPr>
          <w:rFonts w:ascii="Arial" w:eastAsia="Times New Roman" w:hAnsi="Arial" w:cs="Times New Roman"/>
          <w:i/>
          <w:iCs/>
          <w:lang w:eastAsia="ar-SA"/>
        </w:rPr>
        <w:t>Odabrani ponuditelj u konceptu mora uputiti Naručitelja u obveze ugovaranja i drugih dodatnih usluga koje mora ugovoriti kroz proveden postupak nabave, kao što su npr. usluge nadzora i sl.</w:t>
      </w:r>
    </w:p>
    <w:p w14:paraId="26B2D798" w14:textId="77777777" w:rsidR="00056014" w:rsidRPr="00056014" w:rsidRDefault="00056014" w:rsidP="00056014">
      <w:pPr>
        <w:suppressAutoHyphens/>
        <w:spacing w:before="60" w:after="60" w:line="240" w:lineRule="auto"/>
        <w:ind w:left="426"/>
        <w:contextualSpacing/>
        <w:jc w:val="both"/>
        <w:rPr>
          <w:rFonts w:ascii="Arial" w:eastAsia="Times New Roman" w:hAnsi="Arial" w:cs="Times New Roman"/>
          <w:i/>
          <w:iCs/>
          <w:lang w:eastAsia="ar-SA"/>
        </w:rPr>
      </w:pPr>
    </w:p>
    <w:p w14:paraId="3605B2B1" w14:textId="77777777" w:rsidR="00056014" w:rsidRDefault="00056014" w:rsidP="00056014">
      <w:pPr>
        <w:suppressAutoHyphens/>
        <w:spacing w:before="60" w:after="60" w:line="240" w:lineRule="auto"/>
        <w:ind w:left="426"/>
        <w:contextualSpacing/>
        <w:jc w:val="both"/>
        <w:rPr>
          <w:rFonts w:ascii="Arial" w:eastAsia="Times New Roman" w:hAnsi="Arial" w:cs="Times New Roman"/>
          <w:lang w:eastAsia="ar-SA"/>
        </w:rPr>
      </w:pPr>
      <w:r w:rsidRPr="00056014">
        <w:rPr>
          <w:rFonts w:ascii="Arial" w:eastAsia="Times New Roman" w:hAnsi="Arial" w:cs="Times New Roman"/>
          <w:lang w:eastAsia="ar-SA"/>
        </w:rPr>
        <w:t>Obzirom kako se navodi buduće ugovaranje nadzora, predlažemo da se svugdje ukloni odredba kako je Izrađivač dokumentacije dužan pružati stručne savjete i obrazloženja budućem uspješnom ponuditelju opremanja i instalacije Centra za posjetitelje sve do kraja trajanja izvršenja ugovora o opremi i instalaciji bez naknade.</w:t>
      </w:r>
    </w:p>
    <w:p w14:paraId="1EFF0154" w14:textId="77777777" w:rsidR="004A7365" w:rsidRDefault="004A7365" w:rsidP="00056014">
      <w:pPr>
        <w:suppressAutoHyphens/>
        <w:spacing w:before="60" w:after="60" w:line="240" w:lineRule="auto"/>
        <w:ind w:left="426"/>
        <w:contextualSpacing/>
        <w:jc w:val="both"/>
        <w:rPr>
          <w:rFonts w:ascii="Arial" w:eastAsia="Times New Roman" w:hAnsi="Arial" w:cs="Times New Roman"/>
          <w:lang w:eastAsia="ar-SA"/>
        </w:rPr>
      </w:pPr>
    </w:p>
    <w:p w14:paraId="0D978B2A" w14:textId="3691B496" w:rsidR="004A7365" w:rsidRPr="004A7365" w:rsidRDefault="004A7365" w:rsidP="00056014">
      <w:pPr>
        <w:suppressAutoHyphens/>
        <w:spacing w:before="60" w:after="60" w:line="240" w:lineRule="auto"/>
        <w:ind w:left="426"/>
        <w:contextualSpacing/>
        <w:jc w:val="both"/>
        <w:rPr>
          <w:rFonts w:ascii="Arial" w:eastAsia="Times New Roman" w:hAnsi="Arial" w:cs="Times New Roman"/>
          <w:b/>
          <w:bCs/>
          <w:lang w:eastAsia="ar-SA"/>
        </w:rPr>
      </w:pPr>
      <w:r w:rsidRPr="004A7365">
        <w:rPr>
          <w:rFonts w:ascii="Arial" w:eastAsia="Times New Roman" w:hAnsi="Arial" w:cs="Times New Roman"/>
          <w:b/>
          <w:bCs/>
          <w:lang w:eastAsia="ar-SA"/>
        </w:rPr>
        <w:t>Odgovor:</w:t>
      </w:r>
    </w:p>
    <w:p w14:paraId="4CC39260" w14:textId="77777777" w:rsidR="004728BF" w:rsidRPr="00CB7660" w:rsidRDefault="004728BF" w:rsidP="00CB7660">
      <w:pPr>
        <w:suppressAutoHyphens/>
        <w:spacing w:before="60" w:after="60" w:line="240" w:lineRule="auto"/>
        <w:ind w:left="426"/>
        <w:contextualSpacing/>
        <w:jc w:val="both"/>
        <w:rPr>
          <w:rFonts w:ascii="Arial" w:eastAsia="Times New Roman" w:hAnsi="Arial" w:cs="Times New Roman"/>
          <w:lang w:eastAsia="ar-SA"/>
        </w:rPr>
      </w:pPr>
      <w:r w:rsidRPr="00CB7660">
        <w:rPr>
          <w:rFonts w:ascii="Arial" w:eastAsia="Times New Roman" w:hAnsi="Arial" w:cs="Times New Roman"/>
          <w:lang w:eastAsia="ar-SA"/>
        </w:rPr>
        <w:t>Ugovaranje usluge projektantskog nadzora nad izradom i postavljanjem novih sadržaja i njihovog testiranja u Centru za posjetitelje Varaždinske županije će se ugovarati kao zasebna usluga. Prihvaća se prestanak trajanja ugovorne obveze nakon završetka postupka odabira ponuditelja za nabavu i instalaciju opreme za nadogradnju postava u Centru.</w:t>
      </w:r>
    </w:p>
    <w:p w14:paraId="61796918" w14:textId="77777777" w:rsidR="004A7365" w:rsidRPr="00056014" w:rsidRDefault="004A7365" w:rsidP="00CB7660">
      <w:pPr>
        <w:suppressAutoHyphens/>
        <w:spacing w:before="60" w:after="60" w:line="240" w:lineRule="auto"/>
        <w:contextualSpacing/>
        <w:jc w:val="both"/>
        <w:rPr>
          <w:rFonts w:ascii="Arial" w:eastAsia="Times New Roman" w:hAnsi="Arial" w:cs="Times New Roman"/>
          <w:lang w:eastAsia="ar-SA"/>
        </w:rPr>
      </w:pPr>
    </w:p>
    <w:p w14:paraId="13A50D4A" w14:textId="77777777" w:rsidR="00056014" w:rsidRPr="00056014" w:rsidRDefault="00056014" w:rsidP="00056014">
      <w:pPr>
        <w:suppressAutoHyphens/>
        <w:spacing w:before="60" w:after="60" w:line="240" w:lineRule="auto"/>
        <w:ind w:left="426"/>
        <w:contextualSpacing/>
        <w:jc w:val="both"/>
        <w:rPr>
          <w:rFonts w:ascii="Arial" w:eastAsia="Times New Roman" w:hAnsi="Arial" w:cs="Times New Roman"/>
          <w:lang w:eastAsia="ar-SA"/>
        </w:rPr>
      </w:pPr>
    </w:p>
    <w:p w14:paraId="6732D166" w14:textId="0B49949C" w:rsidR="00056014" w:rsidRPr="00CB7660" w:rsidRDefault="00056014" w:rsidP="00CB7660">
      <w:pPr>
        <w:numPr>
          <w:ilvl w:val="0"/>
          <w:numId w:val="17"/>
        </w:numPr>
        <w:suppressAutoHyphens/>
        <w:spacing w:before="60" w:after="60" w:line="240" w:lineRule="auto"/>
        <w:ind w:left="426" w:hanging="426"/>
        <w:contextualSpacing/>
        <w:jc w:val="both"/>
        <w:rPr>
          <w:rFonts w:ascii="Arial" w:eastAsia="Times New Roman" w:hAnsi="Arial" w:cs="Times New Roman"/>
          <w:lang w:eastAsia="ar-SA"/>
        </w:rPr>
      </w:pPr>
      <w:r w:rsidRPr="00056014">
        <w:rPr>
          <w:rFonts w:ascii="Arial" w:eastAsia="Times New Roman" w:hAnsi="Arial" w:cs="Times New Roman"/>
          <w:lang w:eastAsia="ar-SA"/>
        </w:rPr>
        <w:t>Molimo da se navede kako se troškovnik ne mora printati u 4 (četiri) primjerka. Također, molim da se definira treba li isporuka biti u 3 primjerka (kako je navedeno u prijedlogu ugovora) ili 4 (kako je navedeno u projektnom zadatku).</w:t>
      </w:r>
    </w:p>
    <w:p w14:paraId="5ED2D1E0" w14:textId="5E918A46" w:rsidR="004A7365" w:rsidRDefault="004A7365" w:rsidP="004A7365">
      <w:pPr>
        <w:spacing w:before="120" w:after="0" w:line="240" w:lineRule="auto"/>
        <w:ind w:left="426"/>
        <w:jc w:val="both"/>
        <w:rPr>
          <w:rFonts w:ascii="Arial" w:eastAsia="Calibri" w:hAnsi="Arial" w:cs="Arial"/>
          <w:b/>
          <w:bCs/>
          <w:lang w:eastAsia="hr-HR"/>
        </w:rPr>
      </w:pPr>
      <w:r>
        <w:rPr>
          <w:rFonts w:ascii="Arial" w:eastAsia="Calibri" w:hAnsi="Arial" w:cs="Arial"/>
          <w:b/>
          <w:bCs/>
          <w:lang w:eastAsia="hr-HR"/>
        </w:rPr>
        <w:t>Odgovor:</w:t>
      </w:r>
    </w:p>
    <w:p w14:paraId="4ED15442" w14:textId="63A48E5B" w:rsidR="004A7365" w:rsidRPr="004A7365" w:rsidRDefault="004A7365" w:rsidP="004A7365">
      <w:pPr>
        <w:spacing w:before="120" w:after="0" w:line="240" w:lineRule="auto"/>
        <w:ind w:left="426"/>
        <w:jc w:val="both"/>
        <w:rPr>
          <w:rFonts w:ascii="Arial" w:eastAsia="Calibri" w:hAnsi="Arial" w:cs="Arial"/>
          <w:lang w:eastAsia="hr-HR"/>
        </w:rPr>
      </w:pPr>
      <w:r w:rsidRPr="004A7365">
        <w:rPr>
          <w:rFonts w:ascii="Arial" w:eastAsia="Calibri" w:hAnsi="Arial" w:cs="Arial"/>
          <w:lang w:eastAsia="hr-HR"/>
        </w:rPr>
        <w:t>Isporuka mora biti u 3 (tri) primjerka</w:t>
      </w:r>
      <w:r>
        <w:rPr>
          <w:rFonts w:ascii="Arial" w:eastAsia="Calibri" w:hAnsi="Arial" w:cs="Arial"/>
          <w:lang w:eastAsia="hr-HR"/>
        </w:rPr>
        <w:t xml:space="preserve"> kako je navedeno u prijedlogu ugovora</w:t>
      </w:r>
      <w:r w:rsidRPr="004A7365">
        <w:rPr>
          <w:rFonts w:ascii="Arial" w:eastAsia="Calibri" w:hAnsi="Arial" w:cs="Arial"/>
          <w:lang w:eastAsia="hr-HR"/>
        </w:rPr>
        <w:t xml:space="preserve">. </w:t>
      </w:r>
    </w:p>
    <w:p w14:paraId="7482137A" w14:textId="54FBE7C0" w:rsidR="00056014" w:rsidRDefault="00056014" w:rsidP="0097530F">
      <w:pPr>
        <w:spacing w:before="120" w:after="0" w:line="240" w:lineRule="auto"/>
        <w:jc w:val="both"/>
        <w:rPr>
          <w:rFonts w:ascii="Arial" w:eastAsia="Calibri" w:hAnsi="Arial" w:cs="Arial"/>
          <w:b/>
          <w:bCs/>
          <w:lang w:eastAsia="hr-HR"/>
        </w:rPr>
      </w:pPr>
    </w:p>
    <w:p w14:paraId="07B03C1C" w14:textId="61E487DB" w:rsidR="006A77DC" w:rsidRDefault="006A77DC" w:rsidP="004A7365">
      <w:pPr>
        <w:spacing w:before="120" w:after="0" w:line="240" w:lineRule="auto"/>
        <w:ind w:firstLine="426"/>
        <w:jc w:val="both"/>
        <w:rPr>
          <w:rFonts w:ascii="Arial" w:hAnsi="Arial" w:cs="Arial"/>
          <w:b/>
          <w:bCs/>
        </w:rPr>
      </w:pPr>
      <w:bookmarkStart w:id="0" w:name="_Hlk134620163"/>
      <w:bookmarkStart w:id="1" w:name="_Hlk134596689"/>
      <w:r>
        <w:rPr>
          <w:rFonts w:ascii="Arial" w:hAnsi="Arial" w:cs="Arial"/>
          <w:b/>
          <w:bCs/>
        </w:rPr>
        <w:t>Naručitelj objavljuje ispravak Projektnog zadatka i Prijedlog ugovora.</w:t>
      </w:r>
    </w:p>
    <w:p w14:paraId="62E08420" w14:textId="195908B8" w:rsidR="00481BC2" w:rsidRPr="004A7365" w:rsidRDefault="004A7365" w:rsidP="006A77DC">
      <w:pPr>
        <w:spacing w:before="120" w:after="0" w:line="240" w:lineRule="auto"/>
        <w:ind w:left="426"/>
        <w:jc w:val="both"/>
        <w:rPr>
          <w:rFonts w:ascii="Arial" w:hAnsi="Arial" w:cs="Arial"/>
          <w:b/>
          <w:bCs/>
        </w:rPr>
      </w:pPr>
      <w:r w:rsidRPr="00F163A2">
        <w:rPr>
          <w:rFonts w:ascii="Arial" w:hAnsi="Arial" w:cs="Arial"/>
          <w:b/>
          <w:bCs/>
        </w:rPr>
        <w:t xml:space="preserve">Rok za </w:t>
      </w:r>
      <w:r w:rsidR="002D336F" w:rsidRPr="00F163A2">
        <w:rPr>
          <w:rFonts w:ascii="Arial" w:hAnsi="Arial" w:cs="Arial"/>
          <w:b/>
          <w:bCs/>
        </w:rPr>
        <w:t>dostavu ponuda</w:t>
      </w:r>
      <w:r w:rsidR="006540C1" w:rsidRPr="00F163A2">
        <w:rPr>
          <w:rFonts w:ascii="Arial" w:hAnsi="Arial" w:cs="Arial"/>
          <w:b/>
          <w:bCs/>
        </w:rPr>
        <w:t xml:space="preserve"> produžuje se do </w:t>
      </w:r>
      <w:r w:rsidRPr="00F163A2">
        <w:rPr>
          <w:rFonts w:ascii="Arial" w:hAnsi="Arial" w:cs="Arial"/>
          <w:b/>
          <w:bCs/>
        </w:rPr>
        <w:t>18</w:t>
      </w:r>
      <w:r w:rsidR="006540C1" w:rsidRPr="00F163A2">
        <w:rPr>
          <w:rFonts w:ascii="Arial" w:hAnsi="Arial" w:cs="Arial"/>
          <w:b/>
          <w:bCs/>
        </w:rPr>
        <w:t xml:space="preserve">. </w:t>
      </w:r>
      <w:r w:rsidRPr="00F163A2">
        <w:rPr>
          <w:rFonts w:ascii="Arial" w:hAnsi="Arial" w:cs="Arial"/>
          <w:b/>
          <w:bCs/>
        </w:rPr>
        <w:t>veljače</w:t>
      </w:r>
      <w:r w:rsidR="006540C1" w:rsidRPr="00F163A2">
        <w:rPr>
          <w:rFonts w:ascii="Arial" w:hAnsi="Arial" w:cs="Arial"/>
          <w:b/>
          <w:bCs/>
        </w:rPr>
        <w:t xml:space="preserve"> 2025. godine do 10:00 sati. Ostale</w:t>
      </w:r>
      <w:r w:rsidR="002D336F" w:rsidRPr="00F163A2">
        <w:rPr>
          <w:rFonts w:ascii="Arial" w:hAnsi="Arial" w:cs="Arial"/>
          <w:b/>
          <w:bCs/>
        </w:rPr>
        <w:t xml:space="preserve"> odredbe poziva na dostavu ponuda se ne mijenjaju.</w:t>
      </w:r>
      <w:bookmarkEnd w:id="0"/>
      <w:bookmarkEnd w:id="1"/>
    </w:p>
    <w:p w14:paraId="2D64DB1F" w14:textId="77777777" w:rsidR="00D36CCE" w:rsidRPr="00056014" w:rsidRDefault="00D36CCE" w:rsidP="002D336F">
      <w:pPr>
        <w:spacing w:before="120" w:after="0" w:line="240" w:lineRule="auto"/>
        <w:jc w:val="both"/>
        <w:rPr>
          <w:rFonts w:ascii="Arial" w:eastAsia="Times New Roman" w:hAnsi="Arial" w:cs="Arial"/>
          <w:b/>
        </w:rPr>
      </w:pPr>
    </w:p>
    <w:p w14:paraId="4F1193FB" w14:textId="74F48007" w:rsidR="00156601" w:rsidRPr="00056014" w:rsidRDefault="009D0D20" w:rsidP="006C4D44">
      <w:pPr>
        <w:spacing w:before="120" w:after="0" w:line="240" w:lineRule="auto"/>
        <w:ind w:left="4955" w:firstLine="709"/>
        <w:rPr>
          <w:rFonts w:ascii="Arial" w:eastAsia="Times New Roman" w:hAnsi="Arial" w:cs="Arial"/>
          <w:b/>
        </w:rPr>
      </w:pPr>
      <w:r w:rsidRPr="00056014">
        <w:rPr>
          <w:rFonts w:ascii="Arial" w:eastAsia="Times New Roman" w:hAnsi="Arial" w:cs="Arial"/>
          <w:b/>
        </w:rPr>
        <w:t>Članovi stručnog povjerenstva</w:t>
      </w:r>
    </w:p>
    <w:sectPr w:rsidR="00156601" w:rsidRPr="00056014" w:rsidSect="00056014">
      <w:headerReference w:type="default" r:id="rId10"/>
      <w:footerReference w:type="default" r:id="rId11"/>
      <w:pgSz w:w="11906" w:h="16838"/>
      <w:pgMar w:top="1417"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0AF7E" w14:textId="77777777" w:rsidR="006D5CAE" w:rsidRDefault="006D5CAE" w:rsidP="00B9017A">
      <w:pPr>
        <w:spacing w:after="0" w:line="240" w:lineRule="auto"/>
      </w:pPr>
      <w:r>
        <w:separator/>
      </w:r>
    </w:p>
  </w:endnote>
  <w:endnote w:type="continuationSeparator" w:id="0">
    <w:p w14:paraId="1712DF82" w14:textId="77777777" w:rsidR="006D5CAE" w:rsidRDefault="006D5CAE" w:rsidP="00B90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6"/>
        <w:szCs w:val="16"/>
      </w:rPr>
      <w:id w:val="-1276860702"/>
      <w:docPartObj>
        <w:docPartGallery w:val="Page Numbers (Bottom of Page)"/>
        <w:docPartUnique/>
      </w:docPartObj>
    </w:sdtPr>
    <w:sdtEndPr>
      <w:rPr>
        <w:rFonts w:ascii="Arial" w:hAnsi="Arial" w:cs="Arial"/>
      </w:rPr>
    </w:sdtEndPr>
    <w:sdtContent>
      <w:sdt>
        <w:sdtPr>
          <w:rPr>
            <w:rFonts w:ascii="Times New Roman" w:hAnsi="Times New Roman" w:cs="Times New Roman"/>
            <w:sz w:val="16"/>
            <w:szCs w:val="16"/>
          </w:rPr>
          <w:id w:val="-1769616900"/>
          <w:docPartObj>
            <w:docPartGallery w:val="Page Numbers (Top of Page)"/>
            <w:docPartUnique/>
          </w:docPartObj>
        </w:sdtPr>
        <w:sdtEndPr>
          <w:rPr>
            <w:rFonts w:ascii="Arial" w:hAnsi="Arial" w:cs="Arial"/>
          </w:rPr>
        </w:sdtEndPr>
        <w:sdtContent>
          <w:p w14:paraId="73E654D7" w14:textId="08E7DF17" w:rsidR="00056014" w:rsidRPr="00056014" w:rsidRDefault="00056014" w:rsidP="00056014">
            <w:pPr>
              <w:spacing w:before="240" w:after="0" w:line="240" w:lineRule="auto"/>
              <w:ind w:left="-567" w:right="-567"/>
              <w:jc w:val="center"/>
              <w:rPr>
                <w:rFonts w:ascii="Arial" w:hAnsi="Arial" w:cs="Arial"/>
                <w:sz w:val="16"/>
                <w:szCs w:val="16"/>
              </w:rPr>
            </w:pPr>
            <w:r w:rsidRPr="00056014">
              <w:rPr>
                <w:rFonts w:ascii="Arial" w:hAnsi="Arial" w:cs="Arial"/>
                <w:sz w:val="16"/>
                <w:szCs w:val="16"/>
              </w:rPr>
              <w:t xml:space="preserve">Ovaj dokument nastao je uz financijsku podršku Europske unije kroz </w:t>
            </w:r>
            <w:proofErr w:type="spellStart"/>
            <w:r w:rsidRPr="00056014">
              <w:rPr>
                <w:rFonts w:ascii="Arial" w:hAnsi="Arial" w:cs="Arial"/>
                <w:sz w:val="16"/>
                <w:szCs w:val="16"/>
              </w:rPr>
              <w:t>Interreg</w:t>
            </w:r>
            <w:proofErr w:type="spellEnd"/>
            <w:r w:rsidRPr="00056014">
              <w:rPr>
                <w:rFonts w:ascii="Arial" w:hAnsi="Arial" w:cs="Arial"/>
                <w:sz w:val="16"/>
                <w:szCs w:val="16"/>
              </w:rPr>
              <w:t xml:space="preserve"> VI-A program Mađarska-Hrvatska. Za sadržaj ovog dokumenta odgovorna je isključivo Varaždinska županija i on ne odražava službeno stajalište Europske unije i/ili Upravljačkog tijela programa.</w:t>
            </w:r>
          </w:p>
          <w:p w14:paraId="6327B25A" w14:textId="6651C140" w:rsidR="00056014" w:rsidRDefault="00056014" w:rsidP="00056014">
            <w:pPr>
              <w:pStyle w:val="Podnoje"/>
              <w:rPr>
                <w:rFonts w:ascii="Times New Roman" w:hAnsi="Times New Roman" w:cs="Times New Roman"/>
                <w:sz w:val="16"/>
                <w:szCs w:val="16"/>
              </w:rPr>
            </w:pPr>
          </w:p>
          <w:p w14:paraId="26A1029F" w14:textId="50BFA4F2" w:rsidR="002F6CA9" w:rsidRPr="00056014" w:rsidRDefault="00056014" w:rsidP="00056014">
            <w:pPr>
              <w:pStyle w:val="Podnoje"/>
              <w:jc w:val="right"/>
              <w:rPr>
                <w:rFonts w:ascii="Arial" w:hAnsi="Arial" w:cs="Arial"/>
                <w:sz w:val="16"/>
                <w:szCs w:val="16"/>
              </w:rPr>
            </w:pPr>
            <w:r w:rsidRPr="00056014">
              <w:rPr>
                <w:rFonts w:ascii="Times New Roman" w:hAnsi="Times New Roman" w:cs="Times New Roman"/>
                <w:sz w:val="16"/>
                <w:szCs w:val="16"/>
              </w:rPr>
              <w:t xml:space="preserve"> </w:t>
            </w:r>
            <w:r w:rsidRPr="00056014">
              <w:rPr>
                <w:rFonts w:ascii="Arial" w:hAnsi="Arial" w:cs="Arial"/>
                <w:sz w:val="16"/>
                <w:szCs w:val="16"/>
              </w:rPr>
              <w:fldChar w:fldCharType="begin"/>
            </w:r>
            <w:r w:rsidRPr="00056014">
              <w:rPr>
                <w:rFonts w:ascii="Arial" w:hAnsi="Arial" w:cs="Arial"/>
                <w:sz w:val="16"/>
                <w:szCs w:val="16"/>
              </w:rPr>
              <w:instrText>PAGE</w:instrText>
            </w:r>
            <w:r w:rsidRPr="00056014">
              <w:rPr>
                <w:rFonts w:ascii="Arial" w:hAnsi="Arial" w:cs="Arial"/>
                <w:sz w:val="16"/>
                <w:szCs w:val="16"/>
              </w:rPr>
              <w:fldChar w:fldCharType="separate"/>
            </w:r>
            <w:r w:rsidRPr="00056014">
              <w:rPr>
                <w:rFonts w:ascii="Arial" w:hAnsi="Arial" w:cs="Arial"/>
                <w:sz w:val="16"/>
                <w:szCs w:val="16"/>
              </w:rPr>
              <w:t>2</w:t>
            </w:r>
            <w:r w:rsidRPr="00056014">
              <w:rPr>
                <w:rFonts w:ascii="Arial" w:hAnsi="Arial" w:cs="Arial"/>
                <w:sz w:val="16"/>
                <w:szCs w:val="16"/>
              </w:rPr>
              <w:fldChar w:fldCharType="end"/>
            </w:r>
            <w:r w:rsidRPr="00056014">
              <w:rPr>
                <w:rFonts w:ascii="Arial" w:hAnsi="Arial" w:cs="Arial"/>
                <w:sz w:val="16"/>
                <w:szCs w:val="16"/>
              </w:rPr>
              <w:t>/</w:t>
            </w:r>
            <w:r w:rsidRPr="00056014">
              <w:rPr>
                <w:rFonts w:ascii="Arial" w:hAnsi="Arial" w:cs="Arial"/>
                <w:sz w:val="16"/>
                <w:szCs w:val="16"/>
              </w:rPr>
              <w:fldChar w:fldCharType="begin"/>
            </w:r>
            <w:r w:rsidRPr="00056014">
              <w:rPr>
                <w:rFonts w:ascii="Arial" w:hAnsi="Arial" w:cs="Arial"/>
                <w:sz w:val="16"/>
                <w:szCs w:val="16"/>
              </w:rPr>
              <w:instrText>NUMPAGES</w:instrText>
            </w:r>
            <w:r w:rsidRPr="00056014">
              <w:rPr>
                <w:rFonts w:ascii="Arial" w:hAnsi="Arial" w:cs="Arial"/>
                <w:sz w:val="16"/>
                <w:szCs w:val="16"/>
              </w:rPr>
              <w:fldChar w:fldCharType="separate"/>
            </w:r>
            <w:r w:rsidRPr="00056014">
              <w:rPr>
                <w:rFonts w:ascii="Arial" w:hAnsi="Arial" w:cs="Arial"/>
                <w:sz w:val="16"/>
                <w:szCs w:val="16"/>
              </w:rPr>
              <w:t>2</w:t>
            </w:r>
            <w:r w:rsidRPr="00056014">
              <w:rPr>
                <w:rFonts w:ascii="Arial" w:hAnsi="Arial" w:cs="Arial"/>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65213" w14:textId="77777777" w:rsidR="006D5CAE" w:rsidRDefault="006D5CAE" w:rsidP="00B9017A">
      <w:pPr>
        <w:spacing w:after="0" w:line="240" w:lineRule="auto"/>
      </w:pPr>
      <w:r>
        <w:separator/>
      </w:r>
    </w:p>
  </w:footnote>
  <w:footnote w:type="continuationSeparator" w:id="0">
    <w:p w14:paraId="0AD95CDA" w14:textId="77777777" w:rsidR="006D5CAE" w:rsidRDefault="006D5CAE" w:rsidP="00B901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3A882" w14:textId="21E06F7C" w:rsidR="00056014" w:rsidRPr="00056014" w:rsidRDefault="00056014" w:rsidP="00056014">
    <w:pPr>
      <w:pStyle w:val="Zaglavlje"/>
      <w:tabs>
        <w:tab w:val="left" w:pos="5820"/>
      </w:tabs>
      <w:rPr>
        <w:b/>
        <w:bCs/>
        <w:sz w:val="24"/>
        <w:szCs w:val="24"/>
      </w:rPr>
    </w:pPr>
    <w:r>
      <w:rPr>
        <w:rFonts w:cs="Calibri"/>
        <w:noProof/>
        <w:lang w:val="en-GB"/>
      </w:rPr>
      <mc:AlternateContent>
        <mc:Choice Requires="wps">
          <w:drawing>
            <wp:anchor distT="0" distB="0" distL="114300" distR="114300" simplePos="0" relativeHeight="251659264" behindDoc="0" locked="0" layoutInCell="1" allowOverlap="1" wp14:anchorId="26EA81AE" wp14:editId="0D7DB898">
              <wp:simplePos x="0" y="0"/>
              <wp:positionH relativeFrom="margin">
                <wp:align>right</wp:align>
              </wp:positionH>
              <wp:positionV relativeFrom="paragraph">
                <wp:posOffset>142875</wp:posOffset>
              </wp:positionV>
              <wp:extent cx="1838325" cy="419100"/>
              <wp:effectExtent l="0" t="0" r="0" b="0"/>
              <wp:wrapNone/>
              <wp:docPr id="36" name="Text Box 36"/>
              <wp:cNvGraphicFramePr/>
              <a:graphic xmlns:a="http://schemas.openxmlformats.org/drawingml/2006/main">
                <a:graphicData uri="http://schemas.microsoft.com/office/word/2010/wordprocessingShape">
                  <wps:wsp>
                    <wps:cNvSpPr txBox="1"/>
                    <wps:spPr>
                      <a:xfrm>
                        <a:off x="0" y="0"/>
                        <a:ext cx="1838325" cy="419100"/>
                      </a:xfrm>
                      <a:prstGeom prst="rect">
                        <a:avLst/>
                      </a:prstGeom>
                      <a:noFill/>
                      <a:ln w="6350">
                        <a:noFill/>
                      </a:ln>
                    </wps:spPr>
                    <wps:txbx>
                      <w:txbxContent>
                        <w:p w14:paraId="6970A637" w14:textId="77777777" w:rsidR="00056014" w:rsidRPr="00F364EE" w:rsidRDefault="00056014" w:rsidP="00056014">
                          <w:pPr>
                            <w:spacing w:after="0"/>
                            <w:jc w:val="center"/>
                            <w:rPr>
                              <w:b/>
                              <w:bCs/>
                              <w:color w:val="7589C4"/>
                              <w:sz w:val="24"/>
                              <w:szCs w:val="24"/>
                            </w:rPr>
                          </w:pPr>
                          <w:r w:rsidRPr="00F364EE">
                            <w:rPr>
                              <w:b/>
                              <w:bCs/>
                              <w:color w:val="7589C4"/>
                              <w:sz w:val="24"/>
                              <w:szCs w:val="24"/>
                            </w:rPr>
                            <w:t>Gdje rijeke spajaju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EA81AE" id="_x0000_t202" coordsize="21600,21600" o:spt="202" path="m,l,21600r21600,l21600,xe">
              <v:stroke joinstyle="miter"/>
              <v:path gradientshapeok="t" o:connecttype="rect"/>
            </v:shapetype>
            <v:shape id="Text Box 36" o:spid="_x0000_s1026" type="#_x0000_t202" style="position:absolute;margin-left:93.55pt;margin-top:11.25pt;width:144.75pt;height:33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" filled="f" stroked="f" strokeweight=".5pt">
              <v:textbox>
                <w:txbxContent>
                  <w:p w14:paraId="6970A637" w14:textId="77777777" w:rsidR="00056014" w:rsidRPr="00F364EE" w:rsidRDefault="00056014" w:rsidP="00056014">
                    <w:pPr>
                      <w:spacing w:after="0"/>
                      <w:jc w:val="center"/>
                      <w:rPr>
                        <w:b/>
                        <w:bCs/>
                        <w:color w:val="7589C4"/>
                        <w:sz w:val="24"/>
                        <w:szCs w:val="24"/>
                      </w:rPr>
                    </w:pPr>
                    <w:r w:rsidRPr="00F364EE">
                      <w:rPr>
                        <w:b/>
                        <w:bCs/>
                        <w:color w:val="7589C4"/>
                        <w:sz w:val="24"/>
                        <w:szCs w:val="24"/>
                      </w:rPr>
                      <w:t>Gdje rijeke spajaju</w:t>
                    </w:r>
                  </w:p>
                </w:txbxContent>
              </v:textbox>
              <w10:wrap anchorx="margin"/>
            </v:shape>
          </w:pict>
        </mc:Fallback>
      </mc:AlternateContent>
    </w:r>
    <w:r>
      <w:rPr>
        <w:rFonts w:cs="Calibri"/>
        <w:noProof/>
        <w:lang w:val="en-GB"/>
      </w:rPr>
      <w:drawing>
        <wp:inline distT="0" distB="0" distL="0" distR="0" wp14:anchorId="2B1F6487" wp14:editId="6E60698E">
          <wp:extent cx="3111439" cy="735330"/>
          <wp:effectExtent l="0" t="0" r="0" b="7620"/>
          <wp:docPr id="1892533063" name="Slika 3" descr="Slika na kojoj se prikazuje tekst, Font, snimka zaslona, grafika&#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356447" name="Slika 3" descr="Slika na kojoj se prikazuje tekst, Font, snimka zaslona, grafika&#10;&#10;Sadržaj generiran uz AI možda nije toč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95906" cy="75529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22410"/>
    <w:multiLevelType w:val="hybridMultilevel"/>
    <w:tmpl w:val="93B2A484"/>
    <w:lvl w:ilvl="0" w:tplc="CF4E9BBA">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A4B1C00"/>
    <w:multiLevelType w:val="multilevel"/>
    <w:tmpl w:val="B19E81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AF5118C"/>
    <w:multiLevelType w:val="hybridMultilevel"/>
    <w:tmpl w:val="CB5643E0"/>
    <w:lvl w:ilvl="0" w:tplc="F89C0A84">
      <w:start w:val="2"/>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BB66530"/>
    <w:multiLevelType w:val="hybridMultilevel"/>
    <w:tmpl w:val="576419D6"/>
    <w:lvl w:ilvl="0" w:tplc="6C22CF62">
      <w:start w:val="60"/>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4" w15:restartNumberingAfterBreak="0">
    <w:nsid w:val="0FFA23AC"/>
    <w:multiLevelType w:val="hybridMultilevel"/>
    <w:tmpl w:val="9578B12E"/>
    <w:lvl w:ilvl="0" w:tplc="07BACD18">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5" w15:restartNumberingAfterBreak="0">
    <w:nsid w:val="1D446452"/>
    <w:multiLevelType w:val="hybridMultilevel"/>
    <w:tmpl w:val="BC42B066"/>
    <w:lvl w:ilvl="0" w:tplc="0A36291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4A750EA"/>
    <w:multiLevelType w:val="hybridMultilevel"/>
    <w:tmpl w:val="39E2FA8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15:restartNumberingAfterBreak="0">
    <w:nsid w:val="285454F0"/>
    <w:multiLevelType w:val="hybridMultilevel"/>
    <w:tmpl w:val="80D26180"/>
    <w:lvl w:ilvl="0" w:tplc="0A36291E">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8" w15:restartNumberingAfterBreak="0">
    <w:nsid w:val="2A6E75F5"/>
    <w:multiLevelType w:val="hybridMultilevel"/>
    <w:tmpl w:val="945864D2"/>
    <w:lvl w:ilvl="0" w:tplc="D64A82E8">
      <w:numFmt w:val="bullet"/>
      <w:lvlText w:val="•"/>
      <w:lvlJc w:val="left"/>
      <w:pPr>
        <w:ind w:left="1065" w:hanging="705"/>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C8A5F2C"/>
    <w:multiLevelType w:val="hybridMultilevel"/>
    <w:tmpl w:val="EFA63DE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DBC4342"/>
    <w:multiLevelType w:val="hybridMultilevel"/>
    <w:tmpl w:val="69B0FCFE"/>
    <w:lvl w:ilvl="0" w:tplc="287C6BF2">
      <w:start w:val="1"/>
      <w:numFmt w:val="decimal"/>
      <w:lvlText w:val="%1."/>
      <w:lvlJc w:val="left"/>
      <w:pPr>
        <w:ind w:left="720" w:hanging="360"/>
      </w:pPr>
      <w:rPr>
        <w:rFonts w:hint="default"/>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B6D0E48"/>
    <w:multiLevelType w:val="hybridMultilevel"/>
    <w:tmpl w:val="5970B3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BB32955"/>
    <w:multiLevelType w:val="hybridMultilevel"/>
    <w:tmpl w:val="C0E46AE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6A260618"/>
    <w:multiLevelType w:val="hybridMultilevel"/>
    <w:tmpl w:val="F68862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6C5A031C"/>
    <w:multiLevelType w:val="hybridMultilevel"/>
    <w:tmpl w:val="ECB0D036"/>
    <w:lvl w:ilvl="0" w:tplc="1D84BE38">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70506E4C"/>
    <w:multiLevelType w:val="hybridMultilevel"/>
    <w:tmpl w:val="195ADE8A"/>
    <w:lvl w:ilvl="0" w:tplc="5E1A90EC">
      <w:start w:val="1"/>
      <w:numFmt w:val="bullet"/>
      <w:lvlText w:val="-"/>
      <w:lvlJc w:val="left"/>
      <w:pPr>
        <w:ind w:left="786" w:hanging="360"/>
      </w:pPr>
      <w:rPr>
        <w:rFonts w:ascii="Arial" w:eastAsia="Times New Roman" w:hAnsi="Arial" w:cs="Arial" w:hint="default"/>
      </w:rPr>
    </w:lvl>
    <w:lvl w:ilvl="1" w:tplc="041A0003" w:tentative="1">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16" w15:restartNumberingAfterBreak="0">
    <w:nsid w:val="79B556BB"/>
    <w:multiLevelType w:val="hybridMultilevel"/>
    <w:tmpl w:val="0FF2021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B275128"/>
    <w:multiLevelType w:val="hybridMultilevel"/>
    <w:tmpl w:val="E0C8D6D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16cid:durableId="1434857226">
    <w:abstractNumId w:val="12"/>
  </w:num>
  <w:num w:numId="2" w16cid:durableId="570963072">
    <w:abstractNumId w:val="8"/>
  </w:num>
  <w:num w:numId="3" w16cid:durableId="1518739803">
    <w:abstractNumId w:val="14"/>
  </w:num>
  <w:num w:numId="4" w16cid:durableId="114763536">
    <w:abstractNumId w:val="2"/>
  </w:num>
  <w:num w:numId="5" w16cid:durableId="1066996896">
    <w:abstractNumId w:val="5"/>
  </w:num>
  <w:num w:numId="6" w16cid:durableId="1825664859">
    <w:abstractNumId w:val="7"/>
  </w:num>
  <w:num w:numId="7" w16cid:durableId="677122276">
    <w:abstractNumId w:val="3"/>
  </w:num>
  <w:num w:numId="8" w16cid:durableId="5599506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41165671">
    <w:abstractNumId w:val="11"/>
  </w:num>
  <w:num w:numId="10" w16cid:durableId="964122791">
    <w:abstractNumId w:val="13"/>
  </w:num>
  <w:num w:numId="11" w16cid:durableId="20923893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51071109">
    <w:abstractNumId w:val="16"/>
  </w:num>
  <w:num w:numId="13" w16cid:durableId="11940320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5976226">
    <w:abstractNumId w:val="4"/>
  </w:num>
  <w:num w:numId="15" w16cid:durableId="653263818">
    <w:abstractNumId w:val="0"/>
  </w:num>
  <w:num w:numId="16" w16cid:durableId="182136534">
    <w:abstractNumId w:val="10"/>
  </w:num>
  <w:num w:numId="17" w16cid:durableId="645667989">
    <w:abstractNumId w:val="9"/>
  </w:num>
  <w:num w:numId="18" w16cid:durableId="115765407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5A5"/>
    <w:rsid w:val="00033332"/>
    <w:rsid w:val="000345F0"/>
    <w:rsid w:val="00036D12"/>
    <w:rsid w:val="000423B5"/>
    <w:rsid w:val="00056014"/>
    <w:rsid w:val="00072E31"/>
    <w:rsid w:val="00080342"/>
    <w:rsid w:val="00080F11"/>
    <w:rsid w:val="00082D4E"/>
    <w:rsid w:val="00083EBC"/>
    <w:rsid w:val="00087EBC"/>
    <w:rsid w:val="000A021E"/>
    <w:rsid w:val="000A16F0"/>
    <w:rsid w:val="000A45CA"/>
    <w:rsid w:val="000A4963"/>
    <w:rsid w:val="000A75D5"/>
    <w:rsid w:val="000B0491"/>
    <w:rsid w:val="000B322D"/>
    <w:rsid w:val="000B6011"/>
    <w:rsid w:val="000D062F"/>
    <w:rsid w:val="000D74C8"/>
    <w:rsid w:val="000E55A5"/>
    <w:rsid w:val="000E6EAF"/>
    <w:rsid w:val="00127BE2"/>
    <w:rsid w:val="00134358"/>
    <w:rsid w:val="00136697"/>
    <w:rsid w:val="001435E0"/>
    <w:rsid w:val="00145EA1"/>
    <w:rsid w:val="001529B8"/>
    <w:rsid w:val="00156601"/>
    <w:rsid w:val="00167160"/>
    <w:rsid w:val="001719A9"/>
    <w:rsid w:val="00174CF2"/>
    <w:rsid w:val="001B0260"/>
    <w:rsid w:val="001C359E"/>
    <w:rsid w:val="001E382B"/>
    <w:rsid w:val="001F0516"/>
    <w:rsid w:val="001F2168"/>
    <w:rsid w:val="001F24AC"/>
    <w:rsid w:val="00200D44"/>
    <w:rsid w:val="00205236"/>
    <w:rsid w:val="00220165"/>
    <w:rsid w:val="00223052"/>
    <w:rsid w:val="00230D28"/>
    <w:rsid w:val="00232A3F"/>
    <w:rsid w:val="00234946"/>
    <w:rsid w:val="00243FF5"/>
    <w:rsid w:val="00244652"/>
    <w:rsid w:val="00251F9C"/>
    <w:rsid w:val="00263556"/>
    <w:rsid w:val="00265B3C"/>
    <w:rsid w:val="0028205F"/>
    <w:rsid w:val="002853DE"/>
    <w:rsid w:val="00290AEE"/>
    <w:rsid w:val="00292010"/>
    <w:rsid w:val="002A4D11"/>
    <w:rsid w:val="002C129E"/>
    <w:rsid w:val="002C48D1"/>
    <w:rsid w:val="002D336F"/>
    <w:rsid w:val="002F0BE2"/>
    <w:rsid w:val="002F6CA9"/>
    <w:rsid w:val="00303601"/>
    <w:rsid w:val="0031382D"/>
    <w:rsid w:val="003149A3"/>
    <w:rsid w:val="003205D6"/>
    <w:rsid w:val="00321757"/>
    <w:rsid w:val="00322B37"/>
    <w:rsid w:val="00336C04"/>
    <w:rsid w:val="00336EE7"/>
    <w:rsid w:val="00341820"/>
    <w:rsid w:val="0036789D"/>
    <w:rsid w:val="00375B77"/>
    <w:rsid w:val="00393731"/>
    <w:rsid w:val="00396E36"/>
    <w:rsid w:val="003A7D1E"/>
    <w:rsid w:val="003B5098"/>
    <w:rsid w:val="003C74B0"/>
    <w:rsid w:val="003E5357"/>
    <w:rsid w:val="003F1B94"/>
    <w:rsid w:val="003F45BA"/>
    <w:rsid w:val="003F6DC4"/>
    <w:rsid w:val="0040157D"/>
    <w:rsid w:val="00424EA5"/>
    <w:rsid w:val="00430AD0"/>
    <w:rsid w:val="00432C07"/>
    <w:rsid w:val="004462D5"/>
    <w:rsid w:val="004728BF"/>
    <w:rsid w:val="00481BC2"/>
    <w:rsid w:val="00491C97"/>
    <w:rsid w:val="004A5BE7"/>
    <w:rsid w:val="004A7365"/>
    <w:rsid w:val="004B1E83"/>
    <w:rsid w:val="004D5958"/>
    <w:rsid w:val="004E4B3C"/>
    <w:rsid w:val="0050388D"/>
    <w:rsid w:val="0051406D"/>
    <w:rsid w:val="005156A4"/>
    <w:rsid w:val="00524630"/>
    <w:rsid w:val="00530A9B"/>
    <w:rsid w:val="00541BFA"/>
    <w:rsid w:val="0054705C"/>
    <w:rsid w:val="005507E9"/>
    <w:rsid w:val="0057165E"/>
    <w:rsid w:val="0057525F"/>
    <w:rsid w:val="005C2A88"/>
    <w:rsid w:val="005E06BB"/>
    <w:rsid w:val="005E3C61"/>
    <w:rsid w:val="005F26DC"/>
    <w:rsid w:val="005F4091"/>
    <w:rsid w:val="00625694"/>
    <w:rsid w:val="00643741"/>
    <w:rsid w:val="006540C1"/>
    <w:rsid w:val="00671419"/>
    <w:rsid w:val="00673BDC"/>
    <w:rsid w:val="00680A25"/>
    <w:rsid w:val="00684B00"/>
    <w:rsid w:val="00690549"/>
    <w:rsid w:val="006A4CF4"/>
    <w:rsid w:val="006A77DC"/>
    <w:rsid w:val="006C1A81"/>
    <w:rsid w:val="006C203F"/>
    <w:rsid w:val="006C4D44"/>
    <w:rsid w:val="006D4F85"/>
    <w:rsid w:val="006D5CAE"/>
    <w:rsid w:val="006D6458"/>
    <w:rsid w:val="006E61CA"/>
    <w:rsid w:val="00716E73"/>
    <w:rsid w:val="00725246"/>
    <w:rsid w:val="00761697"/>
    <w:rsid w:val="00766CD3"/>
    <w:rsid w:val="00774FD6"/>
    <w:rsid w:val="00780093"/>
    <w:rsid w:val="007825CF"/>
    <w:rsid w:val="007A5B3D"/>
    <w:rsid w:val="007A664F"/>
    <w:rsid w:val="007F1E98"/>
    <w:rsid w:val="008320E7"/>
    <w:rsid w:val="00844BA4"/>
    <w:rsid w:val="0084732D"/>
    <w:rsid w:val="00853281"/>
    <w:rsid w:val="00853D70"/>
    <w:rsid w:val="00873AFC"/>
    <w:rsid w:val="00873FD5"/>
    <w:rsid w:val="00887D46"/>
    <w:rsid w:val="00894136"/>
    <w:rsid w:val="00897A2E"/>
    <w:rsid w:val="008A6D82"/>
    <w:rsid w:val="008C731E"/>
    <w:rsid w:val="008D7561"/>
    <w:rsid w:val="008E7086"/>
    <w:rsid w:val="009168C1"/>
    <w:rsid w:val="00921CC7"/>
    <w:rsid w:val="009249B1"/>
    <w:rsid w:val="0092594C"/>
    <w:rsid w:val="009446BB"/>
    <w:rsid w:val="00955429"/>
    <w:rsid w:val="0096527A"/>
    <w:rsid w:val="00966F45"/>
    <w:rsid w:val="0097530F"/>
    <w:rsid w:val="00977DE0"/>
    <w:rsid w:val="00982BC9"/>
    <w:rsid w:val="00984ED3"/>
    <w:rsid w:val="009877FD"/>
    <w:rsid w:val="00992329"/>
    <w:rsid w:val="00996889"/>
    <w:rsid w:val="009B06FF"/>
    <w:rsid w:val="009B67A5"/>
    <w:rsid w:val="009C7ABA"/>
    <w:rsid w:val="009D0D20"/>
    <w:rsid w:val="009E69FD"/>
    <w:rsid w:val="00A065F0"/>
    <w:rsid w:val="00A11742"/>
    <w:rsid w:val="00A138D0"/>
    <w:rsid w:val="00A13A0A"/>
    <w:rsid w:val="00A7039E"/>
    <w:rsid w:val="00A713D5"/>
    <w:rsid w:val="00A754F5"/>
    <w:rsid w:val="00A82657"/>
    <w:rsid w:val="00A845B8"/>
    <w:rsid w:val="00A86948"/>
    <w:rsid w:val="00A948EE"/>
    <w:rsid w:val="00AA1FE7"/>
    <w:rsid w:val="00AB0F54"/>
    <w:rsid w:val="00AD4A20"/>
    <w:rsid w:val="00AD4D64"/>
    <w:rsid w:val="00AE5867"/>
    <w:rsid w:val="00B01041"/>
    <w:rsid w:val="00B02DA5"/>
    <w:rsid w:val="00B044F1"/>
    <w:rsid w:val="00B05629"/>
    <w:rsid w:val="00B117E7"/>
    <w:rsid w:val="00B241C1"/>
    <w:rsid w:val="00B317AA"/>
    <w:rsid w:val="00B32603"/>
    <w:rsid w:val="00B4781F"/>
    <w:rsid w:val="00B9017A"/>
    <w:rsid w:val="00B931D5"/>
    <w:rsid w:val="00BA3A84"/>
    <w:rsid w:val="00BA622C"/>
    <w:rsid w:val="00BC2436"/>
    <w:rsid w:val="00BC56AE"/>
    <w:rsid w:val="00C26BDE"/>
    <w:rsid w:val="00C43960"/>
    <w:rsid w:val="00C64E17"/>
    <w:rsid w:val="00C73A51"/>
    <w:rsid w:val="00C802EF"/>
    <w:rsid w:val="00C91CF7"/>
    <w:rsid w:val="00C938BB"/>
    <w:rsid w:val="00C97A3C"/>
    <w:rsid w:val="00C97A6B"/>
    <w:rsid w:val="00CA327C"/>
    <w:rsid w:val="00CA582A"/>
    <w:rsid w:val="00CB7660"/>
    <w:rsid w:val="00CD11DC"/>
    <w:rsid w:val="00CD17FE"/>
    <w:rsid w:val="00CF01F3"/>
    <w:rsid w:val="00CF4A21"/>
    <w:rsid w:val="00D10F9F"/>
    <w:rsid w:val="00D2458F"/>
    <w:rsid w:val="00D33A9D"/>
    <w:rsid w:val="00D36CCE"/>
    <w:rsid w:val="00D84FB2"/>
    <w:rsid w:val="00D95A5A"/>
    <w:rsid w:val="00D963F4"/>
    <w:rsid w:val="00DC7E4E"/>
    <w:rsid w:val="00DD1049"/>
    <w:rsid w:val="00DE168E"/>
    <w:rsid w:val="00DF0F1C"/>
    <w:rsid w:val="00DF131B"/>
    <w:rsid w:val="00DF22DB"/>
    <w:rsid w:val="00DF2CC5"/>
    <w:rsid w:val="00E06420"/>
    <w:rsid w:val="00E129B9"/>
    <w:rsid w:val="00E13A03"/>
    <w:rsid w:val="00E43275"/>
    <w:rsid w:val="00E446EE"/>
    <w:rsid w:val="00E4785B"/>
    <w:rsid w:val="00E55410"/>
    <w:rsid w:val="00E60F9A"/>
    <w:rsid w:val="00E6260A"/>
    <w:rsid w:val="00E67D22"/>
    <w:rsid w:val="00E817A5"/>
    <w:rsid w:val="00E86987"/>
    <w:rsid w:val="00E97A8F"/>
    <w:rsid w:val="00EA06C8"/>
    <w:rsid w:val="00EA2D2F"/>
    <w:rsid w:val="00EC04C1"/>
    <w:rsid w:val="00EC15AB"/>
    <w:rsid w:val="00EC4099"/>
    <w:rsid w:val="00EE45CB"/>
    <w:rsid w:val="00EE4EF2"/>
    <w:rsid w:val="00EF3740"/>
    <w:rsid w:val="00F10EE0"/>
    <w:rsid w:val="00F163A2"/>
    <w:rsid w:val="00F23432"/>
    <w:rsid w:val="00F3690E"/>
    <w:rsid w:val="00F4260B"/>
    <w:rsid w:val="00F42727"/>
    <w:rsid w:val="00F5502F"/>
    <w:rsid w:val="00F5694E"/>
    <w:rsid w:val="00F56B4F"/>
    <w:rsid w:val="00F64E1E"/>
    <w:rsid w:val="00F7430E"/>
    <w:rsid w:val="00F764F4"/>
    <w:rsid w:val="00F82546"/>
    <w:rsid w:val="00F850EE"/>
    <w:rsid w:val="00F95F13"/>
    <w:rsid w:val="00FA51B8"/>
    <w:rsid w:val="00FC7D05"/>
    <w:rsid w:val="00FD0A09"/>
    <w:rsid w:val="00FF03C9"/>
    <w:rsid w:val="00FF0CD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F36C57"/>
  <w15:docId w15:val="{FAAF9B29-73D9-4B22-9A1F-54F349E4F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365"/>
  </w:style>
  <w:style w:type="paragraph" w:styleId="Naslov1">
    <w:name w:val="heading 1"/>
    <w:basedOn w:val="Normal"/>
    <w:next w:val="Normal"/>
    <w:link w:val="Naslov1Char"/>
    <w:uiPriority w:val="9"/>
    <w:qFormat/>
    <w:rsid w:val="000345F0"/>
    <w:pPr>
      <w:spacing w:before="480" w:after="0"/>
      <w:contextualSpacing/>
      <w:outlineLvl w:val="0"/>
    </w:pPr>
    <w:rPr>
      <w:rFonts w:ascii="Times New Roman" w:eastAsia="Times New Roman" w:hAnsi="Times New Roman" w:cs="Times New Roman"/>
      <w:b/>
      <w:bCs/>
      <w:sz w:val="24"/>
      <w:szCs w:val="28"/>
    </w:rPr>
  </w:style>
  <w:style w:type="paragraph" w:styleId="Naslov2">
    <w:name w:val="heading 2"/>
    <w:basedOn w:val="Normal"/>
    <w:next w:val="Normal"/>
    <w:link w:val="Naslov2Char"/>
    <w:uiPriority w:val="9"/>
    <w:semiHidden/>
    <w:unhideWhenUsed/>
    <w:qFormat/>
    <w:rsid w:val="0031382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ormal"/>
    <w:next w:val="Normal"/>
    <w:link w:val="Naslov3Char"/>
    <w:uiPriority w:val="9"/>
    <w:semiHidden/>
    <w:unhideWhenUsed/>
    <w:qFormat/>
    <w:rsid w:val="00A7039E"/>
    <w:pPr>
      <w:keepNext/>
      <w:keepLines/>
      <w:spacing w:before="200" w:after="0"/>
      <w:outlineLvl w:val="2"/>
    </w:pPr>
    <w:rPr>
      <w:rFonts w:asciiTheme="majorHAnsi" w:eastAsiaTheme="majorEastAsia" w:hAnsiTheme="majorHAnsi" w:cstheme="majorBidi"/>
      <w:b/>
      <w:bCs/>
      <w:color w:val="4F81BD" w:themeColor="accent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673BDC"/>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673BDC"/>
    <w:rPr>
      <w:rFonts w:ascii="Tahoma" w:hAnsi="Tahoma" w:cs="Tahoma"/>
      <w:sz w:val="16"/>
      <w:szCs w:val="16"/>
    </w:rPr>
  </w:style>
  <w:style w:type="paragraph" w:styleId="Odlomakpopisa">
    <w:name w:val="List Paragraph"/>
    <w:basedOn w:val="Normal"/>
    <w:uiPriority w:val="34"/>
    <w:qFormat/>
    <w:rsid w:val="007A5B3D"/>
    <w:pPr>
      <w:ind w:left="720"/>
      <w:contextualSpacing/>
    </w:pPr>
  </w:style>
  <w:style w:type="paragraph" w:styleId="Zaglavlje">
    <w:name w:val="header"/>
    <w:aliases w:val="Header1, Char Char Char Char"/>
    <w:basedOn w:val="Normal"/>
    <w:link w:val="ZaglavljeChar"/>
    <w:uiPriority w:val="99"/>
    <w:unhideWhenUsed/>
    <w:rsid w:val="00B9017A"/>
    <w:pPr>
      <w:tabs>
        <w:tab w:val="center" w:pos="4536"/>
        <w:tab w:val="right" w:pos="9072"/>
      </w:tabs>
      <w:spacing w:after="0" w:line="240" w:lineRule="auto"/>
    </w:pPr>
  </w:style>
  <w:style w:type="character" w:customStyle="1" w:styleId="ZaglavljeChar">
    <w:name w:val="Zaglavlje Char"/>
    <w:aliases w:val="Header1 Char, Char Char Char Char Char"/>
    <w:basedOn w:val="Zadanifontodlomka"/>
    <w:link w:val="Zaglavlje"/>
    <w:uiPriority w:val="99"/>
    <w:rsid w:val="00B9017A"/>
  </w:style>
  <w:style w:type="paragraph" w:styleId="Podnoje">
    <w:name w:val="footer"/>
    <w:basedOn w:val="Normal"/>
    <w:link w:val="PodnojeChar"/>
    <w:uiPriority w:val="99"/>
    <w:unhideWhenUsed/>
    <w:rsid w:val="00B9017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B9017A"/>
  </w:style>
  <w:style w:type="paragraph" w:styleId="Obinitekst">
    <w:name w:val="Plain Text"/>
    <w:basedOn w:val="Normal"/>
    <w:link w:val="ObinitekstChar"/>
    <w:uiPriority w:val="99"/>
    <w:unhideWhenUsed/>
    <w:rsid w:val="00E67D22"/>
    <w:pPr>
      <w:spacing w:after="0" w:line="240" w:lineRule="auto"/>
    </w:pPr>
    <w:rPr>
      <w:rFonts w:ascii="Calibri" w:hAnsi="Calibri" w:cs="Calibri"/>
    </w:rPr>
  </w:style>
  <w:style w:type="character" w:customStyle="1" w:styleId="ObinitekstChar">
    <w:name w:val="Obični tekst Char"/>
    <w:basedOn w:val="Zadanifontodlomka"/>
    <w:link w:val="Obinitekst"/>
    <w:uiPriority w:val="99"/>
    <w:rsid w:val="00E67D22"/>
    <w:rPr>
      <w:rFonts w:ascii="Calibri" w:hAnsi="Calibri" w:cs="Calibri"/>
    </w:rPr>
  </w:style>
  <w:style w:type="paragraph" w:customStyle="1" w:styleId="Default">
    <w:name w:val="Default"/>
    <w:rsid w:val="00A845B8"/>
    <w:pPr>
      <w:autoSpaceDE w:val="0"/>
      <w:autoSpaceDN w:val="0"/>
      <w:adjustRightInd w:val="0"/>
      <w:spacing w:after="0" w:line="240" w:lineRule="auto"/>
    </w:pPr>
    <w:rPr>
      <w:rFonts w:ascii="Arial" w:hAnsi="Arial" w:cs="Arial"/>
      <w:color w:val="000000"/>
      <w:sz w:val="24"/>
      <w:szCs w:val="24"/>
    </w:rPr>
  </w:style>
  <w:style w:type="character" w:customStyle="1" w:styleId="Naslov1Char">
    <w:name w:val="Naslov 1 Char"/>
    <w:basedOn w:val="Zadanifontodlomka"/>
    <w:link w:val="Naslov1"/>
    <w:uiPriority w:val="9"/>
    <w:rsid w:val="000345F0"/>
    <w:rPr>
      <w:rFonts w:ascii="Times New Roman" w:eastAsia="Times New Roman" w:hAnsi="Times New Roman" w:cs="Times New Roman"/>
      <w:b/>
      <w:bCs/>
      <w:sz w:val="24"/>
      <w:szCs w:val="28"/>
    </w:rPr>
  </w:style>
  <w:style w:type="character" w:customStyle="1" w:styleId="Naslov2Char">
    <w:name w:val="Naslov 2 Char"/>
    <w:basedOn w:val="Zadanifontodlomka"/>
    <w:link w:val="Naslov2"/>
    <w:uiPriority w:val="9"/>
    <w:semiHidden/>
    <w:rsid w:val="0031382D"/>
    <w:rPr>
      <w:rFonts w:asciiTheme="majorHAnsi" w:eastAsiaTheme="majorEastAsia" w:hAnsiTheme="majorHAnsi" w:cstheme="majorBidi"/>
      <w:b/>
      <w:bCs/>
      <w:color w:val="4F81BD" w:themeColor="accent1"/>
      <w:sz w:val="26"/>
      <w:szCs w:val="26"/>
    </w:rPr>
  </w:style>
  <w:style w:type="character" w:customStyle="1" w:styleId="Naslov3Char">
    <w:name w:val="Naslov 3 Char"/>
    <w:basedOn w:val="Zadanifontodlomka"/>
    <w:link w:val="Naslov3"/>
    <w:uiPriority w:val="9"/>
    <w:rsid w:val="00A7039E"/>
    <w:rPr>
      <w:rFonts w:asciiTheme="majorHAnsi" w:eastAsiaTheme="majorEastAsia" w:hAnsiTheme="majorHAnsi" w:cstheme="majorBidi"/>
      <w:b/>
      <w:bCs/>
      <w:color w:val="4F81BD" w:themeColor="accent1"/>
    </w:rPr>
  </w:style>
  <w:style w:type="character" w:styleId="Referencakomentara">
    <w:name w:val="annotation reference"/>
    <w:basedOn w:val="Zadanifontodlomka"/>
    <w:uiPriority w:val="99"/>
    <w:semiHidden/>
    <w:unhideWhenUsed/>
    <w:rsid w:val="004D5958"/>
    <w:rPr>
      <w:sz w:val="16"/>
      <w:szCs w:val="16"/>
    </w:rPr>
  </w:style>
  <w:style w:type="paragraph" w:styleId="Tekstkomentara">
    <w:name w:val="annotation text"/>
    <w:basedOn w:val="Normal"/>
    <w:link w:val="TekstkomentaraChar"/>
    <w:uiPriority w:val="99"/>
    <w:unhideWhenUsed/>
    <w:rsid w:val="004D5958"/>
    <w:pPr>
      <w:spacing w:line="240" w:lineRule="auto"/>
    </w:pPr>
    <w:rPr>
      <w:sz w:val="20"/>
      <w:szCs w:val="20"/>
    </w:rPr>
  </w:style>
  <w:style w:type="character" w:customStyle="1" w:styleId="TekstkomentaraChar">
    <w:name w:val="Tekst komentara Char"/>
    <w:basedOn w:val="Zadanifontodlomka"/>
    <w:link w:val="Tekstkomentara"/>
    <w:uiPriority w:val="99"/>
    <w:rsid w:val="004D5958"/>
    <w:rPr>
      <w:sz w:val="20"/>
      <w:szCs w:val="20"/>
    </w:rPr>
  </w:style>
  <w:style w:type="paragraph" w:styleId="Predmetkomentara">
    <w:name w:val="annotation subject"/>
    <w:basedOn w:val="Tekstkomentara"/>
    <w:next w:val="Tekstkomentara"/>
    <w:link w:val="PredmetkomentaraChar"/>
    <w:uiPriority w:val="99"/>
    <w:semiHidden/>
    <w:unhideWhenUsed/>
    <w:rsid w:val="004D5958"/>
    <w:rPr>
      <w:b/>
      <w:bCs/>
    </w:rPr>
  </w:style>
  <w:style w:type="character" w:customStyle="1" w:styleId="PredmetkomentaraChar">
    <w:name w:val="Predmet komentara Char"/>
    <w:basedOn w:val="TekstkomentaraChar"/>
    <w:link w:val="Predmetkomentara"/>
    <w:uiPriority w:val="99"/>
    <w:semiHidden/>
    <w:rsid w:val="004D595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49885">
      <w:bodyDiv w:val="1"/>
      <w:marLeft w:val="0"/>
      <w:marRight w:val="0"/>
      <w:marTop w:val="0"/>
      <w:marBottom w:val="0"/>
      <w:divBdr>
        <w:top w:val="none" w:sz="0" w:space="0" w:color="auto"/>
        <w:left w:val="none" w:sz="0" w:space="0" w:color="auto"/>
        <w:bottom w:val="none" w:sz="0" w:space="0" w:color="auto"/>
        <w:right w:val="none" w:sz="0" w:space="0" w:color="auto"/>
      </w:divBdr>
    </w:div>
    <w:div w:id="73745140">
      <w:bodyDiv w:val="1"/>
      <w:marLeft w:val="0"/>
      <w:marRight w:val="0"/>
      <w:marTop w:val="0"/>
      <w:marBottom w:val="0"/>
      <w:divBdr>
        <w:top w:val="none" w:sz="0" w:space="0" w:color="auto"/>
        <w:left w:val="none" w:sz="0" w:space="0" w:color="auto"/>
        <w:bottom w:val="none" w:sz="0" w:space="0" w:color="auto"/>
        <w:right w:val="none" w:sz="0" w:space="0" w:color="auto"/>
      </w:divBdr>
    </w:div>
    <w:div w:id="77100559">
      <w:bodyDiv w:val="1"/>
      <w:marLeft w:val="0"/>
      <w:marRight w:val="0"/>
      <w:marTop w:val="0"/>
      <w:marBottom w:val="0"/>
      <w:divBdr>
        <w:top w:val="none" w:sz="0" w:space="0" w:color="auto"/>
        <w:left w:val="none" w:sz="0" w:space="0" w:color="auto"/>
        <w:bottom w:val="none" w:sz="0" w:space="0" w:color="auto"/>
        <w:right w:val="none" w:sz="0" w:space="0" w:color="auto"/>
      </w:divBdr>
    </w:div>
    <w:div w:id="107091382">
      <w:bodyDiv w:val="1"/>
      <w:marLeft w:val="0"/>
      <w:marRight w:val="0"/>
      <w:marTop w:val="0"/>
      <w:marBottom w:val="0"/>
      <w:divBdr>
        <w:top w:val="none" w:sz="0" w:space="0" w:color="auto"/>
        <w:left w:val="none" w:sz="0" w:space="0" w:color="auto"/>
        <w:bottom w:val="none" w:sz="0" w:space="0" w:color="auto"/>
        <w:right w:val="none" w:sz="0" w:space="0" w:color="auto"/>
      </w:divBdr>
    </w:div>
    <w:div w:id="160313770">
      <w:bodyDiv w:val="1"/>
      <w:marLeft w:val="0"/>
      <w:marRight w:val="0"/>
      <w:marTop w:val="0"/>
      <w:marBottom w:val="0"/>
      <w:divBdr>
        <w:top w:val="none" w:sz="0" w:space="0" w:color="auto"/>
        <w:left w:val="none" w:sz="0" w:space="0" w:color="auto"/>
        <w:bottom w:val="none" w:sz="0" w:space="0" w:color="auto"/>
        <w:right w:val="none" w:sz="0" w:space="0" w:color="auto"/>
      </w:divBdr>
    </w:div>
    <w:div w:id="161315832">
      <w:bodyDiv w:val="1"/>
      <w:marLeft w:val="0"/>
      <w:marRight w:val="0"/>
      <w:marTop w:val="0"/>
      <w:marBottom w:val="0"/>
      <w:divBdr>
        <w:top w:val="none" w:sz="0" w:space="0" w:color="auto"/>
        <w:left w:val="none" w:sz="0" w:space="0" w:color="auto"/>
        <w:bottom w:val="none" w:sz="0" w:space="0" w:color="auto"/>
        <w:right w:val="none" w:sz="0" w:space="0" w:color="auto"/>
      </w:divBdr>
    </w:div>
    <w:div w:id="213278016">
      <w:bodyDiv w:val="1"/>
      <w:marLeft w:val="0"/>
      <w:marRight w:val="0"/>
      <w:marTop w:val="0"/>
      <w:marBottom w:val="0"/>
      <w:divBdr>
        <w:top w:val="none" w:sz="0" w:space="0" w:color="auto"/>
        <w:left w:val="none" w:sz="0" w:space="0" w:color="auto"/>
        <w:bottom w:val="none" w:sz="0" w:space="0" w:color="auto"/>
        <w:right w:val="none" w:sz="0" w:space="0" w:color="auto"/>
      </w:divBdr>
    </w:div>
    <w:div w:id="229535701">
      <w:bodyDiv w:val="1"/>
      <w:marLeft w:val="0"/>
      <w:marRight w:val="0"/>
      <w:marTop w:val="0"/>
      <w:marBottom w:val="0"/>
      <w:divBdr>
        <w:top w:val="none" w:sz="0" w:space="0" w:color="auto"/>
        <w:left w:val="none" w:sz="0" w:space="0" w:color="auto"/>
        <w:bottom w:val="none" w:sz="0" w:space="0" w:color="auto"/>
        <w:right w:val="none" w:sz="0" w:space="0" w:color="auto"/>
      </w:divBdr>
    </w:div>
    <w:div w:id="512260509">
      <w:bodyDiv w:val="1"/>
      <w:marLeft w:val="0"/>
      <w:marRight w:val="0"/>
      <w:marTop w:val="0"/>
      <w:marBottom w:val="0"/>
      <w:divBdr>
        <w:top w:val="none" w:sz="0" w:space="0" w:color="auto"/>
        <w:left w:val="none" w:sz="0" w:space="0" w:color="auto"/>
        <w:bottom w:val="none" w:sz="0" w:space="0" w:color="auto"/>
        <w:right w:val="none" w:sz="0" w:space="0" w:color="auto"/>
      </w:divBdr>
    </w:div>
    <w:div w:id="660236178">
      <w:bodyDiv w:val="1"/>
      <w:marLeft w:val="0"/>
      <w:marRight w:val="0"/>
      <w:marTop w:val="0"/>
      <w:marBottom w:val="0"/>
      <w:divBdr>
        <w:top w:val="none" w:sz="0" w:space="0" w:color="auto"/>
        <w:left w:val="none" w:sz="0" w:space="0" w:color="auto"/>
        <w:bottom w:val="none" w:sz="0" w:space="0" w:color="auto"/>
        <w:right w:val="none" w:sz="0" w:space="0" w:color="auto"/>
      </w:divBdr>
    </w:div>
    <w:div w:id="749353882">
      <w:bodyDiv w:val="1"/>
      <w:marLeft w:val="0"/>
      <w:marRight w:val="0"/>
      <w:marTop w:val="0"/>
      <w:marBottom w:val="0"/>
      <w:divBdr>
        <w:top w:val="none" w:sz="0" w:space="0" w:color="auto"/>
        <w:left w:val="none" w:sz="0" w:space="0" w:color="auto"/>
        <w:bottom w:val="none" w:sz="0" w:space="0" w:color="auto"/>
        <w:right w:val="none" w:sz="0" w:space="0" w:color="auto"/>
      </w:divBdr>
    </w:div>
    <w:div w:id="768696775">
      <w:bodyDiv w:val="1"/>
      <w:marLeft w:val="0"/>
      <w:marRight w:val="0"/>
      <w:marTop w:val="0"/>
      <w:marBottom w:val="0"/>
      <w:divBdr>
        <w:top w:val="none" w:sz="0" w:space="0" w:color="auto"/>
        <w:left w:val="none" w:sz="0" w:space="0" w:color="auto"/>
        <w:bottom w:val="none" w:sz="0" w:space="0" w:color="auto"/>
        <w:right w:val="none" w:sz="0" w:space="0" w:color="auto"/>
      </w:divBdr>
    </w:div>
    <w:div w:id="917205863">
      <w:bodyDiv w:val="1"/>
      <w:marLeft w:val="0"/>
      <w:marRight w:val="0"/>
      <w:marTop w:val="0"/>
      <w:marBottom w:val="0"/>
      <w:divBdr>
        <w:top w:val="none" w:sz="0" w:space="0" w:color="auto"/>
        <w:left w:val="none" w:sz="0" w:space="0" w:color="auto"/>
        <w:bottom w:val="none" w:sz="0" w:space="0" w:color="auto"/>
        <w:right w:val="none" w:sz="0" w:space="0" w:color="auto"/>
      </w:divBdr>
    </w:div>
    <w:div w:id="1070617684">
      <w:bodyDiv w:val="1"/>
      <w:marLeft w:val="0"/>
      <w:marRight w:val="0"/>
      <w:marTop w:val="0"/>
      <w:marBottom w:val="0"/>
      <w:divBdr>
        <w:top w:val="none" w:sz="0" w:space="0" w:color="auto"/>
        <w:left w:val="none" w:sz="0" w:space="0" w:color="auto"/>
        <w:bottom w:val="none" w:sz="0" w:space="0" w:color="auto"/>
        <w:right w:val="none" w:sz="0" w:space="0" w:color="auto"/>
      </w:divBdr>
    </w:div>
    <w:div w:id="1102185841">
      <w:bodyDiv w:val="1"/>
      <w:marLeft w:val="0"/>
      <w:marRight w:val="0"/>
      <w:marTop w:val="0"/>
      <w:marBottom w:val="0"/>
      <w:divBdr>
        <w:top w:val="none" w:sz="0" w:space="0" w:color="auto"/>
        <w:left w:val="none" w:sz="0" w:space="0" w:color="auto"/>
        <w:bottom w:val="none" w:sz="0" w:space="0" w:color="auto"/>
        <w:right w:val="none" w:sz="0" w:space="0" w:color="auto"/>
      </w:divBdr>
    </w:div>
    <w:div w:id="1214191365">
      <w:bodyDiv w:val="1"/>
      <w:marLeft w:val="0"/>
      <w:marRight w:val="0"/>
      <w:marTop w:val="0"/>
      <w:marBottom w:val="0"/>
      <w:divBdr>
        <w:top w:val="none" w:sz="0" w:space="0" w:color="auto"/>
        <w:left w:val="none" w:sz="0" w:space="0" w:color="auto"/>
        <w:bottom w:val="none" w:sz="0" w:space="0" w:color="auto"/>
        <w:right w:val="none" w:sz="0" w:space="0" w:color="auto"/>
      </w:divBdr>
    </w:div>
    <w:div w:id="1295059733">
      <w:bodyDiv w:val="1"/>
      <w:marLeft w:val="0"/>
      <w:marRight w:val="0"/>
      <w:marTop w:val="0"/>
      <w:marBottom w:val="0"/>
      <w:divBdr>
        <w:top w:val="none" w:sz="0" w:space="0" w:color="auto"/>
        <w:left w:val="none" w:sz="0" w:space="0" w:color="auto"/>
        <w:bottom w:val="none" w:sz="0" w:space="0" w:color="auto"/>
        <w:right w:val="none" w:sz="0" w:space="0" w:color="auto"/>
      </w:divBdr>
    </w:div>
    <w:div w:id="1322344868">
      <w:bodyDiv w:val="1"/>
      <w:marLeft w:val="0"/>
      <w:marRight w:val="0"/>
      <w:marTop w:val="0"/>
      <w:marBottom w:val="0"/>
      <w:divBdr>
        <w:top w:val="none" w:sz="0" w:space="0" w:color="auto"/>
        <w:left w:val="none" w:sz="0" w:space="0" w:color="auto"/>
        <w:bottom w:val="none" w:sz="0" w:space="0" w:color="auto"/>
        <w:right w:val="none" w:sz="0" w:space="0" w:color="auto"/>
      </w:divBdr>
    </w:div>
    <w:div w:id="1334798039">
      <w:bodyDiv w:val="1"/>
      <w:marLeft w:val="0"/>
      <w:marRight w:val="0"/>
      <w:marTop w:val="0"/>
      <w:marBottom w:val="0"/>
      <w:divBdr>
        <w:top w:val="none" w:sz="0" w:space="0" w:color="auto"/>
        <w:left w:val="none" w:sz="0" w:space="0" w:color="auto"/>
        <w:bottom w:val="none" w:sz="0" w:space="0" w:color="auto"/>
        <w:right w:val="none" w:sz="0" w:space="0" w:color="auto"/>
      </w:divBdr>
    </w:div>
    <w:div w:id="1348404432">
      <w:bodyDiv w:val="1"/>
      <w:marLeft w:val="0"/>
      <w:marRight w:val="0"/>
      <w:marTop w:val="0"/>
      <w:marBottom w:val="0"/>
      <w:divBdr>
        <w:top w:val="none" w:sz="0" w:space="0" w:color="auto"/>
        <w:left w:val="none" w:sz="0" w:space="0" w:color="auto"/>
        <w:bottom w:val="none" w:sz="0" w:space="0" w:color="auto"/>
        <w:right w:val="none" w:sz="0" w:space="0" w:color="auto"/>
      </w:divBdr>
    </w:div>
    <w:div w:id="1355882455">
      <w:bodyDiv w:val="1"/>
      <w:marLeft w:val="0"/>
      <w:marRight w:val="0"/>
      <w:marTop w:val="0"/>
      <w:marBottom w:val="0"/>
      <w:divBdr>
        <w:top w:val="none" w:sz="0" w:space="0" w:color="auto"/>
        <w:left w:val="none" w:sz="0" w:space="0" w:color="auto"/>
        <w:bottom w:val="none" w:sz="0" w:space="0" w:color="auto"/>
        <w:right w:val="none" w:sz="0" w:space="0" w:color="auto"/>
      </w:divBdr>
    </w:div>
    <w:div w:id="1491286811">
      <w:bodyDiv w:val="1"/>
      <w:marLeft w:val="0"/>
      <w:marRight w:val="0"/>
      <w:marTop w:val="0"/>
      <w:marBottom w:val="0"/>
      <w:divBdr>
        <w:top w:val="none" w:sz="0" w:space="0" w:color="auto"/>
        <w:left w:val="none" w:sz="0" w:space="0" w:color="auto"/>
        <w:bottom w:val="none" w:sz="0" w:space="0" w:color="auto"/>
        <w:right w:val="none" w:sz="0" w:space="0" w:color="auto"/>
      </w:divBdr>
    </w:div>
    <w:div w:id="1689061005">
      <w:bodyDiv w:val="1"/>
      <w:marLeft w:val="0"/>
      <w:marRight w:val="0"/>
      <w:marTop w:val="0"/>
      <w:marBottom w:val="0"/>
      <w:divBdr>
        <w:top w:val="none" w:sz="0" w:space="0" w:color="auto"/>
        <w:left w:val="none" w:sz="0" w:space="0" w:color="auto"/>
        <w:bottom w:val="none" w:sz="0" w:space="0" w:color="auto"/>
        <w:right w:val="none" w:sz="0" w:space="0" w:color="auto"/>
      </w:divBdr>
    </w:div>
    <w:div w:id="1692032444">
      <w:bodyDiv w:val="1"/>
      <w:marLeft w:val="0"/>
      <w:marRight w:val="0"/>
      <w:marTop w:val="0"/>
      <w:marBottom w:val="0"/>
      <w:divBdr>
        <w:top w:val="none" w:sz="0" w:space="0" w:color="auto"/>
        <w:left w:val="none" w:sz="0" w:space="0" w:color="auto"/>
        <w:bottom w:val="none" w:sz="0" w:space="0" w:color="auto"/>
        <w:right w:val="none" w:sz="0" w:space="0" w:color="auto"/>
      </w:divBdr>
    </w:div>
    <w:div w:id="1769422829">
      <w:bodyDiv w:val="1"/>
      <w:marLeft w:val="0"/>
      <w:marRight w:val="0"/>
      <w:marTop w:val="0"/>
      <w:marBottom w:val="0"/>
      <w:divBdr>
        <w:top w:val="none" w:sz="0" w:space="0" w:color="auto"/>
        <w:left w:val="none" w:sz="0" w:space="0" w:color="auto"/>
        <w:bottom w:val="none" w:sz="0" w:space="0" w:color="auto"/>
        <w:right w:val="none" w:sz="0" w:space="0" w:color="auto"/>
      </w:divBdr>
    </w:div>
    <w:div w:id="1773941306">
      <w:bodyDiv w:val="1"/>
      <w:marLeft w:val="0"/>
      <w:marRight w:val="0"/>
      <w:marTop w:val="0"/>
      <w:marBottom w:val="0"/>
      <w:divBdr>
        <w:top w:val="none" w:sz="0" w:space="0" w:color="auto"/>
        <w:left w:val="none" w:sz="0" w:space="0" w:color="auto"/>
        <w:bottom w:val="none" w:sz="0" w:space="0" w:color="auto"/>
        <w:right w:val="none" w:sz="0" w:space="0" w:color="auto"/>
      </w:divBdr>
    </w:div>
    <w:div w:id="1832670764">
      <w:bodyDiv w:val="1"/>
      <w:marLeft w:val="0"/>
      <w:marRight w:val="0"/>
      <w:marTop w:val="0"/>
      <w:marBottom w:val="0"/>
      <w:divBdr>
        <w:top w:val="none" w:sz="0" w:space="0" w:color="auto"/>
        <w:left w:val="none" w:sz="0" w:space="0" w:color="auto"/>
        <w:bottom w:val="none" w:sz="0" w:space="0" w:color="auto"/>
        <w:right w:val="none" w:sz="0" w:space="0" w:color="auto"/>
      </w:divBdr>
    </w:div>
    <w:div w:id="1888951888">
      <w:bodyDiv w:val="1"/>
      <w:marLeft w:val="0"/>
      <w:marRight w:val="0"/>
      <w:marTop w:val="0"/>
      <w:marBottom w:val="0"/>
      <w:divBdr>
        <w:top w:val="none" w:sz="0" w:space="0" w:color="auto"/>
        <w:left w:val="none" w:sz="0" w:space="0" w:color="auto"/>
        <w:bottom w:val="none" w:sz="0" w:space="0" w:color="auto"/>
        <w:right w:val="none" w:sz="0" w:space="0" w:color="auto"/>
      </w:divBdr>
    </w:div>
    <w:div w:id="1982034087">
      <w:bodyDiv w:val="1"/>
      <w:marLeft w:val="0"/>
      <w:marRight w:val="0"/>
      <w:marTop w:val="0"/>
      <w:marBottom w:val="0"/>
      <w:divBdr>
        <w:top w:val="none" w:sz="0" w:space="0" w:color="auto"/>
        <w:left w:val="none" w:sz="0" w:space="0" w:color="auto"/>
        <w:bottom w:val="none" w:sz="0" w:space="0" w:color="auto"/>
        <w:right w:val="none" w:sz="0" w:space="0" w:color="auto"/>
      </w:divBdr>
    </w:div>
    <w:div w:id="2005085203">
      <w:bodyDiv w:val="1"/>
      <w:marLeft w:val="0"/>
      <w:marRight w:val="0"/>
      <w:marTop w:val="0"/>
      <w:marBottom w:val="0"/>
      <w:divBdr>
        <w:top w:val="none" w:sz="0" w:space="0" w:color="auto"/>
        <w:left w:val="none" w:sz="0" w:space="0" w:color="auto"/>
        <w:bottom w:val="none" w:sz="0" w:space="0" w:color="auto"/>
        <w:right w:val="none" w:sz="0" w:space="0" w:color="auto"/>
      </w:divBdr>
    </w:div>
    <w:div w:id="2038266960">
      <w:bodyDiv w:val="1"/>
      <w:marLeft w:val="0"/>
      <w:marRight w:val="0"/>
      <w:marTop w:val="0"/>
      <w:marBottom w:val="0"/>
      <w:divBdr>
        <w:top w:val="none" w:sz="0" w:space="0" w:color="auto"/>
        <w:left w:val="none" w:sz="0" w:space="0" w:color="auto"/>
        <w:bottom w:val="none" w:sz="0" w:space="0" w:color="auto"/>
        <w:right w:val="none" w:sz="0" w:space="0" w:color="auto"/>
      </w:divBdr>
    </w:div>
    <w:div w:id="2051416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31602-F0A4-438B-A373-95BC94FB9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14</Pages>
  <Words>6113</Words>
  <Characters>34847</Characters>
  <Application>Microsoft Office Word</Application>
  <DocSecurity>0</DocSecurity>
  <Lines>290</Lines>
  <Paragraphs>81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40879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dc:creator>
  <cp:lastModifiedBy>Marina Ivančević</cp:lastModifiedBy>
  <cp:revision>4</cp:revision>
  <cp:lastPrinted>2025-03-14T12:01:00Z</cp:lastPrinted>
  <dcterms:created xsi:type="dcterms:W3CDTF">2026-02-10T09:24:00Z</dcterms:created>
  <dcterms:modified xsi:type="dcterms:W3CDTF">2026-02-10T11:36:00Z</dcterms:modified>
</cp:coreProperties>
</file>