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308"/>
      </w:tblGrid>
      <w:tr w:rsidR="00B335E8" w:rsidRPr="00F55D23" w14:paraId="50F6721B" w14:textId="77777777" w:rsidTr="00C87B99">
        <w:trPr>
          <w:trHeight w:val="566"/>
        </w:trPr>
        <w:tc>
          <w:tcPr>
            <w:tcW w:w="8670" w:type="dxa"/>
            <w:gridSpan w:val="2"/>
            <w:vAlign w:val="center"/>
          </w:tcPr>
          <w:p w14:paraId="77D21181" w14:textId="68472EC8" w:rsidR="00B335E8" w:rsidRPr="00F55D23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 w:rsidRPr="00F55D23">
              <w:rPr>
                <w:rFonts w:ascii="Times New Roman" w:hAnsi="Times New Roman" w:cs="Times New Roman"/>
                <w:b/>
              </w:rPr>
              <w:t xml:space="preserve">OPĆEG </w:t>
            </w:r>
            <w:r w:rsidRPr="00F55D23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:rsidRPr="00F55D23" w14:paraId="0485DE41" w14:textId="77777777" w:rsidTr="00C87B99">
        <w:trPr>
          <w:trHeight w:val="1113"/>
        </w:trPr>
        <w:tc>
          <w:tcPr>
            <w:tcW w:w="8670" w:type="dxa"/>
            <w:gridSpan w:val="2"/>
            <w:vAlign w:val="center"/>
          </w:tcPr>
          <w:p w14:paraId="341E7C1A" w14:textId="4EF25411" w:rsidR="00656099" w:rsidRPr="00F55D23" w:rsidRDefault="001E7927" w:rsidP="006560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Nacrt </w:t>
            </w:r>
          </w:p>
          <w:p w14:paraId="1984538C" w14:textId="1638DFEE" w:rsidR="00C87B99" w:rsidRPr="00F55D23" w:rsidRDefault="00AE3F12" w:rsidP="009947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656099">
              <w:rPr>
                <w:rFonts w:ascii="Times New Roman" w:hAnsi="Times New Roman" w:cs="Times New Roman"/>
                <w:b/>
              </w:rPr>
              <w:t xml:space="preserve">dluke o </w:t>
            </w:r>
            <w:r w:rsidR="009947E3">
              <w:rPr>
                <w:rFonts w:ascii="Times New Roman" w:hAnsi="Times New Roman" w:cs="Times New Roman"/>
                <w:b/>
              </w:rPr>
              <w:t>utvrđivanju mreže programa centara izvrsnosti Varaždinske županije</w:t>
            </w:r>
          </w:p>
        </w:tc>
      </w:tr>
      <w:tr w:rsidR="00B335E8" w:rsidRPr="00F55D23" w14:paraId="1A4B5188" w14:textId="77777777" w:rsidTr="00C87B99">
        <w:trPr>
          <w:trHeight w:val="562"/>
        </w:trPr>
        <w:tc>
          <w:tcPr>
            <w:tcW w:w="8670" w:type="dxa"/>
            <w:gridSpan w:val="2"/>
            <w:vAlign w:val="center"/>
          </w:tcPr>
          <w:p w14:paraId="1EAC2687" w14:textId="77777777" w:rsidR="00B335E8" w:rsidRPr="00F55D23" w:rsidRDefault="004C78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>VARAŽDINSKA ŽUPANIJA</w:t>
            </w:r>
          </w:p>
          <w:p w14:paraId="4D4EC463" w14:textId="088EBF4C" w:rsidR="00E65DD6" w:rsidRPr="00F55D23" w:rsidRDefault="00E65DD6" w:rsidP="009D0EA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Upravni odjel za </w:t>
            </w:r>
            <w:r w:rsidR="009947E3">
              <w:rPr>
                <w:rFonts w:ascii="Times New Roman" w:hAnsi="Times New Roman" w:cs="Times New Roman"/>
                <w:b/>
              </w:rPr>
              <w:t>prosvjetu, kulturu i sport</w:t>
            </w:r>
          </w:p>
          <w:p w14:paraId="5B09994F" w14:textId="16314D8C" w:rsidR="00FE1F0D" w:rsidRPr="00F55D23" w:rsidRDefault="00FE1F0D" w:rsidP="009D0E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5E8" w:rsidRPr="00F55D23" w14:paraId="09D27ECC" w14:textId="77777777" w:rsidTr="00C87B99">
        <w:trPr>
          <w:trHeight w:val="839"/>
        </w:trPr>
        <w:tc>
          <w:tcPr>
            <w:tcW w:w="4350" w:type="dxa"/>
          </w:tcPr>
          <w:p w14:paraId="56837C1D" w14:textId="77777777" w:rsidR="00834FBC" w:rsidRPr="00F55D23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55D23">
              <w:rPr>
                <w:rFonts w:ascii="Times New Roman" w:hAnsi="Times New Roman" w:cs="Times New Roman"/>
                <w:b/>
                <w:u w:val="single"/>
              </w:rPr>
              <w:t>Početak savjetovanja</w:t>
            </w:r>
          </w:p>
          <w:p w14:paraId="0D3D36BC" w14:textId="025D3D8E" w:rsidR="008706DF" w:rsidRPr="00F55D23" w:rsidRDefault="009947E3" w:rsidP="00E65D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  <w:r w:rsidR="00DD0E39" w:rsidRPr="00F55D23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kolovoza</w:t>
            </w:r>
            <w:r w:rsidR="00DD0E39" w:rsidRPr="00F55D23">
              <w:rPr>
                <w:rFonts w:ascii="Times New Roman" w:hAnsi="Times New Roman" w:cs="Times New Roman"/>
                <w:bCs/>
              </w:rPr>
              <w:t xml:space="preserve"> 2026.</w:t>
            </w:r>
          </w:p>
        </w:tc>
        <w:tc>
          <w:tcPr>
            <w:tcW w:w="4320" w:type="dxa"/>
          </w:tcPr>
          <w:p w14:paraId="006987BE" w14:textId="77777777" w:rsidR="008706DF" w:rsidRPr="00F55D23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55D23">
              <w:rPr>
                <w:rFonts w:ascii="Times New Roman" w:hAnsi="Times New Roman" w:cs="Times New Roman"/>
                <w:b/>
                <w:u w:val="single"/>
              </w:rPr>
              <w:t>Završetak savjetovanja</w:t>
            </w:r>
          </w:p>
          <w:p w14:paraId="6B893566" w14:textId="44ABB77E" w:rsidR="008706DF" w:rsidRPr="00F55D23" w:rsidRDefault="009947E3" w:rsidP="00E65D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1314BC">
              <w:rPr>
                <w:rFonts w:ascii="Times New Roman" w:hAnsi="Times New Roman" w:cs="Times New Roman"/>
                <w:bCs/>
              </w:rPr>
              <w:t>1</w:t>
            </w:r>
            <w:r w:rsidR="00905D7E" w:rsidRPr="00F55D23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rujna</w:t>
            </w:r>
            <w:r w:rsidR="00905D7E" w:rsidRPr="00F55D23">
              <w:rPr>
                <w:rFonts w:ascii="Times New Roman" w:hAnsi="Times New Roman" w:cs="Times New Roman"/>
                <w:bCs/>
              </w:rPr>
              <w:t xml:space="preserve"> 2026.</w:t>
            </w:r>
          </w:p>
        </w:tc>
      </w:tr>
    </w:tbl>
    <w:p w14:paraId="6B5719D2" w14:textId="77777777" w:rsidR="00F20F25" w:rsidRPr="00F55D23" w:rsidRDefault="00F20F25" w:rsidP="00C87B99">
      <w:pPr>
        <w:ind w:left="2832" w:firstLine="708"/>
        <w:rPr>
          <w:rFonts w:ascii="Times New Roman" w:hAnsi="Times New Roman" w:cs="Times New Roman"/>
        </w:rPr>
      </w:pPr>
    </w:p>
    <w:p w14:paraId="4BE6FADF" w14:textId="56F81AD9" w:rsidR="009A1156" w:rsidRPr="00F55D23" w:rsidRDefault="002373E8" w:rsidP="00DD3651">
      <w:pPr>
        <w:ind w:left="2832" w:firstLine="708"/>
        <w:rPr>
          <w:rFonts w:ascii="Times New Roman" w:hAnsi="Times New Roman" w:cs="Times New Roman"/>
          <w:b/>
        </w:rPr>
      </w:pPr>
      <w:r w:rsidRPr="00F55D23">
        <w:rPr>
          <w:rFonts w:ascii="Times New Roman" w:hAnsi="Times New Roman" w:cs="Times New Roman"/>
          <w:b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1"/>
      </w:tblGrid>
      <w:tr w:rsidR="00B335E8" w:rsidRPr="00F55D23" w14:paraId="5B4D7F2B" w14:textId="77777777" w:rsidTr="00C87B99">
        <w:trPr>
          <w:trHeight w:val="70"/>
        </w:trPr>
        <w:tc>
          <w:tcPr>
            <w:tcW w:w="8610" w:type="dxa"/>
            <w:tcBorders>
              <w:bottom w:val="single" w:sz="4" w:space="0" w:color="auto"/>
            </w:tcBorders>
          </w:tcPr>
          <w:p w14:paraId="7EA3B859" w14:textId="77777777" w:rsidR="0075479A" w:rsidRDefault="0075479A" w:rsidP="0075479A">
            <w:pPr>
              <w:jc w:val="both"/>
              <w:rPr>
                <w:rFonts w:ascii="Times New Roman" w:hAnsi="Times New Roman" w:cs="Times New Roman"/>
              </w:rPr>
            </w:pPr>
            <w:r w:rsidRPr="00794E55">
              <w:rPr>
                <w:rFonts w:ascii="Times New Roman" w:hAnsi="Times New Roman" w:cs="Times New Roman"/>
              </w:rPr>
              <w:t>Skupština Varaždinske županije 22. rujna 2021. godine donijela je Odluku o utvrđivanju mreže programa centara izvrsnosti Varaždinske županije („Službeni vjesnik Varaždinske županije“, broj 77/21.), Odluku o izmjeni Odluke o utvrđivanju mreže programa centara izvrsnosti Varaždinske županije („Službeni vjesnik Varaždinske županije“, broj 85/22.) i</w:t>
            </w:r>
            <w:r w:rsidRPr="00794E55">
              <w:t xml:space="preserve"> </w:t>
            </w:r>
            <w:r w:rsidRPr="00794E55">
              <w:rPr>
                <w:rFonts w:ascii="Times New Roman" w:hAnsi="Times New Roman" w:cs="Times New Roman"/>
              </w:rPr>
              <w:t>Odluk</w:t>
            </w:r>
            <w:r>
              <w:rPr>
                <w:rFonts w:ascii="Times New Roman" w:hAnsi="Times New Roman" w:cs="Times New Roman"/>
              </w:rPr>
              <w:t>u</w:t>
            </w:r>
            <w:r w:rsidRPr="00794E55">
              <w:rPr>
                <w:rFonts w:ascii="Times New Roman" w:hAnsi="Times New Roman" w:cs="Times New Roman"/>
              </w:rPr>
              <w:t xml:space="preserve"> o izmjeni Odluke o utvrđivanju mreže programa centara izvrsnosti </w:t>
            </w:r>
            <w:r>
              <w:rPr>
                <w:rFonts w:ascii="Times New Roman" w:hAnsi="Times New Roman" w:cs="Times New Roman"/>
              </w:rPr>
              <w:t>Varaždinske županije („Službeni vjesnik Varaždinske županije“, 29/25).</w:t>
            </w:r>
          </w:p>
          <w:p w14:paraId="73E537FA" w14:textId="2FEA9214" w:rsidR="0075479A" w:rsidRPr="00B90AB2" w:rsidRDefault="0075479A" w:rsidP="007547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Uloga nositelja provedbe programa za centre izvrsnosti prijedlogom ove Odluke prelazi na javnu ustanovu „EUROPSKI TALENT CENTAR HRVATSKA – CENTRI IZVRSNOSTI VARAŽDINSKE ŽUPANIJE koji preuzima</w:t>
            </w:r>
            <w:r w:rsidRPr="00621CEA">
              <w:rPr>
                <w:rFonts w:ascii="Times New Roman" w:hAnsi="Times New Roman" w:cs="Times New Roman"/>
              </w:rPr>
              <w:t xml:space="preserve"> koordinacijsku i stručnu ulogu</w:t>
            </w:r>
            <w:r>
              <w:rPr>
                <w:rFonts w:ascii="Times New Roman" w:hAnsi="Times New Roman" w:cs="Times New Roman"/>
              </w:rPr>
              <w:t xml:space="preserve">, odnosno ulogu </w:t>
            </w:r>
            <w:r w:rsidRPr="00621CEA">
              <w:rPr>
                <w:rFonts w:ascii="Times New Roman" w:hAnsi="Times New Roman" w:cs="Times New Roman"/>
              </w:rPr>
              <w:t xml:space="preserve"> voditelja i stručnog nositelja sustava centara izvrsnosti. Time se rad s darovitim i visokomotiviranim učenicima dodatno povezuje s europskim pristupima darovitosti, edukacijom nastavnika, razvojem mentorskih programa i sustavnom podrškom školama.</w:t>
            </w:r>
            <w:r>
              <w:rPr>
                <w:rFonts w:ascii="Times New Roman" w:hAnsi="Times New Roman" w:cs="Times New Roman"/>
              </w:rPr>
              <w:t xml:space="preserve"> Europski talent centar Hrvatska će uz provedbu p</w:t>
            </w:r>
            <w:r w:rsidRPr="00B90AB2">
              <w:rPr>
                <w:rFonts w:ascii="Times New Roman" w:hAnsi="Times New Roman" w:cs="Times New Roman"/>
              </w:rPr>
              <w:t>rogram</w:t>
            </w:r>
            <w:r>
              <w:rPr>
                <w:rFonts w:ascii="Times New Roman" w:hAnsi="Times New Roman" w:cs="Times New Roman"/>
              </w:rPr>
              <w:t>a</w:t>
            </w:r>
            <w:r w:rsidRPr="00B90AB2">
              <w:rPr>
                <w:rFonts w:ascii="Times New Roman" w:hAnsi="Times New Roman" w:cs="Times New Roman"/>
              </w:rPr>
              <w:t xml:space="preserve"> za darovit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B90AB2">
              <w:rPr>
                <w:rFonts w:ascii="Times New Roman" w:hAnsi="Times New Roman" w:cs="Times New Roman"/>
              </w:rPr>
              <w:t>i visokomotiviran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B90AB2">
              <w:rPr>
                <w:rFonts w:ascii="Times New Roman" w:hAnsi="Times New Roman" w:cs="Times New Roman"/>
              </w:rPr>
              <w:t xml:space="preserve">učenike, </w:t>
            </w:r>
            <w:r>
              <w:rPr>
                <w:rFonts w:ascii="Times New Roman" w:hAnsi="Times New Roman" w:cs="Times New Roman"/>
              </w:rPr>
              <w:t xml:space="preserve">provoditi </w:t>
            </w:r>
            <w:r w:rsidRPr="00B90AB2">
              <w:rPr>
                <w:rFonts w:ascii="Times New Roman" w:hAnsi="Times New Roman" w:cs="Times New Roman"/>
              </w:rPr>
              <w:t xml:space="preserve">edukaciju nastavnika, stručnih suradnika, ravnatelja i školskih timova za rad s darovitom djecom i učenicima. </w:t>
            </w:r>
          </w:p>
          <w:p w14:paraId="3BA1636A" w14:textId="3BFA7039" w:rsidR="0075479A" w:rsidRDefault="0075479A" w:rsidP="0075479A">
            <w:pPr>
              <w:jc w:val="both"/>
              <w:rPr>
                <w:rFonts w:ascii="Times New Roman" w:hAnsi="Times New Roman" w:cs="Times New Roman"/>
              </w:rPr>
            </w:pPr>
            <w:r w:rsidRPr="00794E55">
              <w:rPr>
                <w:rFonts w:ascii="Times New Roman" w:hAnsi="Times New Roman" w:cs="Times New Roman"/>
              </w:rPr>
              <w:t xml:space="preserve">Europski Talent Centar </w:t>
            </w:r>
            <w:r>
              <w:rPr>
                <w:rFonts w:ascii="Times New Roman" w:hAnsi="Times New Roman" w:cs="Times New Roman"/>
              </w:rPr>
              <w:t xml:space="preserve">Hrvatska </w:t>
            </w:r>
            <w:r w:rsidRPr="00794E55">
              <w:rPr>
                <w:rFonts w:ascii="Times New Roman" w:hAnsi="Times New Roman" w:cs="Times New Roman"/>
              </w:rPr>
              <w:t xml:space="preserve">- Centri izvrsnosti Varaždinske županije, aktivan je u sklopu mreže ETSN (European Talent </w:t>
            </w:r>
            <w:proofErr w:type="spellStart"/>
            <w:r w:rsidRPr="00794E55">
              <w:rPr>
                <w:rFonts w:ascii="Times New Roman" w:hAnsi="Times New Roman" w:cs="Times New Roman"/>
              </w:rPr>
              <w:t>Support</w:t>
            </w:r>
            <w:proofErr w:type="spellEnd"/>
            <w:r w:rsidRPr="00794E55">
              <w:rPr>
                <w:rFonts w:ascii="Times New Roman" w:hAnsi="Times New Roman" w:cs="Times New Roman"/>
              </w:rPr>
              <w:t xml:space="preserve"> Network) gdje promovira rad mreže i potiče suradnju između europskih talent točki na zajedničkim projektima. Trenutno ETC Hrvatska – Centri izvrsnosti Varaždinske županije okuplja</w:t>
            </w:r>
            <w:r>
              <w:rPr>
                <w:rFonts w:ascii="Times New Roman" w:hAnsi="Times New Roman" w:cs="Times New Roman"/>
              </w:rPr>
              <w:t xml:space="preserve"> više</w:t>
            </w:r>
            <w:r w:rsidRPr="00794E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Pr="00794E55">
              <w:rPr>
                <w:rFonts w:ascii="Times New Roman" w:hAnsi="Times New Roman" w:cs="Times New Roman"/>
              </w:rPr>
              <w:t xml:space="preserve"> European Talent </w:t>
            </w:r>
            <w:proofErr w:type="spellStart"/>
            <w:r w:rsidRPr="00794E55">
              <w:rPr>
                <w:rFonts w:ascii="Times New Roman" w:hAnsi="Times New Roman" w:cs="Times New Roman"/>
              </w:rPr>
              <w:t>Point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  <w:r w:rsidRPr="00794E55">
              <w:rPr>
                <w:rFonts w:ascii="Times New Roman" w:hAnsi="Times New Roman" w:cs="Times New Roman"/>
              </w:rPr>
              <w:t xml:space="preserve"> iz Hrvatske i Bosne i Hercegovine.</w:t>
            </w:r>
          </w:p>
          <w:p w14:paraId="396F9B12" w14:textId="77777777" w:rsidR="0075479A" w:rsidRPr="00794E55" w:rsidRDefault="0075479A" w:rsidP="0016609A">
            <w:pPr>
              <w:jc w:val="both"/>
              <w:rPr>
                <w:rFonts w:ascii="Times New Roman" w:hAnsi="Times New Roman" w:cs="Times New Roman"/>
              </w:rPr>
            </w:pPr>
            <w:r w:rsidRPr="00794E55">
              <w:rPr>
                <w:rFonts w:ascii="Times New Roman" w:hAnsi="Times New Roman" w:cs="Times New Roman"/>
              </w:rPr>
              <w:t xml:space="preserve">Varaždinska županija preuzima obvezu financiranja i organiziranja programa centara izvrsnosti Varaždinske županije u skladu s mogućnostima financiranja iz Proračuna Varaždinske županije što se regulira posebnim aktom župana za svaku školsku godinu. </w:t>
            </w:r>
          </w:p>
          <w:p w14:paraId="012DF646" w14:textId="1049EA07" w:rsidR="00E37DED" w:rsidRPr="000F0D91" w:rsidRDefault="00E37DED" w:rsidP="00E35F0D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714871D" w14:textId="77777777" w:rsidR="00031FF5" w:rsidRPr="00F55D23" w:rsidRDefault="00031FF5" w:rsidP="00DB0C2C">
      <w:pPr>
        <w:spacing w:after="0"/>
        <w:jc w:val="both"/>
        <w:rPr>
          <w:rFonts w:ascii="Times New Roman" w:hAnsi="Times New Roman" w:cs="Times New Roman"/>
        </w:rPr>
      </w:pPr>
    </w:p>
    <w:p w14:paraId="79903774" w14:textId="2481AFEE" w:rsidR="000760DE" w:rsidRPr="0016609A" w:rsidRDefault="008D0C91" w:rsidP="00347B3E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16609A">
        <w:rPr>
          <w:rFonts w:ascii="Times New Roman" w:hAnsi="Times New Roman" w:cs="Times New Roman"/>
        </w:rPr>
        <w:t xml:space="preserve">Pozivamo predstavnike zainteresirane javnosti da najkasnije do </w:t>
      </w:r>
      <w:r w:rsidR="0016609A" w:rsidRPr="0016609A">
        <w:rPr>
          <w:rFonts w:ascii="Times New Roman" w:hAnsi="Times New Roman" w:cs="Times New Roman"/>
          <w:b/>
          <w:bCs/>
        </w:rPr>
        <w:t>21</w:t>
      </w:r>
      <w:r w:rsidR="00905D7E" w:rsidRPr="0016609A">
        <w:rPr>
          <w:rFonts w:ascii="Times New Roman" w:hAnsi="Times New Roman" w:cs="Times New Roman"/>
          <w:b/>
        </w:rPr>
        <w:t xml:space="preserve">. </w:t>
      </w:r>
      <w:r w:rsidR="0016609A" w:rsidRPr="0016609A">
        <w:rPr>
          <w:rFonts w:ascii="Times New Roman" w:hAnsi="Times New Roman" w:cs="Times New Roman"/>
          <w:b/>
        </w:rPr>
        <w:t>rujna</w:t>
      </w:r>
      <w:r w:rsidR="00905D7E" w:rsidRPr="0016609A">
        <w:rPr>
          <w:rFonts w:ascii="Times New Roman" w:hAnsi="Times New Roman" w:cs="Times New Roman"/>
          <w:b/>
        </w:rPr>
        <w:t xml:space="preserve"> 2026.</w:t>
      </w:r>
      <w:r w:rsidRPr="0016609A">
        <w:rPr>
          <w:rFonts w:ascii="Times New Roman" w:hAnsi="Times New Roman" w:cs="Times New Roman"/>
        </w:rPr>
        <w:t xml:space="preserve"> </w:t>
      </w:r>
      <w:r w:rsidR="000760DE" w:rsidRPr="0016609A">
        <w:rPr>
          <w:rFonts w:ascii="Times New Roman" w:hAnsi="Times New Roman" w:cs="Times New Roman"/>
        </w:rPr>
        <w:t xml:space="preserve">  </w:t>
      </w:r>
      <w:r w:rsidRPr="0016609A">
        <w:rPr>
          <w:rFonts w:ascii="Times New Roman" w:hAnsi="Times New Roman" w:cs="Times New Roman"/>
        </w:rPr>
        <w:t xml:space="preserve">dostave svoje komentare na </w:t>
      </w:r>
      <w:r w:rsidR="009D7361" w:rsidRPr="0016609A">
        <w:rPr>
          <w:rFonts w:ascii="Times New Roman" w:hAnsi="Times New Roman" w:cs="Times New Roman"/>
          <w:b/>
          <w:bCs/>
          <w:i/>
        </w:rPr>
        <w:t>Nacrt</w:t>
      </w:r>
      <w:r w:rsidR="00C87B99" w:rsidRPr="0016609A">
        <w:rPr>
          <w:rFonts w:ascii="Times New Roman" w:hAnsi="Times New Roman" w:cs="Times New Roman"/>
          <w:b/>
          <w:bCs/>
          <w:i/>
        </w:rPr>
        <w:t xml:space="preserve"> </w:t>
      </w:r>
      <w:r w:rsidR="00E11B43" w:rsidRPr="0016609A">
        <w:rPr>
          <w:rFonts w:ascii="Times New Roman" w:hAnsi="Times New Roman" w:cs="Times New Roman"/>
          <w:b/>
          <w:bCs/>
          <w:i/>
        </w:rPr>
        <w:t xml:space="preserve">odluke o </w:t>
      </w:r>
      <w:r w:rsidR="0016609A" w:rsidRPr="0016609A">
        <w:rPr>
          <w:rFonts w:ascii="Times New Roman" w:hAnsi="Times New Roman" w:cs="Times New Roman"/>
          <w:b/>
          <w:bCs/>
          <w:i/>
        </w:rPr>
        <w:t>utvrđivanju mreže programa centara izvrsnosti</w:t>
      </w:r>
      <w:r w:rsidR="00E11B43" w:rsidRPr="0016609A">
        <w:rPr>
          <w:rFonts w:ascii="Times New Roman" w:hAnsi="Times New Roman" w:cs="Times New Roman"/>
          <w:b/>
          <w:bCs/>
          <w:i/>
        </w:rPr>
        <w:t xml:space="preserve"> </w:t>
      </w:r>
      <w:r w:rsidR="009D7361" w:rsidRPr="0016609A">
        <w:rPr>
          <w:rFonts w:ascii="Times New Roman" w:hAnsi="Times New Roman" w:cs="Times New Roman"/>
        </w:rPr>
        <w:t>putem O</w:t>
      </w:r>
      <w:r w:rsidR="002F1BA4" w:rsidRPr="0016609A">
        <w:rPr>
          <w:rFonts w:ascii="Times New Roman" w:hAnsi="Times New Roman" w:cs="Times New Roman"/>
        </w:rPr>
        <w:t>brasca sudjelovanja</w:t>
      </w:r>
      <w:r w:rsidRPr="0016609A">
        <w:rPr>
          <w:rFonts w:ascii="Times New Roman" w:hAnsi="Times New Roman" w:cs="Times New Roman"/>
        </w:rPr>
        <w:t xml:space="preserve"> </w:t>
      </w:r>
      <w:r w:rsidR="002F1BA4" w:rsidRPr="0016609A">
        <w:rPr>
          <w:rFonts w:ascii="Times New Roman" w:hAnsi="Times New Roman" w:cs="Times New Roman"/>
        </w:rPr>
        <w:t>u</w:t>
      </w:r>
      <w:r w:rsidRPr="0016609A">
        <w:rPr>
          <w:rFonts w:ascii="Times New Roman" w:hAnsi="Times New Roman" w:cs="Times New Roman"/>
        </w:rPr>
        <w:t xml:space="preserve"> savjetovanj</w:t>
      </w:r>
      <w:r w:rsidR="002F1BA4" w:rsidRPr="0016609A">
        <w:rPr>
          <w:rFonts w:ascii="Times New Roman" w:hAnsi="Times New Roman" w:cs="Times New Roman"/>
        </w:rPr>
        <w:t>u o nacrtu akta (Obrazac 2)</w:t>
      </w:r>
      <w:r w:rsidRPr="0016609A">
        <w:rPr>
          <w:rFonts w:ascii="Times New Roman" w:hAnsi="Times New Roman" w:cs="Times New Roman"/>
        </w:rPr>
        <w:t xml:space="preserve"> na </w:t>
      </w:r>
      <w:r w:rsidR="004125A4" w:rsidRPr="0016609A">
        <w:rPr>
          <w:rFonts w:ascii="Times New Roman" w:hAnsi="Times New Roman" w:cs="Times New Roman"/>
        </w:rPr>
        <w:t>e-mail:</w:t>
      </w:r>
      <w:r w:rsidR="00C87B99" w:rsidRPr="0016609A">
        <w:rPr>
          <w:rFonts w:ascii="Times New Roman" w:hAnsi="Times New Roman" w:cs="Times New Roman"/>
        </w:rPr>
        <w:t xml:space="preserve"> </w:t>
      </w:r>
      <w:hyperlink r:id="rId7" w:history="1">
        <w:r w:rsidR="0016609A" w:rsidRPr="0016609A">
          <w:rPr>
            <w:rStyle w:val="Hiperveza"/>
            <w:rFonts w:ascii="Times New Roman" w:hAnsi="Times New Roman" w:cs="Times New Roman"/>
            <w:b/>
            <w:bCs/>
          </w:rPr>
          <w:t>prosvjeta@vzz.hr</w:t>
        </w:r>
      </w:hyperlink>
      <w:r w:rsidR="0016609A" w:rsidRPr="0016609A">
        <w:rPr>
          <w:rFonts w:ascii="Times New Roman" w:hAnsi="Times New Roman" w:cs="Times New Roman"/>
          <w:b/>
          <w:bCs/>
        </w:rPr>
        <w:t>.</w:t>
      </w:r>
    </w:p>
    <w:p w14:paraId="2CAC47C4" w14:textId="77777777" w:rsidR="00834FBC" w:rsidRPr="00F55D23" w:rsidRDefault="000760DE" w:rsidP="002373E8">
      <w:pPr>
        <w:ind w:firstLine="708"/>
        <w:jc w:val="both"/>
        <w:rPr>
          <w:rFonts w:ascii="Times New Roman" w:hAnsi="Times New Roman" w:cs="Times New Roman"/>
        </w:rPr>
      </w:pPr>
      <w:r w:rsidRPr="00F55D23">
        <w:rPr>
          <w:rFonts w:ascii="Times New Roman" w:hAnsi="Times New Roman" w:cs="Times New Roman"/>
        </w:rPr>
        <w:lastRenderedPageBreak/>
        <w:t xml:space="preserve">Po završetku savjetovanja, svi pristigli doprinosi biti će javno dostupni na internetskoj stranici Varaždinske županije. </w:t>
      </w:r>
    </w:p>
    <w:p w14:paraId="6849EFF6" w14:textId="2DF43BBC" w:rsidR="009D7361" w:rsidRPr="00F55D23" w:rsidRDefault="000760DE" w:rsidP="002373E8">
      <w:pPr>
        <w:ind w:firstLine="708"/>
        <w:jc w:val="both"/>
        <w:rPr>
          <w:rFonts w:ascii="Times New Roman" w:hAnsi="Times New Roman" w:cs="Times New Roman"/>
        </w:rPr>
      </w:pPr>
      <w:r w:rsidRPr="00F55D23">
        <w:rPr>
          <w:rFonts w:ascii="Times New Roman" w:hAnsi="Times New Roman" w:cs="Times New Roman"/>
        </w:rPr>
        <w:t xml:space="preserve">Ukoliko ne želite da Vaš doprinos bude javno objavljen, molimo Vas da to </w:t>
      </w:r>
      <w:r w:rsidRPr="00F55D23">
        <w:rPr>
          <w:rFonts w:ascii="Times New Roman" w:hAnsi="Times New Roman" w:cs="Times New Roman"/>
          <w:u w:val="thick"/>
        </w:rPr>
        <w:t>jasno istaknete</w:t>
      </w:r>
      <w:r w:rsidR="00CF0AD4" w:rsidRPr="00F55D23">
        <w:rPr>
          <w:rFonts w:ascii="Times New Roman" w:hAnsi="Times New Roman" w:cs="Times New Roman"/>
        </w:rPr>
        <w:t xml:space="preserve"> pri dostavi</w:t>
      </w:r>
      <w:r w:rsidRPr="00F55D23">
        <w:rPr>
          <w:rFonts w:ascii="Times New Roman" w:hAnsi="Times New Roman" w:cs="Times New Roman"/>
        </w:rPr>
        <w:t xml:space="preserve"> </w:t>
      </w:r>
      <w:r w:rsidR="00C74B5B" w:rsidRPr="00F55D23">
        <w:rPr>
          <w:rFonts w:ascii="Times New Roman" w:hAnsi="Times New Roman" w:cs="Times New Roman"/>
        </w:rPr>
        <w:t>O</w:t>
      </w:r>
      <w:r w:rsidRPr="00F55D23">
        <w:rPr>
          <w:rFonts w:ascii="Times New Roman" w:hAnsi="Times New Roman" w:cs="Times New Roman"/>
        </w:rPr>
        <w:t>brasca.</w:t>
      </w:r>
    </w:p>
    <w:p w14:paraId="77878E53" w14:textId="2B6C7A31" w:rsidR="0013693B" w:rsidRPr="00F55D23" w:rsidRDefault="00B335E8" w:rsidP="00905D7E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DB0C2C">
        <w:rPr>
          <w:rFonts w:ascii="Times New Roman" w:hAnsi="Times New Roman" w:cs="Times New Roman"/>
          <w:b/>
          <w:i/>
        </w:rPr>
        <w:t>Zahvaljujemo na doprinosu u iz</w:t>
      </w:r>
      <w:r w:rsidR="00E46C59" w:rsidRPr="00DB0C2C">
        <w:rPr>
          <w:rFonts w:ascii="Times New Roman" w:hAnsi="Times New Roman" w:cs="Times New Roman"/>
          <w:b/>
          <w:i/>
        </w:rPr>
        <w:t xml:space="preserve">radi što </w:t>
      </w:r>
      <w:r w:rsidR="00C87B99" w:rsidRPr="00DB0C2C">
        <w:rPr>
          <w:rFonts w:ascii="Times New Roman" w:hAnsi="Times New Roman" w:cs="Times New Roman"/>
          <w:b/>
          <w:i/>
        </w:rPr>
        <w:t>kval</w:t>
      </w:r>
      <w:r w:rsidR="00E65DD6" w:rsidRPr="00DB0C2C">
        <w:rPr>
          <w:rFonts w:ascii="Times New Roman" w:hAnsi="Times New Roman" w:cs="Times New Roman"/>
          <w:b/>
          <w:i/>
        </w:rPr>
        <w:t>itetnijeg Nacrta</w:t>
      </w:r>
      <w:r w:rsidR="00E11B43" w:rsidRPr="00DB0C2C">
        <w:rPr>
          <w:rFonts w:ascii="Times New Roman" w:hAnsi="Times New Roman" w:cs="Times New Roman"/>
          <w:b/>
          <w:bCs/>
          <w:i/>
        </w:rPr>
        <w:t xml:space="preserve"> odluke o </w:t>
      </w:r>
      <w:r w:rsidR="0016609A">
        <w:rPr>
          <w:rFonts w:ascii="Times New Roman" w:hAnsi="Times New Roman" w:cs="Times New Roman"/>
          <w:b/>
          <w:bCs/>
          <w:i/>
        </w:rPr>
        <w:t>utvrđivanju mreže programa centara izvrsnosti Varaždinske županije</w:t>
      </w:r>
    </w:p>
    <w:sectPr w:rsidR="0013693B" w:rsidRPr="00F55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0DE3" w14:textId="77777777" w:rsidR="00B82484" w:rsidRDefault="00B82484" w:rsidP="00C60726">
      <w:pPr>
        <w:spacing w:after="0" w:line="240" w:lineRule="auto"/>
      </w:pPr>
      <w:r>
        <w:separator/>
      </w:r>
    </w:p>
  </w:endnote>
  <w:endnote w:type="continuationSeparator" w:id="0">
    <w:p w14:paraId="386B5E1A" w14:textId="77777777" w:rsidR="00B82484" w:rsidRDefault="00B82484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876D" w14:textId="77777777" w:rsidR="00B82484" w:rsidRDefault="00B82484" w:rsidP="00C60726">
      <w:pPr>
        <w:spacing w:after="0" w:line="240" w:lineRule="auto"/>
      </w:pPr>
      <w:r>
        <w:separator/>
      </w:r>
    </w:p>
  </w:footnote>
  <w:footnote w:type="continuationSeparator" w:id="0">
    <w:p w14:paraId="222A7664" w14:textId="77777777" w:rsidR="00B82484" w:rsidRDefault="00B82484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10AAB"/>
    <w:rsid w:val="00031FF5"/>
    <w:rsid w:val="00072486"/>
    <w:rsid w:val="0007287F"/>
    <w:rsid w:val="000760DE"/>
    <w:rsid w:val="000A7679"/>
    <w:rsid w:val="000B3164"/>
    <w:rsid w:val="000E2738"/>
    <w:rsid w:val="000F0D91"/>
    <w:rsid w:val="001314BC"/>
    <w:rsid w:val="0013693B"/>
    <w:rsid w:val="00154635"/>
    <w:rsid w:val="0016609A"/>
    <w:rsid w:val="001C35D5"/>
    <w:rsid w:val="001E1035"/>
    <w:rsid w:val="001E7927"/>
    <w:rsid w:val="00202414"/>
    <w:rsid w:val="00216DBE"/>
    <w:rsid w:val="002373E8"/>
    <w:rsid w:val="002671BF"/>
    <w:rsid w:val="002F1BA4"/>
    <w:rsid w:val="0032631B"/>
    <w:rsid w:val="00347B3E"/>
    <w:rsid w:val="003753D0"/>
    <w:rsid w:val="003A5AAD"/>
    <w:rsid w:val="003A6F90"/>
    <w:rsid w:val="003C6D1B"/>
    <w:rsid w:val="003D1877"/>
    <w:rsid w:val="003E79E4"/>
    <w:rsid w:val="004001BC"/>
    <w:rsid w:val="00402701"/>
    <w:rsid w:val="0041171A"/>
    <w:rsid w:val="004125A4"/>
    <w:rsid w:val="00463902"/>
    <w:rsid w:val="004C781D"/>
    <w:rsid w:val="00573E90"/>
    <w:rsid w:val="005745B2"/>
    <w:rsid w:val="005F6BA7"/>
    <w:rsid w:val="00656099"/>
    <w:rsid w:val="00665354"/>
    <w:rsid w:val="00696DEF"/>
    <w:rsid w:val="006B08BB"/>
    <w:rsid w:val="00705A99"/>
    <w:rsid w:val="00726729"/>
    <w:rsid w:val="00747FAE"/>
    <w:rsid w:val="0075479A"/>
    <w:rsid w:val="00814B6F"/>
    <w:rsid w:val="0082599D"/>
    <w:rsid w:val="008323BC"/>
    <w:rsid w:val="00834FBC"/>
    <w:rsid w:val="00852621"/>
    <w:rsid w:val="008706DF"/>
    <w:rsid w:val="008752AC"/>
    <w:rsid w:val="008D0C91"/>
    <w:rsid w:val="008F306F"/>
    <w:rsid w:val="00905D7E"/>
    <w:rsid w:val="009947E3"/>
    <w:rsid w:val="009A1156"/>
    <w:rsid w:val="009D0EA5"/>
    <w:rsid w:val="009D3F6A"/>
    <w:rsid w:val="009D7361"/>
    <w:rsid w:val="00A04A2C"/>
    <w:rsid w:val="00A10A7C"/>
    <w:rsid w:val="00A25385"/>
    <w:rsid w:val="00A44822"/>
    <w:rsid w:val="00A51976"/>
    <w:rsid w:val="00A537F9"/>
    <w:rsid w:val="00AC39AB"/>
    <w:rsid w:val="00AE3F12"/>
    <w:rsid w:val="00AE527A"/>
    <w:rsid w:val="00AE5788"/>
    <w:rsid w:val="00AF55CE"/>
    <w:rsid w:val="00B06BB3"/>
    <w:rsid w:val="00B309A2"/>
    <w:rsid w:val="00B335E8"/>
    <w:rsid w:val="00B82484"/>
    <w:rsid w:val="00C400C6"/>
    <w:rsid w:val="00C60726"/>
    <w:rsid w:val="00C74B5B"/>
    <w:rsid w:val="00C87B99"/>
    <w:rsid w:val="00CF0AD4"/>
    <w:rsid w:val="00CF4582"/>
    <w:rsid w:val="00D37EDD"/>
    <w:rsid w:val="00DB0B66"/>
    <w:rsid w:val="00DB0C2C"/>
    <w:rsid w:val="00DD0E39"/>
    <w:rsid w:val="00DD3651"/>
    <w:rsid w:val="00E11B43"/>
    <w:rsid w:val="00E35F0D"/>
    <w:rsid w:val="00E37DED"/>
    <w:rsid w:val="00E44E36"/>
    <w:rsid w:val="00E46C59"/>
    <w:rsid w:val="00E64887"/>
    <w:rsid w:val="00E65DD6"/>
    <w:rsid w:val="00F20F25"/>
    <w:rsid w:val="00F55D23"/>
    <w:rsid w:val="00F823DC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05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svjeta@v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Sanja Herceg</cp:lastModifiedBy>
  <cp:revision>3</cp:revision>
  <cp:lastPrinted>2013-09-06T10:13:00Z</cp:lastPrinted>
  <dcterms:created xsi:type="dcterms:W3CDTF">2026-08-27T07:11:00Z</dcterms:created>
  <dcterms:modified xsi:type="dcterms:W3CDTF">2026-08-27T07:25:00Z</dcterms:modified>
</cp:coreProperties>
</file>